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6913DD">
        <w:rPr>
          <w:rFonts w:ascii="Bookman Old Style" w:hAnsi="Bookman Old Style"/>
          <w:b/>
        </w:rPr>
        <w:t>OFÍCIO CIRCULAR Nº     /2016/GABIN/CGE</w:t>
      </w:r>
    </w:p>
    <w:p w:rsidR="005F3A47" w:rsidRPr="006913DD" w:rsidRDefault="005F3A47" w:rsidP="005F3A4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5F3A47" w:rsidRPr="006913DD" w:rsidRDefault="005F3A47" w:rsidP="005F3A4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6913DD">
        <w:rPr>
          <w:rFonts w:ascii="Bookman Old Style" w:hAnsi="Bookman Old Style"/>
        </w:rPr>
        <w:t xml:space="preserve">Maceió,     de </w:t>
      </w:r>
      <w:r w:rsidR="00B13B06">
        <w:rPr>
          <w:rFonts w:ascii="Bookman Old Style" w:hAnsi="Bookman Old Style"/>
          <w:b/>
        </w:rPr>
        <w:t>outubro</w:t>
      </w:r>
      <w:r w:rsidRPr="006913DD">
        <w:rPr>
          <w:rFonts w:ascii="Bookman Old Style" w:hAnsi="Bookman Old Style"/>
          <w:b/>
        </w:rPr>
        <w:t xml:space="preserve"> </w:t>
      </w:r>
      <w:r w:rsidRPr="006913DD">
        <w:rPr>
          <w:rFonts w:ascii="Bookman Old Style" w:hAnsi="Bookman Old Style"/>
        </w:rPr>
        <w:t xml:space="preserve">de </w:t>
      </w:r>
      <w:r w:rsidRPr="006913DD">
        <w:rPr>
          <w:rFonts w:ascii="Bookman Old Style" w:hAnsi="Bookman Old Style"/>
          <w:b/>
        </w:rPr>
        <w:t>2016</w:t>
      </w:r>
      <w:r w:rsidRPr="006913DD">
        <w:rPr>
          <w:rFonts w:ascii="Bookman Old Style" w:hAnsi="Bookman Old Style"/>
        </w:rPr>
        <w:t>.</w:t>
      </w:r>
    </w:p>
    <w:p w:rsidR="005F3A47" w:rsidRPr="00DF0871" w:rsidRDefault="005F3A47" w:rsidP="005F3A47">
      <w:pPr>
        <w:spacing w:after="0" w:line="240" w:lineRule="auto"/>
        <w:rPr>
          <w:rFonts w:ascii="Bookman Old Style" w:hAnsi="Bookman Old Style"/>
          <w:bCs/>
        </w:rPr>
      </w:pPr>
    </w:p>
    <w:p w:rsidR="002D5F19" w:rsidRPr="006913DD" w:rsidRDefault="002D5F19" w:rsidP="002D5F19">
      <w:pPr>
        <w:spacing w:after="0" w:line="240" w:lineRule="auto"/>
        <w:rPr>
          <w:rFonts w:ascii="Bookman Old Style" w:hAnsi="Bookman Old Style"/>
          <w:bCs/>
        </w:rPr>
      </w:pPr>
      <w:r w:rsidRPr="006913DD">
        <w:rPr>
          <w:rFonts w:ascii="Bookman Old Style" w:hAnsi="Bookman Old Style"/>
          <w:bCs/>
        </w:rPr>
        <w:t>A Sua Excelência o Senhor</w:t>
      </w:r>
    </w:p>
    <w:p w:rsidR="002D5F19" w:rsidRPr="006913DD" w:rsidRDefault="002D5F19" w:rsidP="002D5F19">
      <w:pPr>
        <w:spacing w:after="0" w:line="240" w:lineRule="auto"/>
        <w:rPr>
          <w:rStyle w:val="nfase"/>
          <w:rFonts w:ascii="Bookman Old Style" w:hAnsi="Bookman Old Style" w:cs="Arial"/>
          <w:b/>
          <w:bCs/>
          <w:i w:val="0"/>
          <w:color w:val="000000"/>
          <w:highlight w:val="yellow"/>
          <w:shd w:val="clear" w:color="auto" w:fill="FFFFFF"/>
        </w:rPr>
      </w:pPr>
      <w:r w:rsidRPr="006913DD">
        <w:rPr>
          <w:rStyle w:val="nfase"/>
          <w:rFonts w:ascii="Bookman Old Style" w:hAnsi="Bookman Old Style" w:cs="Arial"/>
          <w:b/>
          <w:bCs/>
          <w:color w:val="000000"/>
          <w:highlight w:val="yellow"/>
          <w:shd w:val="clear" w:color="auto" w:fill="FFFFFF"/>
        </w:rPr>
        <w:t>George André Palermo Santoro</w:t>
      </w:r>
    </w:p>
    <w:p w:rsidR="002D5F19" w:rsidRPr="006913DD" w:rsidRDefault="002D5F19" w:rsidP="002D5F19">
      <w:pPr>
        <w:spacing w:after="0" w:line="240" w:lineRule="auto"/>
        <w:rPr>
          <w:rFonts w:ascii="Bookman Old Style" w:hAnsi="Bookman Old Style"/>
          <w:bCs/>
        </w:rPr>
      </w:pPr>
      <w:r w:rsidRPr="006913DD">
        <w:rPr>
          <w:rFonts w:ascii="Bookman Old Style" w:hAnsi="Bookman Old Style"/>
          <w:bCs/>
          <w:highlight w:val="yellow"/>
        </w:rPr>
        <w:t>Secretário de Estado da Fazenda</w:t>
      </w:r>
      <w:r w:rsidRPr="006913DD">
        <w:rPr>
          <w:rFonts w:ascii="Bookman Old Style" w:hAnsi="Bookman Old Style"/>
          <w:bCs/>
        </w:rPr>
        <w:t xml:space="preserve"> </w:t>
      </w:r>
    </w:p>
    <w:p w:rsidR="002D5F19" w:rsidRPr="006913DD" w:rsidRDefault="002D5F19" w:rsidP="002D5F19">
      <w:pPr>
        <w:spacing w:after="0" w:line="240" w:lineRule="auto"/>
        <w:rPr>
          <w:rFonts w:ascii="Bookman Old Style" w:hAnsi="Bookman Old Style"/>
          <w:bCs/>
        </w:rPr>
      </w:pPr>
      <w:r w:rsidRPr="006913DD">
        <w:rPr>
          <w:rFonts w:ascii="Bookman Old Style" w:hAnsi="Bookman Old Style"/>
          <w:bCs/>
        </w:rPr>
        <w:t>Maceió.</w:t>
      </w:r>
    </w:p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6913DD">
        <w:rPr>
          <w:rFonts w:ascii="Bookman Old Style" w:hAnsi="Bookman Old Style" w:cs="Times New Roman"/>
        </w:rPr>
        <w:t xml:space="preserve">Assunto: </w:t>
      </w:r>
      <w:r w:rsidR="009B0230" w:rsidRPr="00F11E86">
        <w:rPr>
          <w:rFonts w:ascii="Bookman Old Style" w:hAnsi="Bookman Old Style"/>
        </w:rPr>
        <w:t>Solicitação de informações</w:t>
      </w:r>
      <w:r w:rsidRPr="006913DD">
        <w:rPr>
          <w:rFonts w:ascii="Bookman Old Style" w:hAnsi="Bookman Old Style" w:cs="Times New Roman"/>
        </w:rPr>
        <w:t>.</w:t>
      </w:r>
    </w:p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6913DD">
        <w:rPr>
          <w:rFonts w:ascii="Bookman Old Style" w:hAnsi="Bookman Old Style" w:cs="Times New Roman"/>
        </w:rPr>
        <w:t xml:space="preserve">Senhor </w:t>
      </w:r>
      <w:r w:rsidRPr="006913DD">
        <w:rPr>
          <w:rFonts w:ascii="Bookman Old Style" w:hAnsi="Bookman Old Style" w:cs="Times New Roman"/>
          <w:highlight w:val="yellow"/>
        </w:rPr>
        <w:t>Secretário</w:t>
      </w:r>
      <w:r w:rsidRPr="006913DD">
        <w:rPr>
          <w:rFonts w:ascii="Bookman Old Style" w:hAnsi="Bookman Old Style" w:cs="Times New Roman"/>
        </w:rPr>
        <w:t>,</w:t>
      </w:r>
    </w:p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2D5F19" w:rsidRPr="006913DD" w:rsidRDefault="002D5F19" w:rsidP="002D5F19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2D5F19" w:rsidRDefault="002D5F19" w:rsidP="002D5F19">
      <w:pPr>
        <w:jc w:val="both"/>
        <w:rPr>
          <w:rFonts w:ascii="Bookman Old Style" w:hAnsi="Bookman Old Style"/>
        </w:rPr>
      </w:pPr>
      <w:r w:rsidRPr="006913DD">
        <w:rPr>
          <w:rFonts w:ascii="Bookman Old Style" w:hAnsi="Bookman Old Style"/>
        </w:rPr>
        <w:t xml:space="preserve">Considerando o disposto no parágrafo único do artigo 13, </w:t>
      </w:r>
      <w:r w:rsidRPr="006913DD">
        <w:rPr>
          <w:rStyle w:val="A18"/>
          <w:rFonts w:ascii="Bookman Old Style" w:hAnsi="Bookman Old Style"/>
          <w:color w:val="auto"/>
          <w:sz w:val="22"/>
          <w:szCs w:val="22"/>
        </w:rPr>
        <w:t xml:space="preserve">do Decreto </w:t>
      </w:r>
      <w:r w:rsidRPr="006913DD">
        <w:rPr>
          <w:rStyle w:val="A18"/>
          <w:rFonts w:ascii="Bookman Old Style" w:hAnsi="Bookman Old Style"/>
          <w:sz w:val="22"/>
          <w:szCs w:val="22"/>
        </w:rPr>
        <w:t xml:space="preserve">Estadual </w:t>
      </w:r>
      <w:r w:rsidRPr="006913DD">
        <w:rPr>
          <w:rStyle w:val="A18"/>
          <w:rFonts w:ascii="Bookman Old Style" w:hAnsi="Bookman Old Style"/>
          <w:color w:val="auto"/>
          <w:sz w:val="22"/>
          <w:szCs w:val="22"/>
        </w:rPr>
        <w:t>nº 4.266/2010</w:t>
      </w:r>
      <w:r w:rsidRPr="006913DD">
        <w:rPr>
          <w:rFonts w:ascii="Bookman Old Style" w:eastAsia="Times New Roman" w:hAnsi="Bookman Old Style" w:cs="Times New Roman"/>
          <w:lang w:eastAsia="pt-BR"/>
        </w:rPr>
        <w:t xml:space="preserve">, </w:t>
      </w:r>
      <w:r w:rsidRPr="006913DD">
        <w:rPr>
          <w:rFonts w:ascii="Bookman Old Style" w:eastAsia="Times New Roman" w:hAnsi="Bookman Old Style"/>
          <w:lang w:eastAsia="pt-BR"/>
        </w:rPr>
        <w:t xml:space="preserve">que dispõe sobre a </w:t>
      </w:r>
      <w:r w:rsidRPr="00784290">
        <w:rPr>
          <w:rFonts w:ascii="Bookman Old Style" w:eastAsia="Times New Roman" w:hAnsi="Bookman Old Style"/>
          <w:lang w:eastAsia="pt-BR"/>
        </w:rPr>
        <w:t>obrigatoriedade</w:t>
      </w:r>
      <w:r w:rsidRPr="006913DD">
        <w:rPr>
          <w:rFonts w:ascii="Bookman Old Style" w:eastAsia="Times New Roman" w:hAnsi="Bookman Old Style"/>
          <w:lang w:eastAsia="pt-BR"/>
        </w:rPr>
        <w:t xml:space="preserve"> d</w:t>
      </w:r>
      <w:r w:rsidRPr="006913DD">
        <w:rPr>
          <w:rFonts w:ascii="Bookman Old Style" w:hAnsi="Bookman Old Style"/>
        </w:rPr>
        <w:t xml:space="preserve">os órgãos públicos da Administração Pública Estadual </w:t>
      </w:r>
      <w:r w:rsidRPr="006913DD">
        <w:rPr>
          <w:rFonts w:ascii="Bookman Old Style" w:eastAsia="Times New Roman" w:hAnsi="Bookman Old Style"/>
          <w:lang w:eastAsia="pt-BR"/>
        </w:rPr>
        <w:t>de informa</w:t>
      </w:r>
      <w:r w:rsidRPr="00784290">
        <w:rPr>
          <w:rFonts w:ascii="Bookman Old Style" w:eastAsia="Times New Roman" w:hAnsi="Bookman Old Style"/>
          <w:lang w:eastAsia="pt-BR"/>
        </w:rPr>
        <w:t>r</w:t>
      </w:r>
      <w:r w:rsidR="003D0ABC" w:rsidRPr="00784290">
        <w:rPr>
          <w:rFonts w:ascii="Bookman Old Style" w:hAnsi="Bookman Old Style"/>
        </w:rPr>
        <w:t xml:space="preserve"> à Secretaria de Estado da Gestão Pública e à </w:t>
      </w:r>
      <w:r w:rsidRPr="00784290">
        <w:rPr>
          <w:rFonts w:ascii="Bookman Old Style" w:hAnsi="Bookman Old Style"/>
        </w:rPr>
        <w:t>Controladoria Geral do Estado sobre</w:t>
      </w:r>
      <w:r w:rsidRPr="006913DD">
        <w:rPr>
          <w:rFonts w:ascii="Bookman Old Style" w:hAnsi="Bookman Old Style"/>
        </w:rPr>
        <w:t xml:space="preserve"> a abertura de Sindicância ou Processo Administrativo Disciplinar.</w:t>
      </w:r>
    </w:p>
    <w:p w:rsidR="002D5F19" w:rsidRPr="006913DD" w:rsidRDefault="002D5F19" w:rsidP="002D5F19">
      <w:pPr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6913DD">
        <w:rPr>
          <w:rFonts w:ascii="Bookman Old Style" w:eastAsia="Times New Roman" w:hAnsi="Bookman Old Style" w:cs="Times New Roman"/>
          <w:color w:val="000000"/>
          <w:lang w:eastAsia="pt-BR"/>
        </w:rPr>
        <w:t>Considerando o disposto no artigo 6</w:t>
      </w:r>
      <w:r w:rsidR="0047024C" w:rsidRPr="006913DD">
        <w:rPr>
          <w:rFonts w:ascii="Bookman Old Style" w:eastAsia="Times New Roman" w:hAnsi="Bookman Old Style" w:cs="Times New Roman"/>
          <w:color w:val="000000"/>
          <w:lang w:eastAsia="pt-BR"/>
        </w:rPr>
        <w:t>º</w:t>
      </w:r>
      <w:r w:rsidRPr="006913DD">
        <w:rPr>
          <w:rFonts w:ascii="Bookman Old Style" w:eastAsia="Times New Roman" w:hAnsi="Bookman Old Style" w:cs="Times New Roman"/>
          <w:color w:val="000000"/>
          <w:lang w:eastAsia="pt-BR"/>
        </w:rPr>
        <w:t xml:space="preserve">, da Lei Estadual nº 6.754/2006, que dispõe sobre a </w:t>
      </w:r>
      <w:r w:rsidRPr="006913DD">
        <w:rPr>
          <w:rFonts w:ascii="Bookman Old Style" w:eastAsia="Times New Roman" w:hAnsi="Bookman Old Style" w:cs="Times New Roman"/>
          <w:lang w:eastAsia="pt-BR"/>
        </w:rPr>
        <w:t>criação da Comissão de Ética, encarregada de orientar e aconselhar sobre a ética funcional do servidor público, no tratamento com as pessoas e com o patrimônio público estadual</w:t>
      </w:r>
      <w:r w:rsidRPr="006913DD">
        <w:rPr>
          <w:rFonts w:ascii="Bookman Old Style" w:eastAsia="Times New Roman" w:hAnsi="Bookman Old Style" w:cs="Times New Roman"/>
          <w:color w:val="000000"/>
          <w:lang w:eastAsia="pt-BR"/>
        </w:rPr>
        <w:t>.</w:t>
      </w:r>
    </w:p>
    <w:p w:rsidR="002D5F19" w:rsidRPr="006913DD" w:rsidRDefault="002D5F19" w:rsidP="002D5F19">
      <w:pPr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6913DD">
        <w:rPr>
          <w:rFonts w:ascii="Bookman Old Style" w:eastAsia="Times New Roman" w:hAnsi="Bookman Old Style" w:cs="Times New Roman"/>
          <w:color w:val="000000"/>
          <w:lang w:eastAsia="pt-BR"/>
        </w:rPr>
        <w:t xml:space="preserve">Considerando o Decreto Estadual nº 4.080/2008, que trata do Regimento Interno da Controladoria Geral do Estado - CGE, estabelecendo em seu artigo 18, inciso II, a competência da Superintendência de Correição e Ouvidoria </w:t>
      </w:r>
      <w:r w:rsidR="00A466F8">
        <w:rPr>
          <w:rFonts w:ascii="Bookman Old Style" w:eastAsia="Times New Roman" w:hAnsi="Bookman Old Style" w:cs="Times New Roman"/>
          <w:color w:val="000000"/>
          <w:lang w:eastAsia="pt-BR"/>
        </w:rPr>
        <w:t>-</w:t>
      </w:r>
      <w:r w:rsidRPr="006913DD">
        <w:rPr>
          <w:rFonts w:ascii="Bookman Old Style" w:eastAsia="Times New Roman" w:hAnsi="Bookman Old Style" w:cs="Times New Roman"/>
          <w:color w:val="000000"/>
          <w:lang w:eastAsia="pt-BR"/>
        </w:rPr>
        <w:t xml:space="preserve"> SUCOR para exercer as atividades de órgão central de controle do Sistema de Correição do Poder Executivo do Estado.</w:t>
      </w:r>
    </w:p>
    <w:p w:rsidR="002D5F19" w:rsidRPr="006913DD" w:rsidRDefault="002D5F19" w:rsidP="002D5F19">
      <w:pPr>
        <w:jc w:val="both"/>
        <w:rPr>
          <w:rFonts w:ascii="Bookman Old Style" w:hAnsi="Bookman Old Style"/>
        </w:rPr>
      </w:pPr>
      <w:r w:rsidRPr="006913DD">
        <w:rPr>
          <w:rFonts w:ascii="Bookman Old Style" w:hAnsi="Bookman Old Style"/>
        </w:rPr>
        <w:t xml:space="preserve">Esta Controladoria Geral do Estado solicita </w:t>
      </w:r>
      <w:r w:rsidR="004737C4">
        <w:rPr>
          <w:rFonts w:ascii="Bookman Old Style" w:hAnsi="Bookman Old Style"/>
        </w:rPr>
        <w:t>a</w:t>
      </w:r>
      <w:r w:rsidRPr="006913DD">
        <w:rPr>
          <w:rFonts w:ascii="Bookman Old Style" w:hAnsi="Bookman Old Style"/>
        </w:rPr>
        <w:t>os órgãos e entidades o envio das seguintes informações:</w:t>
      </w:r>
    </w:p>
    <w:p w:rsidR="002D5F19" w:rsidRPr="006913DD" w:rsidRDefault="002D5F19" w:rsidP="002D5F19">
      <w:pPr>
        <w:numPr>
          <w:ilvl w:val="0"/>
          <w:numId w:val="1"/>
        </w:numPr>
        <w:ind w:left="0" w:firstLine="0"/>
        <w:jc w:val="both"/>
        <w:rPr>
          <w:rFonts w:ascii="Bookman Old Style" w:eastAsia="Times New Roman" w:hAnsi="Bookman Old Style" w:cs="Times New Roman"/>
          <w:lang w:eastAsia="pt-BR"/>
        </w:rPr>
      </w:pPr>
      <w:r w:rsidRPr="006913DD">
        <w:rPr>
          <w:rFonts w:ascii="Bookman Old Style" w:eastAsia="Times New Roman" w:hAnsi="Bookman Old Style" w:cs="Times New Roman"/>
          <w:lang w:eastAsia="pt-BR"/>
        </w:rPr>
        <w:t>Quantidade de procedimentos disciplinares instaurados (sindicância ou processo administrativo disciplinar) de janeiro/201</w:t>
      </w:r>
      <w:r w:rsidR="008E4FB0">
        <w:rPr>
          <w:rFonts w:ascii="Bookman Old Style" w:eastAsia="Times New Roman" w:hAnsi="Bookman Old Style" w:cs="Times New Roman"/>
          <w:lang w:eastAsia="pt-BR"/>
        </w:rPr>
        <w:t>5</w:t>
      </w:r>
      <w:r w:rsidRPr="006913DD">
        <w:rPr>
          <w:rFonts w:ascii="Bookman Old Style" w:eastAsia="Times New Roman" w:hAnsi="Bookman Old Style" w:cs="Times New Roman"/>
          <w:lang w:eastAsia="pt-BR"/>
        </w:rPr>
        <w:t xml:space="preserve"> até a presente data, conforme Anexo;</w:t>
      </w:r>
    </w:p>
    <w:p w:rsidR="002D5F19" w:rsidRPr="006913DD" w:rsidRDefault="002D5F19" w:rsidP="002D5F19">
      <w:pPr>
        <w:numPr>
          <w:ilvl w:val="0"/>
          <w:numId w:val="1"/>
        </w:numPr>
        <w:ind w:left="0" w:firstLine="0"/>
        <w:jc w:val="both"/>
        <w:rPr>
          <w:rStyle w:val="A18"/>
          <w:rFonts w:ascii="Bookman Old Style" w:hAnsi="Bookman Old Style"/>
          <w:sz w:val="22"/>
          <w:szCs w:val="22"/>
        </w:rPr>
      </w:pPr>
      <w:r w:rsidRPr="006913DD">
        <w:rPr>
          <w:rFonts w:ascii="Bookman Old Style" w:hAnsi="Bookman Old Style"/>
        </w:rPr>
        <w:t xml:space="preserve">Existência </w:t>
      </w:r>
      <w:r w:rsidR="003845AF">
        <w:rPr>
          <w:rFonts w:ascii="Bookman Old Style" w:hAnsi="Bookman Old Style"/>
        </w:rPr>
        <w:t xml:space="preserve">ou não </w:t>
      </w:r>
      <w:r w:rsidRPr="006913DD">
        <w:rPr>
          <w:rFonts w:ascii="Bookman Old Style" w:hAnsi="Bookman Old Style"/>
        </w:rPr>
        <w:t xml:space="preserve">de </w:t>
      </w:r>
      <w:r w:rsidR="00AA52C6">
        <w:rPr>
          <w:rFonts w:ascii="Bookman Old Style" w:hAnsi="Bookman Old Style"/>
        </w:rPr>
        <w:t>p</w:t>
      </w:r>
      <w:r w:rsidRPr="006913DD">
        <w:rPr>
          <w:rFonts w:ascii="Bookman Old Style" w:hAnsi="Bookman Old Style"/>
        </w:rPr>
        <w:t>ortaria de criação e/ou designação de servidores para compor Comissão de S</w:t>
      </w:r>
      <w:r w:rsidRPr="006913DD">
        <w:rPr>
          <w:rStyle w:val="A18"/>
          <w:rFonts w:ascii="Bookman Old Style" w:hAnsi="Bookman Old Style"/>
          <w:color w:val="auto"/>
          <w:sz w:val="22"/>
          <w:szCs w:val="22"/>
        </w:rPr>
        <w:t>indicância Administrativa e/ou Processo Disciplinar</w:t>
      </w:r>
      <w:r w:rsidRPr="006913DD">
        <w:rPr>
          <w:rStyle w:val="A18"/>
          <w:rFonts w:ascii="Bookman Old Style" w:hAnsi="Bookman Old Style"/>
          <w:sz w:val="22"/>
          <w:szCs w:val="22"/>
        </w:rPr>
        <w:t xml:space="preserve">, com o número, </w:t>
      </w:r>
      <w:r w:rsidR="00970984">
        <w:rPr>
          <w:rStyle w:val="A18"/>
          <w:rFonts w:ascii="Bookman Old Style" w:hAnsi="Bookman Old Style"/>
          <w:sz w:val="22"/>
          <w:szCs w:val="22"/>
        </w:rPr>
        <w:t xml:space="preserve">a </w:t>
      </w:r>
      <w:r w:rsidRPr="006913DD">
        <w:rPr>
          <w:rStyle w:val="A18"/>
          <w:rFonts w:ascii="Bookman Old Style" w:hAnsi="Bookman Old Style"/>
          <w:sz w:val="22"/>
          <w:szCs w:val="22"/>
        </w:rPr>
        <w:t xml:space="preserve">data de publicação e </w:t>
      </w:r>
      <w:r w:rsidR="00970984">
        <w:rPr>
          <w:rStyle w:val="A18"/>
          <w:rFonts w:ascii="Bookman Old Style" w:hAnsi="Bookman Old Style"/>
          <w:sz w:val="22"/>
          <w:szCs w:val="22"/>
        </w:rPr>
        <w:t xml:space="preserve">os </w:t>
      </w:r>
      <w:r w:rsidRPr="006913DD">
        <w:rPr>
          <w:rStyle w:val="A18"/>
          <w:rFonts w:ascii="Bookman Old Style" w:hAnsi="Bookman Old Style"/>
          <w:sz w:val="22"/>
          <w:szCs w:val="22"/>
        </w:rPr>
        <w:t xml:space="preserve">nomes dos membros; </w:t>
      </w:r>
      <w:proofErr w:type="gramStart"/>
      <w:r w:rsidRPr="006913DD">
        <w:rPr>
          <w:rStyle w:val="A18"/>
          <w:rFonts w:ascii="Bookman Old Style" w:hAnsi="Bookman Old Style"/>
          <w:sz w:val="22"/>
          <w:szCs w:val="22"/>
        </w:rPr>
        <w:t>e</w:t>
      </w:r>
      <w:proofErr w:type="gramEnd"/>
    </w:p>
    <w:p w:rsidR="00AA52C6" w:rsidRPr="00AA52C6" w:rsidRDefault="002D5F19" w:rsidP="00AA52C6">
      <w:pPr>
        <w:numPr>
          <w:ilvl w:val="0"/>
          <w:numId w:val="1"/>
        </w:numPr>
        <w:ind w:left="0" w:firstLine="0"/>
        <w:jc w:val="both"/>
        <w:rPr>
          <w:rStyle w:val="A18"/>
          <w:rFonts w:ascii="Bookman Old Style" w:hAnsi="Bookman Old Style"/>
          <w:sz w:val="22"/>
          <w:szCs w:val="22"/>
        </w:rPr>
      </w:pPr>
      <w:r w:rsidRPr="00AA52C6">
        <w:rPr>
          <w:rStyle w:val="A18"/>
          <w:rFonts w:ascii="Bookman Old Style" w:hAnsi="Bookman Old Style"/>
          <w:sz w:val="22"/>
          <w:szCs w:val="22"/>
        </w:rPr>
        <w:lastRenderedPageBreak/>
        <w:t xml:space="preserve">Existência </w:t>
      </w:r>
      <w:r w:rsidR="003845AF" w:rsidRPr="00AA52C6">
        <w:rPr>
          <w:rStyle w:val="A18"/>
          <w:rFonts w:ascii="Bookman Old Style" w:hAnsi="Bookman Old Style"/>
          <w:sz w:val="22"/>
          <w:szCs w:val="22"/>
        </w:rPr>
        <w:t xml:space="preserve">ou não </w:t>
      </w:r>
      <w:r w:rsidRPr="00AA52C6">
        <w:rPr>
          <w:rStyle w:val="A18"/>
          <w:rFonts w:ascii="Bookman Old Style" w:hAnsi="Bookman Old Style"/>
          <w:sz w:val="22"/>
          <w:szCs w:val="22"/>
        </w:rPr>
        <w:t xml:space="preserve">de </w:t>
      </w:r>
      <w:r w:rsidR="00AA52C6">
        <w:rPr>
          <w:rStyle w:val="A18"/>
          <w:rFonts w:ascii="Bookman Old Style" w:hAnsi="Bookman Old Style"/>
          <w:sz w:val="22"/>
          <w:szCs w:val="22"/>
        </w:rPr>
        <w:t>p</w:t>
      </w:r>
      <w:r w:rsidRPr="00AA52C6">
        <w:rPr>
          <w:rStyle w:val="A18"/>
          <w:rFonts w:ascii="Bookman Old Style" w:hAnsi="Bookman Old Style"/>
          <w:sz w:val="22"/>
          <w:szCs w:val="22"/>
        </w:rPr>
        <w:t xml:space="preserve">ortaria de criação da Comissão de Ética, com o número, </w:t>
      </w:r>
      <w:r w:rsidR="00970984">
        <w:rPr>
          <w:rStyle w:val="A18"/>
          <w:rFonts w:ascii="Bookman Old Style" w:hAnsi="Bookman Old Style"/>
          <w:sz w:val="22"/>
          <w:szCs w:val="22"/>
        </w:rPr>
        <w:t xml:space="preserve">a </w:t>
      </w:r>
      <w:r w:rsidRPr="00AA52C6">
        <w:rPr>
          <w:rStyle w:val="A18"/>
          <w:rFonts w:ascii="Bookman Old Style" w:hAnsi="Bookman Old Style"/>
          <w:sz w:val="22"/>
          <w:szCs w:val="22"/>
        </w:rPr>
        <w:t>data de publicação</w:t>
      </w:r>
      <w:r w:rsidR="00970984">
        <w:rPr>
          <w:rStyle w:val="A18"/>
          <w:rFonts w:ascii="Bookman Old Style" w:hAnsi="Bookman Old Style"/>
          <w:sz w:val="22"/>
          <w:szCs w:val="22"/>
        </w:rPr>
        <w:t xml:space="preserve"> e os </w:t>
      </w:r>
      <w:r w:rsidRPr="00AA52C6">
        <w:rPr>
          <w:rStyle w:val="A18"/>
          <w:rFonts w:ascii="Bookman Old Style" w:hAnsi="Bookman Old Style"/>
          <w:sz w:val="22"/>
          <w:szCs w:val="22"/>
        </w:rPr>
        <w:t>nomes dos membros</w:t>
      </w:r>
      <w:r w:rsidR="00AA52C6" w:rsidRPr="00AA52C6">
        <w:rPr>
          <w:rStyle w:val="A18"/>
          <w:rFonts w:ascii="Bookman Old Style" w:hAnsi="Bookman Old Style"/>
          <w:sz w:val="22"/>
          <w:szCs w:val="22"/>
        </w:rPr>
        <w:t xml:space="preserve"> titulares e dos respectivos suplentes</w:t>
      </w:r>
      <w:r w:rsidR="00AA52C6">
        <w:rPr>
          <w:rStyle w:val="A18"/>
          <w:rFonts w:ascii="Bookman Old Style" w:hAnsi="Bookman Old Style"/>
          <w:sz w:val="22"/>
          <w:szCs w:val="22"/>
        </w:rPr>
        <w:t>.</w:t>
      </w:r>
    </w:p>
    <w:p w:rsidR="002D5F19" w:rsidRPr="006913DD" w:rsidRDefault="002D5F19" w:rsidP="002D5F19">
      <w:pPr>
        <w:jc w:val="both"/>
        <w:rPr>
          <w:rStyle w:val="A18"/>
          <w:rFonts w:ascii="Bookman Old Style" w:hAnsi="Bookman Old Style"/>
          <w:color w:val="auto"/>
          <w:sz w:val="22"/>
          <w:szCs w:val="22"/>
        </w:rPr>
      </w:pPr>
      <w:r w:rsidRPr="006913DD">
        <w:rPr>
          <w:rStyle w:val="A18"/>
          <w:rFonts w:ascii="Bookman Old Style" w:hAnsi="Bookman Old Style"/>
          <w:sz w:val="22"/>
          <w:szCs w:val="22"/>
        </w:rPr>
        <w:t xml:space="preserve">Salientamos que os dados supramencionados deverão ser digitalizados e enviados para o </w:t>
      </w:r>
      <w:r w:rsidRPr="006913DD">
        <w:rPr>
          <w:rStyle w:val="A18"/>
          <w:rFonts w:ascii="Bookman Old Style" w:hAnsi="Bookman Old Style"/>
          <w:i/>
          <w:sz w:val="22"/>
          <w:szCs w:val="22"/>
        </w:rPr>
        <w:t>e-mail</w:t>
      </w:r>
      <w:r w:rsidRPr="006913DD">
        <w:rPr>
          <w:rStyle w:val="A18"/>
          <w:rFonts w:ascii="Bookman Old Style" w:hAnsi="Bookman Old Style"/>
          <w:sz w:val="22"/>
          <w:szCs w:val="22"/>
        </w:rPr>
        <w:t xml:space="preserve"> </w:t>
      </w:r>
      <w:hyperlink r:id="rId7" w:history="1">
        <w:r w:rsidRPr="006913DD">
          <w:rPr>
            <w:rStyle w:val="A18"/>
            <w:rFonts w:ascii="Bookman Old Style" w:hAnsi="Bookman Old Style"/>
            <w:b/>
            <w:sz w:val="22"/>
            <w:szCs w:val="22"/>
          </w:rPr>
          <w:t>correicao@cge.al.gov.br</w:t>
        </w:r>
      </w:hyperlink>
      <w:r w:rsidRPr="006913DD">
        <w:rPr>
          <w:rFonts w:ascii="Bookman Old Style" w:hAnsi="Bookman Old Style"/>
        </w:rPr>
        <w:t xml:space="preserve">, </w:t>
      </w:r>
      <w:r w:rsidRPr="006913DD">
        <w:rPr>
          <w:rFonts w:ascii="Bookman Old Style" w:hAnsi="Bookman Old Style"/>
          <w:b/>
          <w:u w:val="single"/>
        </w:rPr>
        <w:t xml:space="preserve">no prazo de </w:t>
      </w:r>
      <w:r w:rsidR="008E4FB0">
        <w:rPr>
          <w:rFonts w:ascii="Bookman Old Style" w:hAnsi="Bookman Old Style"/>
          <w:b/>
          <w:u w:val="single"/>
        </w:rPr>
        <w:t>1</w:t>
      </w:r>
      <w:r w:rsidRPr="006913DD">
        <w:rPr>
          <w:rFonts w:ascii="Bookman Old Style" w:hAnsi="Bookman Old Style"/>
          <w:b/>
          <w:u w:val="single"/>
        </w:rPr>
        <w:t>5 (</w:t>
      </w:r>
      <w:r w:rsidR="008E4FB0">
        <w:rPr>
          <w:rFonts w:ascii="Bookman Old Style" w:hAnsi="Bookman Old Style"/>
          <w:b/>
          <w:u w:val="single"/>
        </w:rPr>
        <w:t>quinze</w:t>
      </w:r>
      <w:r w:rsidRPr="006913DD">
        <w:rPr>
          <w:rFonts w:ascii="Bookman Old Style" w:hAnsi="Bookman Old Style"/>
          <w:b/>
          <w:u w:val="single"/>
        </w:rPr>
        <w:t>) dias</w:t>
      </w:r>
      <w:r w:rsidRPr="006913DD">
        <w:rPr>
          <w:rFonts w:ascii="Bookman Old Style" w:hAnsi="Bookman Old Style"/>
          <w:b/>
        </w:rPr>
        <w:t>, e e</w:t>
      </w:r>
      <w:r w:rsidRPr="006913DD">
        <w:rPr>
          <w:rStyle w:val="A18"/>
          <w:rFonts w:ascii="Bookman Old Style" w:hAnsi="Bookman Old Style"/>
          <w:b/>
          <w:color w:val="auto"/>
          <w:sz w:val="22"/>
          <w:szCs w:val="22"/>
        </w:rPr>
        <w:t xml:space="preserve">m caso de inexistência de alguma das 03 (três) solicitações, </w:t>
      </w:r>
      <w:r w:rsidR="00867380" w:rsidRPr="006913DD">
        <w:rPr>
          <w:rStyle w:val="A18"/>
          <w:rFonts w:ascii="Bookman Old Style" w:hAnsi="Bookman Old Style"/>
          <w:b/>
          <w:color w:val="auto"/>
          <w:sz w:val="22"/>
          <w:szCs w:val="22"/>
        </w:rPr>
        <w:t xml:space="preserve">também </w:t>
      </w:r>
      <w:r w:rsidRPr="006913DD">
        <w:rPr>
          <w:rStyle w:val="A18"/>
          <w:rFonts w:ascii="Bookman Old Style" w:hAnsi="Bookman Old Style"/>
          <w:b/>
          <w:color w:val="auto"/>
          <w:sz w:val="22"/>
          <w:szCs w:val="22"/>
        </w:rPr>
        <w:t xml:space="preserve">informar via </w:t>
      </w:r>
      <w:r w:rsidRPr="006913DD">
        <w:rPr>
          <w:rStyle w:val="A18"/>
          <w:rFonts w:ascii="Bookman Old Style" w:hAnsi="Bookman Old Style"/>
          <w:b/>
          <w:i/>
          <w:color w:val="auto"/>
          <w:sz w:val="22"/>
          <w:szCs w:val="22"/>
        </w:rPr>
        <w:t>e-mail</w:t>
      </w:r>
      <w:r w:rsidRPr="006913DD">
        <w:rPr>
          <w:rStyle w:val="A18"/>
          <w:rFonts w:ascii="Bookman Old Style" w:hAnsi="Bookman Old Style"/>
          <w:b/>
          <w:color w:val="auto"/>
          <w:sz w:val="22"/>
          <w:szCs w:val="22"/>
        </w:rPr>
        <w:t>.</w:t>
      </w:r>
    </w:p>
    <w:p w:rsidR="002D5F19" w:rsidRPr="006913DD" w:rsidRDefault="002D5F19" w:rsidP="002D5F19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2D5F19" w:rsidRPr="009361BF" w:rsidRDefault="002D5F19" w:rsidP="002D5F19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2D5F19" w:rsidRPr="006913DD" w:rsidRDefault="002D5F19" w:rsidP="002D5F19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6913DD">
        <w:rPr>
          <w:rFonts w:ascii="Bookman Old Style" w:eastAsia="Times New Roman" w:hAnsi="Bookman Old Style" w:cs="Times New Roman"/>
          <w:color w:val="000000"/>
          <w:lang w:eastAsia="pt-BR"/>
        </w:rPr>
        <w:t>Atenciosamente,</w:t>
      </w:r>
    </w:p>
    <w:p w:rsidR="002D5F19" w:rsidRPr="006913DD" w:rsidRDefault="002D5F19" w:rsidP="002D5F19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2D5F19" w:rsidRPr="006913DD" w:rsidRDefault="002D5F19" w:rsidP="002D5F19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2D5F19" w:rsidRPr="006913DD" w:rsidRDefault="002D5F19" w:rsidP="002D5F19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2D5F19" w:rsidRPr="006913DD" w:rsidRDefault="002D5F19" w:rsidP="002D5F19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2D5F19" w:rsidRPr="006913DD" w:rsidRDefault="002D5F19" w:rsidP="002D5F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6913DD">
        <w:rPr>
          <w:rFonts w:ascii="Bookman Old Style" w:eastAsia="Times New Roman" w:hAnsi="Bookman Old Style" w:cs="Times New Roman"/>
          <w:b/>
          <w:color w:val="000000"/>
          <w:lang w:eastAsia="pt-BR"/>
        </w:rPr>
        <w:t>MARIA CLARA CAVALCANTE BUGARIM</w:t>
      </w:r>
    </w:p>
    <w:p w:rsidR="002D5F19" w:rsidRPr="006913DD" w:rsidRDefault="002D5F19" w:rsidP="002D5F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6913DD">
        <w:rPr>
          <w:rFonts w:ascii="Bookman Old Style" w:eastAsia="Times New Roman" w:hAnsi="Bookman Old Style" w:cs="Times New Roman"/>
          <w:color w:val="000000"/>
          <w:lang w:eastAsia="pt-BR"/>
        </w:rPr>
        <w:t>Controladora Geral do Estado</w:t>
      </w:r>
    </w:p>
    <w:p w:rsidR="002D5F19" w:rsidRPr="006913DD" w:rsidRDefault="002D5F19" w:rsidP="002D5F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6913DD">
        <w:rPr>
          <w:rFonts w:ascii="Bookman Old Style" w:eastAsia="Times New Roman" w:hAnsi="Bookman Old Style" w:cs="Times New Roman"/>
          <w:color w:val="000000"/>
          <w:lang w:eastAsia="pt-BR"/>
        </w:rPr>
        <w:br w:type="page"/>
      </w:r>
      <w:r w:rsidRPr="006913DD">
        <w:rPr>
          <w:rFonts w:ascii="Bookman Old Style" w:eastAsia="Times New Roman" w:hAnsi="Bookman Old Style" w:cs="Times New Roman"/>
          <w:b/>
          <w:color w:val="000000"/>
          <w:lang w:eastAsia="pt-BR"/>
        </w:rPr>
        <w:lastRenderedPageBreak/>
        <w:t>Anexo</w:t>
      </w:r>
    </w:p>
    <w:p w:rsidR="002D5F19" w:rsidRPr="006913DD" w:rsidRDefault="002D5F19" w:rsidP="002D5F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550"/>
        <w:gridCol w:w="1339"/>
        <w:gridCol w:w="1400"/>
        <w:gridCol w:w="1426"/>
        <w:gridCol w:w="2084"/>
      </w:tblGrid>
      <w:tr w:rsidR="008E4FB0" w:rsidRPr="000E77F3" w:rsidTr="008E4FB0">
        <w:trPr>
          <w:trHeight w:val="113"/>
        </w:trPr>
        <w:tc>
          <w:tcPr>
            <w:tcW w:w="9608" w:type="dxa"/>
            <w:gridSpan w:val="6"/>
            <w:shd w:val="clear" w:color="auto" w:fill="BFBFBF"/>
            <w:vAlign w:val="center"/>
          </w:tcPr>
          <w:p w:rsidR="008E4FB0" w:rsidRPr="000E77F3" w:rsidRDefault="000E77F3" w:rsidP="00ED6A4E">
            <w:pPr>
              <w:suppressAutoHyphens w:val="0"/>
              <w:spacing w:after="0" w:line="240" w:lineRule="auto"/>
              <w:jc w:val="center"/>
              <w:rPr>
                <w:rFonts w:ascii="Bookman Old Style" w:hAnsi="Bookman Old Style" w:cstheme="minorHAnsi"/>
                <w:b/>
                <w:lang w:eastAsia="en-US"/>
              </w:rPr>
            </w:pPr>
            <w:r w:rsidRPr="000E77F3">
              <w:rPr>
                <w:rFonts w:ascii="Bookman Old Style" w:hAnsi="Bookman Old Style" w:cstheme="minorHAnsi"/>
                <w:b/>
                <w:lang w:eastAsia="en-US"/>
              </w:rPr>
              <w:t>Proce</w:t>
            </w:r>
            <w:r w:rsidR="00ED6A4E">
              <w:rPr>
                <w:rFonts w:ascii="Bookman Old Style" w:hAnsi="Bookman Old Style" w:cstheme="minorHAnsi"/>
                <w:b/>
                <w:lang w:eastAsia="en-US"/>
              </w:rPr>
              <w:t xml:space="preserve">dimentos Disciplinares </w:t>
            </w:r>
            <w:r w:rsidRPr="000E77F3">
              <w:rPr>
                <w:rFonts w:ascii="Bookman Old Style" w:hAnsi="Bookman Old Style" w:cstheme="minorHAnsi"/>
                <w:b/>
                <w:lang w:eastAsia="en-US"/>
              </w:rPr>
              <w:t>Instaurados em 2015</w:t>
            </w:r>
          </w:p>
        </w:tc>
      </w:tr>
      <w:tr w:rsidR="00B9056D" w:rsidRPr="006913DD" w:rsidTr="00B9056D">
        <w:trPr>
          <w:trHeight w:val="141"/>
        </w:trPr>
        <w:tc>
          <w:tcPr>
            <w:tcW w:w="1809" w:type="dxa"/>
            <w:shd w:val="clear" w:color="auto" w:fill="BFBFBF"/>
            <w:vAlign w:val="center"/>
          </w:tcPr>
          <w:p w:rsidR="00B9056D" w:rsidRPr="006913DD" w:rsidRDefault="00B9056D" w:rsidP="00F75B82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6913DD">
              <w:rPr>
                <w:rFonts w:ascii="Bookman Old Style" w:hAnsi="Bookman Old Style"/>
                <w:b/>
              </w:rPr>
              <w:t>Tipo de Procedimento Disciplinar</w:t>
            </w:r>
            <w:r>
              <w:rPr>
                <w:rFonts w:ascii="Bookman Old Style" w:hAnsi="Bookman Old Style"/>
                <w:b/>
              </w:rPr>
              <w:t xml:space="preserve"> (Sind/PAD)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9056D" w:rsidRPr="006913DD" w:rsidRDefault="00B9056D" w:rsidP="00F75B82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643BA6">
              <w:rPr>
                <w:rFonts w:ascii="Bookman Old Style" w:hAnsi="Bookman Old Style"/>
                <w:b/>
              </w:rPr>
              <w:t>Ato Instaurador (</w:t>
            </w:r>
            <w:r>
              <w:rPr>
                <w:rFonts w:ascii="Bookman Old Style" w:hAnsi="Bookman Old Style"/>
                <w:b/>
              </w:rPr>
              <w:t>n</w:t>
            </w:r>
            <w:r w:rsidRPr="00643BA6">
              <w:rPr>
                <w:rFonts w:ascii="Bookman Old Style" w:hAnsi="Bookman Old Style"/>
                <w:b/>
              </w:rPr>
              <w:t>º. da portaria e data</w:t>
            </w:r>
            <w:proofErr w:type="gramStart"/>
            <w:r w:rsidRPr="00643BA6">
              <w:rPr>
                <w:rFonts w:ascii="Bookman Old Style" w:hAnsi="Bookman Old Style"/>
                <w:b/>
              </w:rPr>
              <w:t>)</w:t>
            </w:r>
            <w:proofErr w:type="gramEnd"/>
          </w:p>
        </w:tc>
        <w:tc>
          <w:tcPr>
            <w:tcW w:w="1339" w:type="dxa"/>
            <w:shd w:val="clear" w:color="auto" w:fill="BFBFBF"/>
            <w:vAlign w:val="center"/>
          </w:tcPr>
          <w:p w:rsidR="00B9056D" w:rsidRPr="006913DD" w:rsidRDefault="00B9056D" w:rsidP="00F75B82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6913DD">
              <w:rPr>
                <w:rFonts w:ascii="Bookman Old Style" w:hAnsi="Bookman Old Style"/>
                <w:b/>
              </w:rPr>
              <w:t>Número do Processo</w:t>
            </w:r>
            <w:r>
              <w:rPr>
                <w:rFonts w:ascii="Bookman Old Style" w:hAnsi="Bookman Old Style"/>
                <w:b/>
              </w:rPr>
              <w:t xml:space="preserve"> de </w:t>
            </w:r>
            <w:r w:rsidRPr="006913DD">
              <w:rPr>
                <w:rFonts w:ascii="Bookman Old Style" w:hAnsi="Bookman Old Style"/>
                <w:b/>
              </w:rPr>
              <w:t>Sind</w:t>
            </w:r>
            <w:r>
              <w:rPr>
                <w:rFonts w:ascii="Bookman Old Style" w:hAnsi="Bookman Old Style"/>
                <w:b/>
              </w:rPr>
              <w:t>/</w:t>
            </w:r>
            <w:r w:rsidRPr="006913DD">
              <w:rPr>
                <w:rFonts w:ascii="Bookman Old Style" w:hAnsi="Bookman Old Style"/>
                <w:b/>
              </w:rPr>
              <w:t>PAD</w:t>
            </w:r>
          </w:p>
        </w:tc>
        <w:tc>
          <w:tcPr>
            <w:tcW w:w="1400" w:type="dxa"/>
            <w:shd w:val="clear" w:color="auto" w:fill="BFBFBF"/>
            <w:vAlign w:val="center"/>
          </w:tcPr>
          <w:p w:rsidR="00B9056D" w:rsidRPr="006913DD" w:rsidRDefault="00B9056D" w:rsidP="006C5D4B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</w:t>
            </w:r>
            <w:r w:rsidRPr="00A43FC7">
              <w:rPr>
                <w:rFonts w:ascii="Bookman Old Style" w:hAnsi="Bookman Old Style"/>
                <w:b/>
              </w:rPr>
              <w:t>otivos da abertura</w:t>
            </w:r>
            <w:r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B9056D" w:rsidRPr="006913DD" w:rsidRDefault="00B9056D" w:rsidP="00D4787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6913DD">
              <w:rPr>
                <w:rFonts w:ascii="Bookman Old Style" w:hAnsi="Bookman Old Style"/>
                <w:b/>
              </w:rPr>
              <w:t>Dados do Servidor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6913DD">
              <w:rPr>
                <w:rFonts w:ascii="Bookman Old Style" w:hAnsi="Bookman Old Style"/>
                <w:b/>
              </w:rPr>
              <w:t>(nome e matricula)</w:t>
            </w:r>
          </w:p>
        </w:tc>
        <w:tc>
          <w:tcPr>
            <w:tcW w:w="2414" w:type="dxa"/>
            <w:shd w:val="clear" w:color="auto" w:fill="BFBFBF"/>
            <w:vAlign w:val="center"/>
          </w:tcPr>
          <w:p w:rsidR="00B9056D" w:rsidRPr="006913DD" w:rsidRDefault="00B9056D" w:rsidP="00F75B82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6913DD">
              <w:rPr>
                <w:rFonts w:ascii="Bookman Old Style" w:hAnsi="Bookman Old Style"/>
                <w:b/>
              </w:rPr>
              <w:t>Andamento do Processo</w:t>
            </w:r>
          </w:p>
        </w:tc>
      </w:tr>
      <w:tr w:rsidR="00B9056D" w:rsidRPr="002D37FB" w:rsidTr="00B9056D">
        <w:trPr>
          <w:trHeight w:val="1291"/>
        </w:trPr>
        <w:tc>
          <w:tcPr>
            <w:tcW w:w="1809" w:type="dxa"/>
            <w:vAlign w:val="center"/>
          </w:tcPr>
          <w:p w:rsidR="00B9056D" w:rsidRPr="002D37FB" w:rsidRDefault="00B9056D" w:rsidP="00E208B7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Sindicância*</w:t>
            </w:r>
          </w:p>
        </w:tc>
        <w:tc>
          <w:tcPr>
            <w:tcW w:w="1550" w:type="dxa"/>
            <w:vAlign w:val="center"/>
          </w:tcPr>
          <w:p w:rsidR="00B9056D" w:rsidRPr="002D37FB" w:rsidRDefault="00B9056D" w:rsidP="000707DE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11/2015*</w:t>
            </w:r>
          </w:p>
          <w:p w:rsidR="00B9056D" w:rsidRPr="002D37FB" w:rsidRDefault="00B9056D" w:rsidP="00ED6A4E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11/01/15*</w:t>
            </w:r>
          </w:p>
        </w:tc>
        <w:tc>
          <w:tcPr>
            <w:tcW w:w="1339" w:type="dxa"/>
            <w:vAlign w:val="center"/>
          </w:tcPr>
          <w:p w:rsidR="00B9056D" w:rsidRPr="002D37FB" w:rsidRDefault="00B9056D" w:rsidP="00ED6A4E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1234-11/2015*</w:t>
            </w:r>
          </w:p>
        </w:tc>
        <w:tc>
          <w:tcPr>
            <w:tcW w:w="1400" w:type="dxa"/>
            <w:vAlign w:val="center"/>
          </w:tcPr>
          <w:p w:rsidR="00B9056D" w:rsidRPr="002D37FB" w:rsidRDefault="00B9056D" w:rsidP="006C5D4B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 xml:space="preserve">Memo nº 111/2015* </w:t>
            </w:r>
          </w:p>
        </w:tc>
        <w:tc>
          <w:tcPr>
            <w:tcW w:w="0" w:type="auto"/>
            <w:vAlign w:val="center"/>
          </w:tcPr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José Silva*</w:t>
            </w:r>
          </w:p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111111-0*</w:t>
            </w:r>
          </w:p>
        </w:tc>
        <w:tc>
          <w:tcPr>
            <w:tcW w:w="0" w:type="auto"/>
            <w:vAlign w:val="center"/>
          </w:tcPr>
          <w:p w:rsidR="00B9056D" w:rsidRPr="002D37FB" w:rsidRDefault="00B9056D" w:rsidP="00E208B7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Arquivado*</w:t>
            </w:r>
          </w:p>
        </w:tc>
      </w:tr>
      <w:tr w:rsidR="00B9056D" w:rsidRPr="002D37FB" w:rsidTr="00B9056D">
        <w:trPr>
          <w:trHeight w:val="1291"/>
        </w:trPr>
        <w:tc>
          <w:tcPr>
            <w:tcW w:w="1809" w:type="dxa"/>
            <w:vAlign w:val="center"/>
          </w:tcPr>
          <w:p w:rsidR="00B9056D" w:rsidRPr="002D37FB" w:rsidRDefault="00B9056D" w:rsidP="00E208B7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Processo Administrativo Disciplinar*</w:t>
            </w:r>
          </w:p>
        </w:tc>
        <w:tc>
          <w:tcPr>
            <w:tcW w:w="1550" w:type="dxa"/>
            <w:vAlign w:val="center"/>
          </w:tcPr>
          <w:p w:rsidR="00B9056D" w:rsidRPr="002D37FB" w:rsidRDefault="00B9056D" w:rsidP="000707DE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22/2015*</w:t>
            </w:r>
          </w:p>
          <w:p w:rsidR="00B9056D" w:rsidRPr="002D37FB" w:rsidRDefault="00B9056D" w:rsidP="00ED6A4E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22/02/15*</w:t>
            </w:r>
          </w:p>
        </w:tc>
        <w:tc>
          <w:tcPr>
            <w:tcW w:w="1339" w:type="dxa"/>
            <w:vAlign w:val="center"/>
          </w:tcPr>
          <w:p w:rsidR="00B9056D" w:rsidRPr="002D37FB" w:rsidRDefault="00B9056D" w:rsidP="00ED6A4E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1234-22/2015*</w:t>
            </w:r>
          </w:p>
        </w:tc>
        <w:tc>
          <w:tcPr>
            <w:tcW w:w="1400" w:type="dxa"/>
            <w:vAlign w:val="center"/>
          </w:tcPr>
          <w:p w:rsidR="00B9056D" w:rsidRPr="002D37FB" w:rsidRDefault="00B9056D" w:rsidP="006C5D4B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Proc. nº 222/2015* (</w:t>
            </w:r>
            <w:r>
              <w:rPr>
                <w:rFonts w:ascii="Bookman Old Style" w:hAnsi="Bookman Old Style"/>
              </w:rPr>
              <w:t xml:space="preserve">suposto </w:t>
            </w:r>
            <w:r w:rsidRPr="002D37FB">
              <w:rPr>
                <w:rFonts w:ascii="Bookman Old Style" w:hAnsi="Bookman Old Style"/>
              </w:rPr>
              <w:t>abandono de cargo)</w:t>
            </w:r>
          </w:p>
        </w:tc>
        <w:tc>
          <w:tcPr>
            <w:tcW w:w="0" w:type="auto"/>
            <w:vAlign w:val="center"/>
          </w:tcPr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João Lucas*</w:t>
            </w:r>
          </w:p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222222-0*</w:t>
            </w:r>
          </w:p>
        </w:tc>
        <w:tc>
          <w:tcPr>
            <w:tcW w:w="0" w:type="auto"/>
            <w:vAlign w:val="center"/>
          </w:tcPr>
          <w:p w:rsidR="00B9056D" w:rsidRPr="002D37FB" w:rsidRDefault="00B9056D" w:rsidP="00E208B7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Penalidade aplicada (Demissão</w:t>
            </w:r>
            <w:proofErr w:type="gramStart"/>
            <w:r w:rsidRPr="002D37FB">
              <w:rPr>
                <w:rFonts w:ascii="Bookman Old Style" w:hAnsi="Bookman Old Style"/>
              </w:rPr>
              <w:t>)</w:t>
            </w:r>
            <w:proofErr w:type="gramEnd"/>
            <w:r w:rsidRPr="002D37FB">
              <w:rPr>
                <w:rFonts w:ascii="Bookman Old Style" w:hAnsi="Bookman Old Style"/>
              </w:rPr>
              <w:t>*</w:t>
            </w:r>
          </w:p>
        </w:tc>
      </w:tr>
    </w:tbl>
    <w:p w:rsidR="002D5F19" w:rsidRPr="002D37FB" w:rsidRDefault="002D5F19" w:rsidP="00B831B1">
      <w:pPr>
        <w:shd w:val="clear" w:color="auto" w:fill="FFFFFF"/>
        <w:tabs>
          <w:tab w:val="left" w:pos="3686"/>
        </w:tabs>
        <w:spacing w:after="0" w:line="240" w:lineRule="auto"/>
        <w:ind w:left="-112"/>
        <w:jc w:val="both"/>
        <w:rPr>
          <w:rFonts w:ascii="Bookman Old Style" w:hAnsi="Bookman Old Style"/>
          <w:sz w:val="20"/>
          <w:szCs w:val="20"/>
        </w:rPr>
      </w:pPr>
      <w:r w:rsidRPr="002D37FB">
        <w:rPr>
          <w:rFonts w:ascii="Bookman Old Style" w:hAnsi="Bookman Old Style"/>
          <w:sz w:val="20"/>
          <w:szCs w:val="20"/>
        </w:rPr>
        <w:t>*Exemplo</w:t>
      </w:r>
    </w:p>
    <w:p w:rsidR="00EC4970" w:rsidRPr="002D37FB" w:rsidRDefault="00EC4970" w:rsidP="002D5F19">
      <w:pPr>
        <w:rPr>
          <w:rFonts w:ascii="Bookman Old Style" w:hAnsi="Bookman Old Style"/>
        </w:rPr>
      </w:pP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550"/>
        <w:gridCol w:w="1339"/>
        <w:gridCol w:w="1400"/>
        <w:gridCol w:w="1426"/>
        <w:gridCol w:w="2084"/>
      </w:tblGrid>
      <w:tr w:rsidR="00ED6A4E" w:rsidRPr="002D37FB" w:rsidTr="00B542E0">
        <w:trPr>
          <w:trHeight w:val="113"/>
        </w:trPr>
        <w:tc>
          <w:tcPr>
            <w:tcW w:w="9608" w:type="dxa"/>
            <w:gridSpan w:val="6"/>
            <w:shd w:val="clear" w:color="auto" w:fill="BFBFBF"/>
            <w:vAlign w:val="center"/>
          </w:tcPr>
          <w:p w:rsidR="00ED6A4E" w:rsidRPr="002D37FB" w:rsidRDefault="00ED6A4E" w:rsidP="00ED6A4E">
            <w:pPr>
              <w:suppressAutoHyphens w:val="0"/>
              <w:spacing w:after="0" w:line="240" w:lineRule="auto"/>
              <w:jc w:val="center"/>
              <w:rPr>
                <w:rFonts w:ascii="Bookman Old Style" w:hAnsi="Bookman Old Style" w:cstheme="minorHAnsi"/>
                <w:b/>
                <w:lang w:eastAsia="en-US"/>
              </w:rPr>
            </w:pPr>
            <w:r w:rsidRPr="002D37FB">
              <w:rPr>
                <w:rFonts w:ascii="Bookman Old Style" w:hAnsi="Bookman Old Style" w:cstheme="minorHAnsi"/>
                <w:b/>
                <w:lang w:eastAsia="en-US"/>
              </w:rPr>
              <w:t>Procedimentos Disciplinares Instaurados em 2016</w:t>
            </w:r>
          </w:p>
        </w:tc>
      </w:tr>
      <w:tr w:rsidR="00B9056D" w:rsidRPr="002D37FB" w:rsidTr="00B9056D">
        <w:trPr>
          <w:trHeight w:val="141"/>
        </w:trPr>
        <w:tc>
          <w:tcPr>
            <w:tcW w:w="1809" w:type="dxa"/>
            <w:shd w:val="clear" w:color="auto" w:fill="BFBFBF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2D37FB">
              <w:rPr>
                <w:rFonts w:ascii="Bookman Old Style" w:hAnsi="Bookman Old Style"/>
                <w:b/>
              </w:rPr>
              <w:t>Tipo de Procedimento Disciplinar (Sind/PAD)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2D37FB">
              <w:rPr>
                <w:rFonts w:ascii="Bookman Old Style" w:hAnsi="Bookman Old Style"/>
                <w:b/>
              </w:rPr>
              <w:t>Ato Instaurador (nº. da portaria e data</w:t>
            </w:r>
            <w:proofErr w:type="gramStart"/>
            <w:r w:rsidRPr="002D37FB">
              <w:rPr>
                <w:rFonts w:ascii="Bookman Old Style" w:hAnsi="Bookman Old Style"/>
                <w:b/>
              </w:rPr>
              <w:t>)</w:t>
            </w:r>
            <w:proofErr w:type="gramEnd"/>
          </w:p>
        </w:tc>
        <w:tc>
          <w:tcPr>
            <w:tcW w:w="1339" w:type="dxa"/>
            <w:shd w:val="clear" w:color="auto" w:fill="BFBFBF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2D37FB">
              <w:rPr>
                <w:rFonts w:ascii="Bookman Old Style" w:hAnsi="Bookman Old Style"/>
                <w:b/>
              </w:rPr>
              <w:t>Número do Processo de Sind/PAD</w:t>
            </w:r>
          </w:p>
        </w:tc>
        <w:tc>
          <w:tcPr>
            <w:tcW w:w="1400" w:type="dxa"/>
            <w:shd w:val="clear" w:color="auto" w:fill="BFBFBF"/>
            <w:vAlign w:val="center"/>
          </w:tcPr>
          <w:p w:rsidR="00B9056D" w:rsidRPr="002D37FB" w:rsidRDefault="00B9056D" w:rsidP="00836298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2D37FB">
              <w:rPr>
                <w:rFonts w:ascii="Bookman Old Style" w:hAnsi="Bookman Old Style"/>
                <w:b/>
              </w:rPr>
              <w:t xml:space="preserve">Motivos da abertura 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2D37FB">
              <w:rPr>
                <w:rFonts w:ascii="Bookman Old Style" w:hAnsi="Bookman Old Style"/>
                <w:b/>
              </w:rPr>
              <w:t>Dados do Servidor (nome e matricula)</w:t>
            </w:r>
          </w:p>
        </w:tc>
        <w:tc>
          <w:tcPr>
            <w:tcW w:w="2414" w:type="dxa"/>
            <w:shd w:val="clear" w:color="auto" w:fill="BFBFBF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  <w:b/>
              </w:rPr>
            </w:pPr>
            <w:r w:rsidRPr="002D37FB">
              <w:rPr>
                <w:rFonts w:ascii="Bookman Old Style" w:hAnsi="Bookman Old Style"/>
                <w:b/>
              </w:rPr>
              <w:t>Andamento do Processo</w:t>
            </w:r>
          </w:p>
        </w:tc>
      </w:tr>
      <w:tr w:rsidR="00B9056D" w:rsidRPr="002D37FB" w:rsidTr="00B9056D">
        <w:trPr>
          <w:trHeight w:val="1291"/>
        </w:trPr>
        <w:tc>
          <w:tcPr>
            <w:tcW w:w="1809" w:type="dxa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Sindicância*</w:t>
            </w:r>
          </w:p>
        </w:tc>
        <w:tc>
          <w:tcPr>
            <w:tcW w:w="1550" w:type="dxa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11/2016*</w:t>
            </w:r>
          </w:p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11/01/16*</w:t>
            </w:r>
          </w:p>
        </w:tc>
        <w:tc>
          <w:tcPr>
            <w:tcW w:w="1339" w:type="dxa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1234-11/2016*</w:t>
            </w:r>
          </w:p>
        </w:tc>
        <w:tc>
          <w:tcPr>
            <w:tcW w:w="1400" w:type="dxa"/>
            <w:vAlign w:val="center"/>
          </w:tcPr>
          <w:p w:rsidR="00B9056D" w:rsidRPr="002D37FB" w:rsidRDefault="00B9056D" w:rsidP="00836298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Memo nº 111/2016*</w:t>
            </w:r>
          </w:p>
          <w:p w:rsidR="00B9056D" w:rsidRPr="002D37FB" w:rsidRDefault="00B9056D" w:rsidP="00836298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</w:p>
        </w:tc>
        <w:tc>
          <w:tcPr>
            <w:tcW w:w="0" w:type="auto"/>
            <w:vAlign w:val="center"/>
          </w:tcPr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José Silva*</w:t>
            </w:r>
          </w:p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111111-0*</w:t>
            </w:r>
          </w:p>
        </w:tc>
        <w:tc>
          <w:tcPr>
            <w:tcW w:w="0" w:type="auto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Arquivado*</w:t>
            </w:r>
          </w:p>
        </w:tc>
      </w:tr>
      <w:tr w:rsidR="00B9056D" w:rsidRPr="002D37FB" w:rsidTr="00B9056D">
        <w:trPr>
          <w:trHeight w:val="1291"/>
        </w:trPr>
        <w:tc>
          <w:tcPr>
            <w:tcW w:w="1809" w:type="dxa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Processo Administrativo Disciplinar*</w:t>
            </w:r>
          </w:p>
        </w:tc>
        <w:tc>
          <w:tcPr>
            <w:tcW w:w="1550" w:type="dxa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22/2016*</w:t>
            </w:r>
          </w:p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22/02/16*</w:t>
            </w:r>
          </w:p>
        </w:tc>
        <w:tc>
          <w:tcPr>
            <w:tcW w:w="1339" w:type="dxa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1234-22/2016*</w:t>
            </w:r>
          </w:p>
        </w:tc>
        <w:tc>
          <w:tcPr>
            <w:tcW w:w="1400" w:type="dxa"/>
            <w:vAlign w:val="center"/>
          </w:tcPr>
          <w:p w:rsidR="00B9056D" w:rsidRPr="002D37FB" w:rsidRDefault="00B9056D" w:rsidP="00836298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Proc. nº 222/2016* (</w:t>
            </w:r>
            <w:r>
              <w:rPr>
                <w:rFonts w:ascii="Bookman Old Style" w:hAnsi="Bookman Old Style"/>
              </w:rPr>
              <w:t xml:space="preserve">suposto </w:t>
            </w:r>
            <w:r w:rsidRPr="002D37FB">
              <w:rPr>
                <w:rFonts w:ascii="Bookman Old Style" w:hAnsi="Bookman Old Style"/>
              </w:rPr>
              <w:t>abandono de cargo)</w:t>
            </w:r>
          </w:p>
        </w:tc>
        <w:tc>
          <w:tcPr>
            <w:tcW w:w="0" w:type="auto"/>
            <w:vAlign w:val="center"/>
          </w:tcPr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João Lucas*</w:t>
            </w:r>
          </w:p>
          <w:p w:rsidR="00B9056D" w:rsidRPr="002D37FB" w:rsidRDefault="00B9056D" w:rsidP="00D4787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222222-0*</w:t>
            </w:r>
          </w:p>
        </w:tc>
        <w:tc>
          <w:tcPr>
            <w:tcW w:w="0" w:type="auto"/>
            <w:vAlign w:val="center"/>
          </w:tcPr>
          <w:p w:rsidR="00B9056D" w:rsidRPr="002D37FB" w:rsidRDefault="00B9056D" w:rsidP="00B542E0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hAnsi="Bookman Old Style"/>
              </w:rPr>
            </w:pPr>
            <w:r w:rsidRPr="002D37FB">
              <w:rPr>
                <w:rFonts w:ascii="Bookman Old Style" w:hAnsi="Bookman Old Style"/>
              </w:rPr>
              <w:t>Penalidade aplicada (Demissão</w:t>
            </w:r>
            <w:proofErr w:type="gramStart"/>
            <w:r w:rsidRPr="002D37FB">
              <w:rPr>
                <w:rFonts w:ascii="Bookman Old Style" w:hAnsi="Bookman Old Style"/>
              </w:rPr>
              <w:t>)</w:t>
            </w:r>
            <w:proofErr w:type="gramEnd"/>
            <w:r w:rsidRPr="002D37FB">
              <w:rPr>
                <w:rFonts w:ascii="Bookman Old Style" w:hAnsi="Bookman Old Style"/>
              </w:rPr>
              <w:t>*</w:t>
            </w:r>
          </w:p>
        </w:tc>
      </w:tr>
    </w:tbl>
    <w:p w:rsidR="00ED6A4E" w:rsidRPr="006913DD" w:rsidRDefault="00ED6A4E" w:rsidP="00ED6A4E">
      <w:pPr>
        <w:shd w:val="clear" w:color="auto" w:fill="FFFFFF"/>
        <w:tabs>
          <w:tab w:val="left" w:pos="3686"/>
        </w:tabs>
        <w:spacing w:after="0" w:line="240" w:lineRule="auto"/>
        <w:ind w:left="-112"/>
        <w:jc w:val="both"/>
        <w:rPr>
          <w:rFonts w:ascii="Bookman Old Style" w:hAnsi="Bookman Old Style"/>
          <w:sz w:val="20"/>
          <w:szCs w:val="20"/>
        </w:rPr>
      </w:pPr>
      <w:r w:rsidRPr="006913DD">
        <w:rPr>
          <w:rFonts w:ascii="Bookman Old Style" w:hAnsi="Bookman Old Style"/>
          <w:sz w:val="20"/>
          <w:szCs w:val="20"/>
        </w:rPr>
        <w:t>*Exemplo</w:t>
      </w:r>
    </w:p>
    <w:p w:rsidR="00ED6A4E" w:rsidRPr="006913DD" w:rsidRDefault="00ED6A4E" w:rsidP="002D5F19">
      <w:pPr>
        <w:rPr>
          <w:rFonts w:ascii="Bookman Old Style" w:hAnsi="Bookman Old Style"/>
        </w:rPr>
      </w:pPr>
    </w:p>
    <w:sectPr w:rsidR="00ED6A4E" w:rsidRPr="006913DD" w:rsidSect="003A4CD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453" w:rsidRDefault="00133453" w:rsidP="002B0E3D">
      <w:pPr>
        <w:spacing w:after="0" w:line="240" w:lineRule="auto"/>
      </w:pPr>
      <w:r>
        <w:separator/>
      </w:r>
    </w:p>
  </w:endnote>
  <w:endnote w:type="continuationSeparator" w:id="0">
    <w:p w:rsidR="00133453" w:rsidRDefault="00133453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453" w:rsidRDefault="00133453" w:rsidP="002B0E3D">
      <w:pPr>
        <w:spacing w:after="0" w:line="240" w:lineRule="auto"/>
      </w:pPr>
      <w:r>
        <w:separator/>
      </w:r>
    </w:p>
  </w:footnote>
  <w:footnote w:type="continuationSeparator" w:id="0">
    <w:p w:rsidR="00133453" w:rsidRDefault="00133453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00C"/>
    <w:rsid w:val="00000BD5"/>
    <w:rsid w:val="000113A9"/>
    <w:rsid w:val="000525AD"/>
    <w:rsid w:val="00055AB3"/>
    <w:rsid w:val="0005672F"/>
    <w:rsid w:val="000577E3"/>
    <w:rsid w:val="000601DE"/>
    <w:rsid w:val="0006045D"/>
    <w:rsid w:val="000636AF"/>
    <w:rsid w:val="000741B7"/>
    <w:rsid w:val="00083343"/>
    <w:rsid w:val="000A12F1"/>
    <w:rsid w:val="000B0D05"/>
    <w:rsid w:val="000B7135"/>
    <w:rsid w:val="000C4DF4"/>
    <w:rsid w:val="000D4A6D"/>
    <w:rsid w:val="000E0C4E"/>
    <w:rsid w:val="000E11F8"/>
    <w:rsid w:val="000E77F3"/>
    <w:rsid w:val="000F4102"/>
    <w:rsid w:val="000F7EDE"/>
    <w:rsid w:val="001048AC"/>
    <w:rsid w:val="00123191"/>
    <w:rsid w:val="00133453"/>
    <w:rsid w:val="00151D24"/>
    <w:rsid w:val="00155E3F"/>
    <w:rsid w:val="00166F9C"/>
    <w:rsid w:val="00171C88"/>
    <w:rsid w:val="001742B5"/>
    <w:rsid w:val="00174F7A"/>
    <w:rsid w:val="001814B1"/>
    <w:rsid w:val="0018164D"/>
    <w:rsid w:val="00185D92"/>
    <w:rsid w:val="00194723"/>
    <w:rsid w:val="001A08C6"/>
    <w:rsid w:val="001C095C"/>
    <w:rsid w:val="001E6684"/>
    <w:rsid w:val="001F1DB1"/>
    <w:rsid w:val="00220E81"/>
    <w:rsid w:val="00265EB8"/>
    <w:rsid w:val="0027206A"/>
    <w:rsid w:val="00287D67"/>
    <w:rsid w:val="00290F1F"/>
    <w:rsid w:val="002B0E3D"/>
    <w:rsid w:val="002D37FB"/>
    <w:rsid w:val="002D3CBA"/>
    <w:rsid w:val="002D5F19"/>
    <w:rsid w:val="002D6431"/>
    <w:rsid w:val="002F0CB1"/>
    <w:rsid w:val="00301208"/>
    <w:rsid w:val="003028ED"/>
    <w:rsid w:val="00315B34"/>
    <w:rsid w:val="003366FC"/>
    <w:rsid w:val="00340EBF"/>
    <w:rsid w:val="0035323E"/>
    <w:rsid w:val="00356BE4"/>
    <w:rsid w:val="003572CD"/>
    <w:rsid w:val="00380D3A"/>
    <w:rsid w:val="003845AF"/>
    <w:rsid w:val="00384B02"/>
    <w:rsid w:val="00387C72"/>
    <w:rsid w:val="00391191"/>
    <w:rsid w:val="003A2FEE"/>
    <w:rsid w:val="003A4CD0"/>
    <w:rsid w:val="003C6425"/>
    <w:rsid w:val="003D0ABC"/>
    <w:rsid w:val="003F6D79"/>
    <w:rsid w:val="004006EB"/>
    <w:rsid w:val="004112D8"/>
    <w:rsid w:val="00421EC6"/>
    <w:rsid w:val="0042280F"/>
    <w:rsid w:val="00430DA2"/>
    <w:rsid w:val="0045587A"/>
    <w:rsid w:val="004563A1"/>
    <w:rsid w:val="0047024C"/>
    <w:rsid w:val="004737C4"/>
    <w:rsid w:val="004743D8"/>
    <w:rsid w:val="004C5B2A"/>
    <w:rsid w:val="004F08DA"/>
    <w:rsid w:val="005013F2"/>
    <w:rsid w:val="005070B8"/>
    <w:rsid w:val="00513C98"/>
    <w:rsid w:val="005449AF"/>
    <w:rsid w:val="005521FD"/>
    <w:rsid w:val="00555ABE"/>
    <w:rsid w:val="00571B26"/>
    <w:rsid w:val="00572557"/>
    <w:rsid w:val="00574F51"/>
    <w:rsid w:val="00584D81"/>
    <w:rsid w:val="005A1E63"/>
    <w:rsid w:val="005A3A34"/>
    <w:rsid w:val="005A73BB"/>
    <w:rsid w:val="005B1ED9"/>
    <w:rsid w:val="005C294D"/>
    <w:rsid w:val="005C3CF7"/>
    <w:rsid w:val="005D0EDD"/>
    <w:rsid w:val="005D2265"/>
    <w:rsid w:val="005F053A"/>
    <w:rsid w:val="005F3A47"/>
    <w:rsid w:val="0060712D"/>
    <w:rsid w:val="0064000E"/>
    <w:rsid w:val="00643BA6"/>
    <w:rsid w:val="00652D75"/>
    <w:rsid w:val="0066172C"/>
    <w:rsid w:val="006623A1"/>
    <w:rsid w:val="006634B4"/>
    <w:rsid w:val="00671E0D"/>
    <w:rsid w:val="00671FA3"/>
    <w:rsid w:val="00672327"/>
    <w:rsid w:val="006913DD"/>
    <w:rsid w:val="00695BDA"/>
    <w:rsid w:val="006C1331"/>
    <w:rsid w:val="006C24E3"/>
    <w:rsid w:val="006C2C69"/>
    <w:rsid w:val="006C51D3"/>
    <w:rsid w:val="006E5C28"/>
    <w:rsid w:val="006F03A4"/>
    <w:rsid w:val="00700693"/>
    <w:rsid w:val="007109D8"/>
    <w:rsid w:val="0072707E"/>
    <w:rsid w:val="00767BBC"/>
    <w:rsid w:val="00775CFA"/>
    <w:rsid w:val="00784290"/>
    <w:rsid w:val="007A7237"/>
    <w:rsid w:val="007C11AF"/>
    <w:rsid w:val="007E61E2"/>
    <w:rsid w:val="007E7626"/>
    <w:rsid w:val="00800D99"/>
    <w:rsid w:val="0080786F"/>
    <w:rsid w:val="00825C43"/>
    <w:rsid w:val="00847E04"/>
    <w:rsid w:val="00856C79"/>
    <w:rsid w:val="00867380"/>
    <w:rsid w:val="008A0B3A"/>
    <w:rsid w:val="008A0F24"/>
    <w:rsid w:val="008A6EA4"/>
    <w:rsid w:val="008E4FB0"/>
    <w:rsid w:val="008F65A3"/>
    <w:rsid w:val="0093212E"/>
    <w:rsid w:val="009361BF"/>
    <w:rsid w:val="00936B61"/>
    <w:rsid w:val="00955E03"/>
    <w:rsid w:val="00960C3E"/>
    <w:rsid w:val="00970984"/>
    <w:rsid w:val="00970A58"/>
    <w:rsid w:val="009A4716"/>
    <w:rsid w:val="009A5A4D"/>
    <w:rsid w:val="009B0230"/>
    <w:rsid w:val="009B057A"/>
    <w:rsid w:val="009B4E13"/>
    <w:rsid w:val="009C6954"/>
    <w:rsid w:val="009E4324"/>
    <w:rsid w:val="009F3DA0"/>
    <w:rsid w:val="009F415A"/>
    <w:rsid w:val="00A0447C"/>
    <w:rsid w:val="00A311B4"/>
    <w:rsid w:val="00A41CCF"/>
    <w:rsid w:val="00A425D5"/>
    <w:rsid w:val="00A43FC7"/>
    <w:rsid w:val="00A466F8"/>
    <w:rsid w:val="00A53BE3"/>
    <w:rsid w:val="00A54E80"/>
    <w:rsid w:val="00A60EE4"/>
    <w:rsid w:val="00A90DED"/>
    <w:rsid w:val="00AA52C6"/>
    <w:rsid w:val="00AB5E31"/>
    <w:rsid w:val="00AC0405"/>
    <w:rsid w:val="00AD48AF"/>
    <w:rsid w:val="00B05C5E"/>
    <w:rsid w:val="00B13B06"/>
    <w:rsid w:val="00B15309"/>
    <w:rsid w:val="00B3080F"/>
    <w:rsid w:val="00B416A0"/>
    <w:rsid w:val="00B42F70"/>
    <w:rsid w:val="00B831B1"/>
    <w:rsid w:val="00B904A9"/>
    <w:rsid w:val="00B9056D"/>
    <w:rsid w:val="00BB71B8"/>
    <w:rsid w:val="00BC111D"/>
    <w:rsid w:val="00BC49B9"/>
    <w:rsid w:val="00BD3A36"/>
    <w:rsid w:val="00BD5FDB"/>
    <w:rsid w:val="00BE09AA"/>
    <w:rsid w:val="00C12284"/>
    <w:rsid w:val="00C134BA"/>
    <w:rsid w:val="00C179BF"/>
    <w:rsid w:val="00C324E2"/>
    <w:rsid w:val="00C35022"/>
    <w:rsid w:val="00C37471"/>
    <w:rsid w:val="00C66FBE"/>
    <w:rsid w:val="00C77898"/>
    <w:rsid w:val="00C77EC0"/>
    <w:rsid w:val="00C90442"/>
    <w:rsid w:val="00CB3A8F"/>
    <w:rsid w:val="00CC1352"/>
    <w:rsid w:val="00CD65AD"/>
    <w:rsid w:val="00CE782D"/>
    <w:rsid w:val="00CF7C8C"/>
    <w:rsid w:val="00D10EE2"/>
    <w:rsid w:val="00D16779"/>
    <w:rsid w:val="00D225D1"/>
    <w:rsid w:val="00D2357D"/>
    <w:rsid w:val="00D319B7"/>
    <w:rsid w:val="00D35670"/>
    <w:rsid w:val="00D501B0"/>
    <w:rsid w:val="00D54930"/>
    <w:rsid w:val="00DA5D30"/>
    <w:rsid w:val="00DA7127"/>
    <w:rsid w:val="00DB1E43"/>
    <w:rsid w:val="00DB4D6B"/>
    <w:rsid w:val="00DC0D9A"/>
    <w:rsid w:val="00E16694"/>
    <w:rsid w:val="00E46922"/>
    <w:rsid w:val="00E74EAE"/>
    <w:rsid w:val="00E93077"/>
    <w:rsid w:val="00EA7DE4"/>
    <w:rsid w:val="00EB4676"/>
    <w:rsid w:val="00EC4970"/>
    <w:rsid w:val="00ED13CB"/>
    <w:rsid w:val="00ED6A4E"/>
    <w:rsid w:val="00EE4C15"/>
    <w:rsid w:val="00EF0B15"/>
    <w:rsid w:val="00EF32D6"/>
    <w:rsid w:val="00EF6547"/>
    <w:rsid w:val="00F077AF"/>
    <w:rsid w:val="00F14D41"/>
    <w:rsid w:val="00F2500C"/>
    <w:rsid w:val="00F3040B"/>
    <w:rsid w:val="00F35568"/>
    <w:rsid w:val="00F4006F"/>
    <w:rsid w:val="00FB2766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rreicao@cg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anilton.sampaio</cp:lastModifiedBy>
  <cp:revision>20</cp:revision>
  <cp:lastPrinted>2016-06-21T11:28:00Z</cp:lastPrinted>
  <dcterms:created xsi:type="dcterms:W3CDTF">2016-07-27T11:47:00Z</dcterms:created>
  <dcterms:modified xsi:type="dcterms:W3CDTF">2016-10-13T15:30:00Z</dcterms:modified>
</cp:coreProperties>
</file>