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6A080A" w:rsidRDefault="000C2232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0C2232">
        <w:rPr>
          <w:rFonts w:ascii="Arial" w:eastAsia="Arial" w:hAnsi="Arial" w:cs="Arial"/>
          <w:b/>
          <w:sz w:val="20"/>
          <w:szCs w:val="20"/>
        </w:rPr>
        <w:t>PROCESSO Nº</w:t>
      </w:r>
      <w:r w:rsidRPr="000C2232">
        <w:rPr>
          <w:rFonts w:ascii="Arial" w:eastAsia="Arial" w:hAnsi="Arial" w:cs="Arial"/>
          <w:sz w:val="20"/>
          <w:szCs w:val="20"/>
        </w:rPr>
        <w:t xml:space="preserve"> 1206 – 4895/2015</w:t>
      </w:r>
    </w:p>
    <w:p w:rsidR="001C1E8C" w:rsidRPr="006A080A" w:rsidRDefault="000C2232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0C2232">
        <w:rPr>
          <w:rFonts w:ascii="Arial" w:eastAsia="Arial" w:hAnsi="Arial" w:cs="Arial"/>
          <w:b/>
          <w:sz w:val="20"/>
          <w:szCs w:val="20"/>
        </w:rPr>
        <w:t>INTERESSADO:</w:t>
      </w:r>
      <w:r w:rsidRPr="000C2232">
        <w:rPr>
          <w:rFonts w:ascii="Arial" w:eastAsia="Arial" w:hAnsi="Arial" w:cs="Arial"/>
          <w:sz w:val="20"/>
          <w:szCs w:val="20"/>
        </w:rPr>
        <w:t xml:space="preserve"> Thiago Farias Santos e Outros.</w:t>
      </w:r>
    </w:p>
    <w:p w:rsidR="001C1E8C" w:rsidRPr="006A080A" w:rsidRDefault="000C2232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0C2232">
        <w:rPr>
          <w:rFonts w:ascii="Arial" w:eastAsia="Arial" w:hAnsi="Arial" w:cs="Arial"/>
          <w:b/>
          <w:sz w:val="20"/>
          <w:szCs w:val="20"/>
        </w:rPr>
        <w:t>ASSUNTO:</w:t>
      </w:r>
      <w:r w:rsidRPr="000C2232">
        <w:rPr>
          <w:rFonts w:ascii="Arial" w:eastAsia="Arial" w:hAnsi="Arial" w:cs="Arial"/>
          <w:sz w:val="20"/>
          <w:szCs w:val="20"/>
        </w:rPr>
        <w:t xml:space="preserve"> Indenização por apreensão de arma de fogo.</w:t>
      </w:r>
    </w:p>
    <w:p w:rsidR="001C1E8C" w:rsidRPr="006A080A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6A080A" w:rsidRDefault="000C2232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0C2232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6A080A" w:rsidRDefault="001C1E8C" w:rsidP="001C1E8C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0C2232" w:rsidRPr="000C2232" w:rsidRDefault="000C2232" w:rsidP="000C2232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>Trata-se do Processo Administrativo nº 1206-4895/</w:t>
      </w:r>
      <w:r w:rsidRPr="000C2232">
        <w:rPr>
          <w:rFonts w:ascii="Arial" w:eastAsia="Arial" w:hAnsi="Arial" w:cs="Arial"/>
          <w:sz w:val="20"/>
          <w:szCs w:val="20"/>
        </w:rPr>
        <w:t>2015</w:t>
      </w:r>
      <w:r w:rsidRPr="000C2232">
        <w:rPr>
          <w:rFonts w:ascii="Arial" w:hAnsi="Arial" w:cs="Arial"/>
          <w:sz w:val="20"/>
          <w:szCs w:val="20"/>
        </w:rPr>
        <w:t>, em 01 (um) volume, com 46 (quarenta e seis) folhas, referente à solicitação de</w:t>
      </w:r>
      <w:r w:rsidRPr="000C2232">
        <w:rPr>
          <w:rFonts w:ascii="Arial" w:eastAsia="Arial" w:hAnsi="Arial" w:cs="Arial"/>
          <w:sz w:val="20"/>
          <w:szCs w:val="20"/>
        </w:rPr>
        <w:t xml:space="preserve"> pagamento de verba de caráter indenizatório por apreensões de armas de fogo, realizadas por Thiago Farias Santos – SD PM – Matrícula nº 114599, Jailton Alexandre da Silva – SD PM – Matrícula 140794 e Helinaldo da Silva Oliveira – SD PM – Matrícula nº 140472. </w:t>
      </w:r>
      <w:r w:rsidRPr="000C2232">
        <w:rPr>
          <w:rFonts w:ascii="Arial" w:hAnsi="Arial" w:cs="Arial"/>
          <w:sz w:val="20"/>
          <w:szCs w:val="20"/>
        </w:rPr>
        <w:t xml:space="preserve">Os autos foram encaminhados a esta </w:t>
      </w:r>
      <w:r w:rsidRPr="000C2232">
        <w:rPr>
          <w:rFonts w:ascii="Arial" w:hAnsi="Arial" w:cs="Arial"/>
          <w:b/>
          <w:sz w:val="20"/>
          <w:szCs w:val="20"/>
        </w:rPr>
        <w:t>Controladoria Geral do Estado – CGE</w:t>
      </w:r>
      <w:r w:rsidRPr="000C2232">
        <w:rPr>
          <w:rFonts w:ascii="Arial" w:hAnsi="Arial" w:cs="Arial"/>
          <w:sz w:val="20"/>
          <w:szCs w:val="20"/>
        </w:rPr>
        <w:t xml:space="preserve"> para análise e parecer técnico.</w:t>
      </w:r>
    </w:p>
    <w:p w:rsidR="001C1E8C" w:rsidRPr="006A080A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6A080A" w:rsidRDefault="000C2232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C2232">
        <w:rPr>
          <w:rFonts w:ascii="Arial" w:hAnsi="Arial" w:cs="Arial"/>
          <w:b/>
          <w:sz w:val="20"/>
          <w:szCs w:val="20"/>
        </w:rPr>
        <w:t>1 - RELATÓRIO</w:t>
      </w:r>
    </w:p>
    <w:p w:rsidR="001C1E8C" w:rsidRPr="006A080A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6A080A" w:rsidRDefault="000C2232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C2232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6A080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6A080A" w:rsidRDefault="000C2232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>Observa-se que o processo de</w:t>
      </w:r>
      <w:r w:rsidRPr="000C2232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0C2232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1C1E8C" w:rsidRPr="006A080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6A080A" w:rsidRDefault="000C2232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C2232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6A080A" w:rsidRDefault="000C2232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 xml:space="preserve">    </w:t>
      </w:r>
    </w:p>
    <w:p w:rsidR="001C1E8C" w:rsidRPr="006A080A" w:rsidRDefault="000C2232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C2232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0C2232">
        <w:rPr>
          <w:rFonts w:ascii="Arial" w:hAnsi="Arial" w:cs="Arial"/>
          <w:b/>
          <w:sz w:val="20"/>
          <w:szCs w:val="20"/>
        </w:rPr>
        <w:t>,</w:t>
      </w:r>
      <w:r w:rsidRPr="000C2232">
        <w:rPr>
          <w:rFonts w:ascii="Arial" w:hAnsi="Arial" w:cs="Arial"/>
          <w:sz w:val="20"/>
          <w:szCs w:val="20"/>
        </w:rPr>
        <w:t xml:space="preserve"> conforme requerido pela Superintendência de Auditagem desta CGE/AL (fls. 46). </w:t>
      </w:r>
    </w:p>
    <w:p w:rsidR="00687350" w:rsidRPr="006A080A" w:rsidRDefault="000C2232" w:rsidP="00687350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>Atendo-se à disciplina estabelecida pela Lei e Decreto Estaduais acima citados, confere-se que o presente Processo Administrativo foi instruído como segue:</w:t>
      </w:r>
    </w:p>
    <w:p w:rsidR="000C2232" w:rsidRPr="000C2232" w:rsidRDefault="000C2232" w:rsidP="000C22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>Às fls. 02, verifica-se o Requerimento nº 439/2015/3º BPM, de 15/07/2015, da lavra do Comandante do 3º BPM, solicitando a concessão de indenização por apreensão de arma de fogo, listando os requerentes participantes da apreensão, a arma apreendida, revólver calibre 38, encaminhando a superior consideração do Subcomandante Geral da PMAL.</w:t>
      </w:r>
    </w:p>
    <w:p w:rsidR="000C2232" w:rsidRPr="000C2232" w:rsidRDefault="000C2232" w:rsidP="000C22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>Fls. 03/09 observa-se</w:t>
      </w:r>
      <w:r w:rsidRPr="000C2232">
        <w:rPr>
          <w:rFonts w:ascii="Arial" w:hAnsi="Arial" w:cs="Arial"/>
          <w:b/>
          <w:sz w:val="20"/>
          <w:szCs w:val="20"/>
        </w:rPr>
        <w:t xml:space="preserve">: Auto de Prisão em Flagrante Delito </w:t>
      </w:r>
      <w:r w:rsidRPr="000C2232">
        <w:rPr>
          <w:rFonts w:ascii="Arial" w:hAnsi="Arial" w:cs="Arial"/>
          <w:sz w:val="20"/>
          <w:szCs w:val="20"/>
        </w:rPr>
        <w:t xml:space="preserve">de Egnaldo Rocha da Silva, com depoimento do condutor e primeira testemunha, </w:t>
      </w:r>
      <w:r w:rsidRPr="000C2232">
        <w:rPr>
          <w:rFonts w:ascii="Arial" w:hAnsi="Arial" w:cs="Arial"/>
          <w:b/>
          <w:sz w:val="20"/>
          <w:szCs w:val="20"/>
        </w:rPr>
        <w:t xml:space="preserve">Auto de Apresentação e Apreensão </w:t>
      </w:r>
      <w:r w:rsidRPr="000C2232">
        <w:rPr>
          <w:rFonts w:ascii="Arial" w:hAnsi="Arial" w:cs="Arial"/>
          <w:sz w:val="20"/>
          <w:szCs w:val="20"/>
        </w:rPr>
        <w:t>da arma de fogo revólver calibre 38,</w:t>
      </w:r>
      <w:r w:rsidRPr="000C2232">
        <w:rPr>
          <w:rFonts w:ascii="Arial" w:hAnsi="Arial" w:cs="Arial"/>
          <w:b/>
          <w:sz w:val="20"/>
          <w:szCs w:val="20"/>
        </w:rPr>
        <w:t xml:space="preserve"> </w:t>
      </w:r>
      <w:r w:rsidRPr="000C2232">
        <w:rPr>
          <w:rFonts w:ascii="Arial" w:hAnsi="Arial" w:cs="Arial"/>
          <w:sz w:val="20"/>
          <w:szCs w:val="20"/>
        </w:rPr>
        <w:t xml:space="preserve">cópia de </w:t>
      </w:r>
      <w:r w:rsidRPr="000C2232">
        <w:rPr>
          <w:rFonts w:ascii="Arial" w:hAnsi="Arial" w:cs="Arial"/>
          <w:b/>
          <w:sz w:val="20"/>
          <w:szCs w:val="20"/>
        </w:rPr>
        <w:t>Documentos de Identificação dos Militares</w:t>
      </w:r>
      <w:r w:rsidRPr="000C2232">
        <w:rPr>
          <w:rFonts w:ascii="Arial" w:hAnsi="Arial" w:cs="Arial"/>
          <w:sz w:val="20"/>
          <w:szCs w:val="20"/>
        </w:rPr>
        <w:t>, e</w:t>
      </w:r>
      <w:r w:rsidRPr="000C2232">
        <w:rPr>
          <w:rFonts w:ascii="Arial" w:hAnsi="Arial" w:cs="Arial"/>
          <w:b/>
          <w:sz w:val="20"/>
          <w:szCs w:val="20"/>
        </w:rPr>
        <w:t xml:space="preserve"> Declaração</w:t>
      </w:r>
      <w:r w:rsidRPr="000C2232">
        <w:rPr>
          <w:rFonts w:ascii="Arial" w:hAnsi="Arial" w:cs="Arial"/>
          <w:sz w:val="20"/>
          <w:szCs w:val="20"/>
        </w:rPr>
        <w:t xml:space="preserve">, de Lavra do Comando do 3º BPM, informando que os Militares pertencem ao 3º Batalhão de Polícia Militar de Alagoas e encontra-se em atividade normal. </w:t>
      </w:r>
    </w:p>
    <w:p w:rsidR="000C2232" w:rsidRPr="000C2232" w:rsidRDefault="000C2232" w:rsidP="000C22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lastRenderedPageBreak/>
        <w:t>Fls. 12/13, cópia da Portaria nº 1560</w:t>
      </w:r>
      <w:r w:rsidRPr="000C2232">
        <w:rPr>
          <w:rFonts w:ascii="Arial" w:hAnsi="Arial" w:cs="Arial"/>
          <w:b/>
          <w:sz w:val="20"/>
          <w:szCs w:val="20"/>
        </w:rPr>
        <w:t>/</w:t>
      </w:r>
      <w:r w:rsidRPr="000C2232">
        <w:rPr>
          <w:rFonts w:ascii="Arial" w:hAnsi="Arial" w:cs="Arial"/>
          <w:sz w:val="20"/>
          <w:szCs w:val="20"/>
        </w:rPr>
        <w:t xml:space="preserve">GS/2015, datada de 15/10/2015, de lavra do Secretário, sua publicação no Diário Oficial do Estado em 29/10/2016, concedendo aos Policiais a indenização e determinando o valor de </w:t>
      </w:r>
      <w:r w:rsidRPr="000C2232">
        <w:rPr>
          <w:rFonts w:ascii="Arial" w:hAnsi="Arial" w:cs="Arial"/>
          <w:b/>
          <w:sz w:val="20"/>
          <w:szCs w:val="20"/>
        </w:rPr>
        <w:t>R$166,67 (cento e sessenta e seis reais e sessenta e sete centavos) a cada um</w:t>
      </w:r>
      <w:r w:rsidRPr="000C2232">
        <w:rPr>
          <w:rFonts w:ascii="Arial" w:hAnsi="Arial" w:cs="Arial"/>
          <w:sz w:val="20"/>
          <w:szCs w:val="20"/>
        </w:rPr>
        <w:t>, pela apreensão da arma de fogo.</w:t>
      </w:r>
    </w:p>
    <w:p w:rsidR="000C2232" w:rsidRDefault="000C2232" w:rsidP="000C22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>Fls. 15/1</w:t>
      </w:r>
      <w:r w:rsidR="00010CE4">
        <w:rPr>
          <w:rFonts w:ascii="Arial" w:hAnsi="Arial" w:cs="Arial"/>
          <w:sz w:val="20"/>
          <w:szCs w:val="20"/>
        </w:rPr>
        <w:t>9</w:t>
      </w:r>
      <w:r w:rsidRPr="000C2232">
        <w:rPr>
          <w:rFonts w:ascii="Arial" w:hAnsi="Arial" w:cs="Arial"/>
          <w:sz w:val="20"/>
          <w:szCs w:val="20"/>
        </w:rPr>
        <w:t xml:space="preserve">, Despacho nº 1361/SUPOFC/SSP, datado de 12/11/2015, da Superintendente do Planejamento, Orçamento, Finanças e Contabilidade, encaminhando os autos ao Secretário de Segurança Pública, informando que em virtude da publicação do Decreto nº 39.456, de 20/02/2015, solicita autorização para dar prosseguimento aos tramites. </w:t>
      </w:r>
    </w:p>
    <w:p w:rsidR="00244CE7" w:rsidRDefault="00010CE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20/21 Despacho nº 3306/GS/AE/2015, datado de 12/11/2015, de lavra do Secretario de Estado de Segurança Pública, encaminhando os autos a Procuradoria Geral do Estado – PGE, para manifestação acerca da legalidade do pagamento da despesa e ato contínuo a CGE, para análise final e parecer conclusivo.</w:t>
      </w:r>
    </w:p>
    <w:p w:rsidR="00244CE7" w:rsidRDefault="00010CE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22/3</w:t>
      </w:r>
      <w:r w:rsidR="00A85E4F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Despachos PGE/PA-00-1589/2015, Despacho Jurídico PGE/PA/CD-00-4847/2015, Despacho SUBPGE/GAB Nº 3629/2015, Cópia das Leis nº 7.313/2011, 7.398/2012, Lei nº 7.550/2013, encaminhando os autos a SSP para anexar o Laudo Pericial de Constatação de Eficiência da arma apreendida, posteriormente a SEPLAG para exação dos cálculos e a CGE para emissão de parecer.</w:t>
      </w:r>
    </w:p>
    <w:p w:rsidR="00244CE7" w:rsidRDefault="00A85E4F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32 Despacho nº 012/GSEP/2016, datado de 20/01/2016, de lavra do Secretario Executivo de Políticas da Segurança Pública, salientando que alguns artigos das Leis apresentadas pela PGE foram revogados e apresenta o “pedido de reconsideração”.</w:t>
      </w:r>
    </w:p>
    <w:p w:rsidR="00244CE7" w:rsidRDefault="00A85E4F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33/36 constata-se Despacho Jurídico PGE/PA/CD-00-813/2016 e Despacho SUB/PGE/GAB Nº 875/2015, onde aprova parcialmente, o despacho de fls. 22 e encaminha os autos a SEPLAG.</w:t>
      </w:r>
    </w:p>
    <w:p w:rsidR="00244CE7" w:rsidRDefault="00A85E4F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37 verifica-se Despacho S/N, datado de 20/07/2016, de lavra do Secretario Executivo de Planejamento e Gestão, encaminhando os autos a PMAL para providências.</w:t>
      </w:r>
    </w:p>
    <w:p w:rsidR="00244CE7" w:rsidRDefault="00A85E4F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38 observa-se Despacho nº 488/2016-GSCG/ASS, datado de 01/07/2016, de lavra do Subcomandante Geral da PMAL, encaminhando os autos a SSP/AL para providências.</w:t>
      </w:r>
    </w:p>
    <w:p w:rsidR="00244CE7" w:rsidRDefault="00170FE6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39/40 constata-se Despacho Nº 0923/SUPOFC/2016, de lavra da Superintendência de Planejamento, Orçamento, Finanças e Contabilidade, onde encaminha os autos ao Gabinete do secretário para conhecimento do Decreto nº 48.049/2016.</w:t>
      </w:r>
    </w:p>
    <w:p w:rsidR="00244CE7" w:rsidRDefault="00170FE6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41/44 verifica-se Despacho nº 1974/GS/AE/2016, datado de 09/09/2016, de lavra do Secretario de Estado de Segurança Pública, encaminhando os autos a CGE para análise e emissão de parecer conclusivo.</w:t>
      </w:r>
    </w:p>
    <w:p w:rsidR="000C2232" w:rsidRPr="000C2232" w:rsidRDefault="000C2232" w:rsidP="000C22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>Fls. 45/46, constata-se despacho da Chefia de Gabinete e da Superintendência de Auditagem desta Controladoria Geral, encaminhando os autos para análise e parecer.</w:t>
      </w:r>
    </w:p>
    <w:p w:rsidR="001C1E8C" w:rsidRPr="006A080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6A080A" w:rsidRDefault="000C2232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  <w:r w:rsidRPr="000C2232">
        <w:rPr>
          <w:rFonts w:ascii="Arial" w:hAnsi="Arial" w:cs="Arial"/>
          <w:b/>
          <w:sz w:val="20"/>
          <w:szCs w:val="20"/>
        </w:rPr>
        <w:lastRenderedPageBreak/>
        <w:t>É O RELATÓRIO.</w:t>
      </w:r>
    </w:p>
    <w:p w:rsidR="009D45C9" w:rsidRPr="006A080A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1C1E8C" w:rsidRPr="006A080A" w:rsidRDefault="000C2232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C2232">
        <w:rPr>
          <w:rFonts w:ascii="Arial" w:hAnsi="Arial" w:cs="Arial"/>
          <w:b/>
          <w:sz w:val="20"/>
          <w:szCs w:val="20"/>
        </w:rPr>
        <w:t>3 - NO MÉRITO</w:t>
      </w:r>
    </w:p>
    <w:p w:rsidR="001C1E8C" w:rsidRPr="006A080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2A94" w:rsidRPr="006A080A" w:rsidRDefault="000C2232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0C2232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0C2232">
        <w:rPr>
          <w:rFonts w:ascii="Arial" w:hAnsi="Arial" w:cs="Arial"/>
          <w:sz w:val="20"/>
          <w:szCs w:val="20"/>
        </w:rPr>
        <w:t xml:space="preserve"> do presente Parecer, observa-se que o processo foi devidamente instruído, de forma que os documentos apresentados dão suporte à solicitação dos requerentes feita às fls. 02.</w:t>
      </w:r>
    </w:p>
    <w:p w:rsidR="00A20702" w:rsidRPr="006A080A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6A080A" w:rsidRDefault="000C2232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0C2232">
        <w:rPr>
          <w:rFonts w:ascii="Arial" w:hAnsi="Arial" w:cs="Arial"/>
          <w:b/>
          <w:sz w:val="20"/>
          <w:szCs w:val="20"/>
        </w:rPr>
        <w:t>4 - CONCLUSÃO</w:t>
      </w:r>
    </w:p>
    <w:p w:rsidR="001C1E8C" w:rsidRPr="006A080A" w:rsidRDefault="000C2232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0C2232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6A080A" w:rsidRPr="006A080A" w:rsidRDefault="000C2232" w:rsidP="006A080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 xml:space="preserve">Após a análise realizada, conclui-se pela procedência do crédito, conforme solicitado às fls. 02 dos autos. </w:t>
      </w:r>
      <w:r w:rsidR="006A080A" w:rsidRPr="006A080A">
        <w:rPr>
          <w:rFonts w:ascii="Arial" w:hAnsi="Arial" w:cs="Arial"/>
          <w:sz w:val="20"/>
          <w:szCs w:val="20"/>
        </w:rPr>
        <w:t xml:space="preserve">Encaminhem-se os autos ao Gabinete da Controladora Geral, para conhecimento do parecer apresentado, sugerindo o retorno dos autos a </w:t>
      </w:r>
      <w:r w:rsidR="00010CE4">
        <w:rPr>
          <w:rFonts w:ascii="Arial" w:hAnsi="Arial" w:cs="Arial"/>
          <w:sz w:val="20"/>
          <w:szCs w:val="20"/>
        </w:rPr>
        <w:t>Secretaria de Estado de Segurança Pública – SSP/AL</w:t>
      </w:r>
      <w:r w:rsidR="004A04B4">
        <w:rPr>
          <w:rFonts w:ascii="Arial" w:hAnsi="Arial" w:cs="Arial"/>
          <w:sz w:val="20"/>
          <w:szCs w:val="20"/>
        </w:rPr>
        <w:t>, para conhecimento e procedimentos de sua competência.</w:t>
      </w:r>
    </w:p>
    <w:p w:rsidR="009F689F" w:rsidRPr="006A080A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D518C5" w:rsidRPr="006A080A" w:rsidRDefault="000C223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0C2232">
        <w:rPr>
          <w:rFonts w:ascii="Arial" w:hAnsi="Arial" w:cs="Arial"/>
          <w:bCs/>
          <w:sz w:val="20"/>
          <w:szCs w:val="20"/>
        </w:rPr>
        <w:t>Maceió, 1</w:t>
      </w:r>
      <w:r w:rsidR="00071557">
        <w:rPr>
          <w:rFonts w:ascii="Arial" w:hAnsi="Arial" w:cs="Arial"/>
          <w:bCs/>
          <w:sz w:val="20"/>
          <w:szCs w:val="20"/>
        </w:rPr>
        <w:t>7</w:t>
      </w:r>
      <w:r w:rsidRPr="000C2232">
        <w:rPr>
          <w:rFonts w:ascii="Arial" w:hAnsi="Arial" w:cs="Arial"/>
          <w:bCs/>
          <w:sz w:val="20"/>
          <w:szCs w:val="20"/>
        </w:rPr>
        <w:t xml:space="preserve"> de </w:t>
      </w:r>
      <w:r w:rsidR="004C00B9">
        <w:rPr>
          <w:rFonts w:ascii="Arial" w:hAnsi="Arial" w:cs="Arial"/>
          <w:bCs/>
          <w:sz w:val="20"/>
          <w:szCs w:val="20"/>
        </w:rPr>
        <w:t>outubro</w:t>
      </w:r>
      <w:r w:rsidRPr="000C2232">
        <w:rPr>
          <w:rFonts w:ascii="Arial" w:hAnsi="Arial" w:cs="Arial"/>
          <w:bCs/>
          <w:sz w:val="20"/>
          <w:szCs w:val="20"/>
        </w:rPr>
        <w:t xml:space="preserve"> de 2016.</w:t>
      </w:r>
    </w:p>
    <w:p w:rsidR="00787FE6" w:rsidRPr="006A080A" w:rsidRDefault="00787FE6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6A080A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6A080A" w:rsidRDefault="000C2232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0C2232">
        <w:rPr>
          <w:rFonts w:ascii="Arial" w:hAnsi="Arial" w:cs="Arial"/>
          <w:b/>
          <w:sz w:val="20"/>
          <w:szCs w:val="20"/>
          <w:lang w:eastAsia="ar-SA"/>
        </w:rPr>
        <w:t>Flávio André Cavalcanti Silva</w:t>
      </w:r>
    </w:p>
    <w:p w:rsidR="007B1996" w:rsidRPr="006A080A" w:rsidRDefault="000C2232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C2232">
        <w:rPr>
          <w:rFonts w:ascii="Arial" w:hAnsi="Arial" w:cs="Arial"/>
          <w:sz w:val="20"/>
          <w:szCs w:val="20"/>
        </w:rPr>
        <w:t>Assessor de Controle Interno/ Matrícula nº 109-0</w:t>
      </w:r>
    </w:p>
    <w:p w:rsidR="008B65AC" w:rsidRPr="006A080A" w:rsidRDefault="008B65AC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9F689F" w:rsidRPr="006A080A" w:rsidRDefault="000C2232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 w:rsidRPr="000C2232">
        <w:rPr>
          <w:rFonts w:ascii="Arial" w:eastAsia="Arial" w:hAnsi="Arial" w:cs="Arial"/>
          <w:b/>
          <w:sz w:val="20"/>
          <w:szCs w:val="20"/>
        </w:rPr>
        <w:t>De acordo:</w:t>
      </w:r>
    </w:p>
    <w:p w:rsidR="003B1FF3" w:rsidRPr="006A080A" w:rsidRDefault="000C2232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0C2232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4B1864" w:rsidRPr="006A080A" w:rsidRDefault="000C2232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C2232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4B1864" w:rsidRPr="006A080A" w:rsidSect="00095EB1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42C" w:rsidRDefault="00F1142C" w:rsidP="003068B9">
      <w:pPr>
        <w:spacing w:after="0" w:line="240" w:lineRule="auto"/>
      </w:pPr>
      <w:r>
        <w:separator/>
      </w:r>
    </w:p>
  </w:endnote>
  <w:endnote w:type="continuationSeparator" w:id="1">
    <w:p w:rsidR="00F1142C" w:rsidRDefault="00F114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42C" w:rsidRDefault="00F1142C" w:rsidP="003068B9">
      <w:pPr>
        <w:spacing w:after="0" w:line="240" w:lineRule="auto"/>
      </w:pPr>
      <w:r>
        <w:separator/>
      </w:r>
    </w:p>
  </w:footnote>
  <w:footnote w:type="continuationSeparator" w:id="1">
    <w:p w:rsidR="00F1142C" w:rsidRDefault="00F114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EB1" w:rsidRDefault="000006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15pt;margin-top:23.55pt;width:33pt;height:26.25pt;z-index:251657728" filled="f" stroked="f">
          <v:textbox style="mso-next-textbox:#_x0000_s1025">
            <w:txbxContent>
              <w:p w:rsidR="00095EB1" w:rsidRPr="003068B9" w:rsidRDefault="00095EB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95EB1" w:rsidRPr="0098367C" w:rsidRDefault="00095EB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95EB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A34E4F"/>
    <w:multiLevelType w:val="hybridMultilevel"/>
    <w:tmpl w:val="0450C8E4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trackRevisions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6F"/>
    <w:rsid w:val="000010F5"/>
    <w:rsid w:val="00002309"/>
    <w:rsid w:val="00002A05"/>
    <w:rsid w:val="00003213"/>
    <w:rsid w:val="00004D84"/>
    <w:rsid w:val="00010CE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1557"/>
    <w:rsid w:val="0007461D"/>
    <w:rsid w:val="00077F28"/>
    <w:rsid w:val="0008008B"/>
    <w:rsid w:val="000804BE"/>
    <w:rsid w:val="0009012C"/>
    <w:rsid w:val="00092ADA"/>
    <w:rsid w:val="00095A57"/>
    <w:rsid w:val="00095EB1"/>
    <w:rsid w:val="000A42B5"/>
    <w:rsid w:val="000A5ADC"/>
    <w:rsid w:val="000B35B4"/>
    <w:rsid w:val="000B5063"/>
    <w:rsid w:val="000C2232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0FE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4CE7"/>
    <w:rsid w:val="00247247"/>
    <w:rsid w:val="00250A6E"/>
    <w:rsid w:val="00257E46"/>
    <w:rsid w:val="00264554"/>
    <w:rsid w:val="002665E8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4B4"/>
    <w:rsid w:val="004A0598"/>
    <w:rsid w:val="004A3B0A"/>
    <w:rsid w:val="004A62D6"/>
    <w:rsid w:val="004B01B8"/>
    <w:rsid w:val="004B1864"/>
    <w:rsid w:val="004B32C7"/>
    <w:rsid w:val="004B7E12"/>
    <w:rsid w:val="004C00B9"/>
    <w:rsid w:val="004C2A67"/>
    <w:rsid w:val="004C3CEC"/>
    <w:rsid w:val="004C472C"/>
    <w:rsid w:val="004C5D7F"/>
    <w:rsid w:val="004C63A5"/>
    <w:rsid w:val="004C6D49"/>
    <w:rsid w:val="004D336F"/>
    <w:rsid w:val="004D69E5"/>
    <w:rsid w:val="004D6D4D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080A"/>
    <w:rsid w:val="006A1957"/>
    <w:rsid w:val="006A2160"/>
    <w:rsid w:val="006A2316"/>
    <w:rsid w:val="006A48AA"/>
    <w:rsid w:val="006B0FDC"/>
    <w:rsid w:val="006B702C"/>
    <w:rsid w:val="006C26BF"/>
    <w:rsid w:val="006C66E9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26978"/>
    <w:rsid w:val="00735D85"/>
    <w:rsid w:val="007411F2"/>
    <w:rsid w:val="0074387F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3BFE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4E1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46B6B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4960"/>
    <w:rsid w:val="00A85E4F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1EC4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559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42C"/>
    <w:rsid w:val="00F13C97"/>
    <w:rsid w:val="00F20989"/>
    <w:rsid w:val="00F23B16"/>
    <w:rsid w:val="00F253BA"/>
    <w:rsid w:val="00F27F69"/>
    <w:rsid w:val="00F307C6"/>
    <w:rsid w:val="00F31F73"/>
    <w:rsid w:val="00F33802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3AB"/>
    <w:rsid w:val="00FE5725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1C6C3-BEA2-4155-BAAC-631DC5F8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885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2016-10-17T15:56:00Z</cp:lastPrinted>
  <dcterms:created xsi:type="dcterms:W3CDTF">2016-10-17T12:04:00Z</dcterms:created>
  <dcterms:modified xsi:type="dcterms:W3CDTF">2016-10-17T15:56:00Z</dcterms:modified>
</cp:coreProperties>
</file>