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D47DBD">
        <w:rPr>
          <w:rFonts w:ascii="Arial" w:hAnsi="Arial" w:cs="Arial"/>
        </w:rPr>
        <w:t>10003/2011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D47DBD">
        <w:rPr>
          <w:rFonts w:ascii="Arial" w:hAnsi="Arial" w:cs="Arial"/>
        </w:rPr>
        <w:t>13ª Coordenadoria Regional de Ensino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D47DBD">
        <w:rPr>
          <w:rFonts w:ascii="Arial" w:hAnsi="Arial" w:cs="Arial"/>
        </w:rPr>
        <w:t>Ressarcimento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D47DBD">
        <w:rPr>
          <w:rFonts w:ascii="Arial" w:hAnsi="Arial" w:cs="Arial"/>
        </w:rPr>
        <w:t>Ressarcimento</w:t>
      </w:r>
      <w:r w:rsidR="00AD087D">
        <w:rPr>
          <w:rFonts w:ascii="Arial" w:hAnsi="Arial" w:cs="Arial"/>
        </w:rPr>
        <w:t>, interposta pelo</w:t>
      </w:r>
      <w:r w:rsidR="00D47DBD">
        <w:rPr>
          <w:rFonts w:ascii="Arial" w:hAnsi="Arial" w:cs="Arial"/>
        </w:rPr>
        <w:t xml:space="preserve"> 13ª Coordenadoria Regional de Ensino, em favor da servidora</w:t>
      </w:r>
      <w:r w:rsidRPr="00D57210">
        <w:rPr>
          <w:rFonts w:ascii="Arial" w:hAnsi="Arial" w:cs="Arial"/>
        </w:rPr>
        <w:t xml:space="preserve"> </w:t>
      </w:r>
      <w:r w:rsidR="00D47DBD">
        <w:rPr>
          <w:rFonts w:ascii="Arial" w:hAnsi="Arial" w:cs="Arial"/>
        </w:rPr>
        <w:t>Enaura Xisto de Barros</w:t>
      </w:r>
      <w:r w:rsidRPr="00D57210">
        <w:rPr>
          <w:rFonts w:ascii="Arial" w:hAnsi="Arial" w:cs="Arial"/>
        </w:rPr>
        <w:t xml:space="preserve">, </w:t>
      </w:r>
      <w:r w:rsidR="00D47DBD">
        <w:rPr>
          <w:rFonts w:ascii="Arial" w:hAnsi="Arial" w:cs="Arial"/>
        </w:rPr>
        <w:t>conforme solicitado as</w:t>
      </w:r>
      <w:r w:rsidRPr="00D57210">
        <w:rPr>
          <w:rFonts w:ascii="Arial" w:hAnsi="Arial" w:cs="Arial"/>
        </w:rPr>
        <w:t xml:space="preserve">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="00D47DBD">
        <w:rPr>
          <w:rFonts w:ascii="Arial" w:hAnsi="Arial" w:cs="Arial"/>
        </w:rPr>
        <w:t>ito pleiteado pela</w:t>
      </w:r>
      <w:r w:rsidRPr="00D57210">
        <w:rPr>
          <w:rFonts w:ascii="Arial" w:hAnsi="Arial" w:cs="Arial"/>
        </w:rPr>
        <w:t xml:space="preserve"> servidor</w:t>
      </w:r>
      <w:r w:rsidR="00D47DBD">
        <w:rPr>
          <w:rFonts w:ascii="Arial" w:hAnsi="Arial" w:cs="Arial"/>
        </w:rPr>
        <w:t>a</w:t>
      </w:r>
      <w:r w:rsidRPr="00D57210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9590D" w:rsidRPr="00970362" w:rsidRDefault="0079590D" w:rsidP="0079590D">
      <w:pPr>
        <w:shd w:val="clear" w:color="auto" w:fill="FFFFFF"/>
        <w:spacing w:after="0" w:line="360" w:lineRule="auto"/>
        <w:ind w:firstLine="708"/>
        <w:jc w:val="both"/>
        <w:rPr>
          <w:rFonts w:ascii="Verdana" w:eastAsia="Times New Roman" w:hAnsi="Verdana"/>
          <w:color w:val="000000"/>
          <w:lang w:eastAsia="pt-BR"/>
        </w:rPr>
      </w:pPr>
      <w:r w:rsidRPr="00970362">
        <w:rPr>
          <w:rFonts w:ascii="Arial" w:eastAsia="Times New Roman" w:hAnsi="Arial" w:cs="Arial"/>
          <w:color w:val="000000"/>
          <w:lang w:eastAsia="pt-BR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96501D" w:rsidRPr="00D57210" w:rsidRDefault="0079590D" w:rsidP="0079590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70362">
        <w:rPr>
          <w:rFonts w:ascii="Arial" w:eastAsia="Times New Roman" w:hAnsi="Arial" w:cs="Arial"/>
          <w:color w:val="000000"/>
          <w:lang w:eastAsia="pt-BR"/>
        </w:rPr>
        <w:t>Diante disso, faz-se necessário o cumprimento do disposto no inciso</w:t>
      </w:r>
      <w:r w:rsidRPr="00970362">
        <w:rPr>
          <w:rFonts w:ascii="Verdana" w:eastAsia="Times New Roman" w:hAnsi="Verdana" w:cs="Arial"/>
          <w:color w:val="FF0000"/>
          <w:lang w:eastAsia="pt-BR"/>
        </w:rPr>
        <w:t> </w:t>
      </w:r>
      <w:r w:rsidRPr="00970362">
        <w:rPr>
          <w:rFonts w:ascii="Arial" w:eastAsia="Times New Roman" w:hAnsi="Arial" w:cs="Arial"/>
          <w:color w:val="000000"/>
          <w:lang w:eastAsia="pt-BR"/>
        </w:rPr>
        <w:t>III do artigo 3º do Decreto 4190, de 1º de outubro de 2009, quanto à verificação da exação dos cálculos pela SEPLAG.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79590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D47DBD">
        <w:rPr>
          <w:rFonts w:ascii="Arial" w:hAnsi="Arial" w:cs="Arial"/>
        </w:rPr>
        <w:t>junho/2011</w:t>
      </w:r>
      <w:r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</w:rPr>
        <w:t xml:space="preserve">conforme </w:t>
      </w:r>
      <w:r w:rsidR="00D47DBD">
        <w:rPr>
          <w:rFonts w:ascii="Arial" w:hAnsi="Arial" w:cs="Arial"/>
        </w:rPr>
        <w:t>encaminhamento/</w:t>
      </w:r>
      <w:r>
        <w:rPr>
          <w:rFonts w:ascii="Arial" w:hAnsi="Arial" w:cs="Arial"/>
        </w:rPr>
        <w:t xml:space="preserve">SEE </w:t>
      </w:r>
      <w:r w:rsidRPr="00D57210">
        <w:rPr>
          <w:rFonts w:ascii="Arial" w:hAnsi="Arial" w:cs="Arial"/>
        </w:rPr>
        <w:t xml:space="preserve">(fls. </w:t>
      </w:r>
      <w:r w:rsidR="00D47DBD">
        <w:rPr>
          <w:rFonts w:ascii="Arial" w:hAnsi="Arial" w:cs="Arial"/>
        </w:rPr>
        <w:t>06</w:t>
      </w:r>
      <w:r w:rsidRPr="00D57210">
        <w:rPr>
          <w:rFonts w:ascii="Arial" w:hAnsi="Arial" w:cs="Arial"/>
        </w:rPr>
        <w:t>).</w:t>
      </w:r>
    </w:p>
    <w:p w:rsidR="00E550B3" w:rsidRPr="00D57210" w:rsidRDefault="00E550B3" w:rsidP="0079590D">
      <w:pPr>
        <w:spacing w:after="0" w:line="360" w:lineRule="auto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79590D">
        <w:rPr>
          <w:rFonts w:ascii="Arial" w:hAnsi="Arial" w:cs="Arial"/>
          <w:b/>
          <w:u w:val="single"/>
        </w:rPr>
        <w:t>2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D47DBD">
        <w:rPr>
          <w:rFonts w:ascii="Arial" w:hAnsi="Arial" w:cs="Arial"/>
        </w:rPr>
        <w:t>10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D47DBD" w:rsidRDefault="00D47DBD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47DBD" w:rsidRPr="00D57210" w:rsidRDefault="00D47DBD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lastRenderedPageBreak/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33E0E" w:rsidRPr="00D57210" w:rsidRDefault="0079590D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</w:t>
      </w:r>
      <w:r>
        <w:rPr>
          <w:rFonts w:ascii="Arial" w:hAnsi="Arial" w:cs="Arial"/>
        </w:rPr>
        <w:t xml:space="preserve">envio dos autos ao Órgão de origem, SEDUC, para atualizar a dotação orçamentária ato contínuo, encaminhar a SEPLAG para análise da exação dos cálculos e ficando nosso </w:t>
      </w:r>
      <w:r>
        <w:rPr>
          <w:rFonts w:ascii="Arial" w:hAnsi="Arial" w:cs="Arial"/>
          <w:b/>
        </w:rPr>
        <w:t>P</w:t>
      </w:r>
      <w:r w:rsidRPr="00BA147C">
        <w:rPr>
          <w:rFonts w:ascii="Arial" w:hAnsi="Arial" w:cs="Arial"/>
          <w:b/>
        </w:rPr>
        <w:t>arecer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sobrestado até o final desta.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D47DBD">
        <w:rPr>
          <w:rFonts w:ascii="Arial" w:hAnsi="Arial" w:cs="Arial"/>
          <w:bCs/>
        </w:rPr>
        <w:t>06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D47DBD">
        <w:rPr>
          <w:rFonts w:ascii="Arial" w:hAnsi="Arial" w:cs="Arial"/>
          <w:bCs/>
        </w:rPr>
        <w:t>dez</w:t>
      </w:r>
      <w:r w:rsidR="00193BC1" w:rsidRPr="00D57210">
        <w:rPr>
          <w:rFonts w:ascii="Arial" w:hAnsi="Arial" w:cs="Arial"/>
          <w:bCs/>
        </w:rPr>
        <w:t>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975A74" w:rsidRDefault="00975A74" w:rsidP="00975A7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975A74" w:rsidRDefault="00975A74" w:rsidP="00975A7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975A74" w:rsidRDefault="00975A74" w:rsidP="00975A7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975A74" w:rsidRDefault="00975A74" w:rsidP="00975A7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975A74" w:rsidRDefault="00975A74" w:rsidP="00975A74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975A74" w:rsidRDefault="00975A74" w:rsidP="00975A7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975A74" w:rsidRDefault="00975A74" w:rsidP="00975A7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D47DBD" w:rsidRPr="00D57210" w:rsidRDefault="00D47DBD" w:rsidP="00D47DBD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>
        <w:rPr>
          <w:rFonts w:ascii="Arial" w:hAnsi="Arial" w:cs="Arial"/>
        </w:rPr>
        <w:t>10003/2011</w:t>
      </w:r>
    </w:p>
    <w:p w:rsidR="00D47DBD" w:rsidRPr="00D57210" w:rsidRDefault="00D47DBD" w:rsidP="00D47DBD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13ª Coordenadoria Regional de Ensino</w:t>
      </w:r>
    </w:p>
    <w:p w:rsidR="00D47DBD" w:rsidRPr="00D57210" w:rsidRDefault="00D47DBD" w:rsidP="00D47DB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Ressarcimento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>À SEDUC,</w:t>
      </w: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</w:rPr>
        <w:t xml:space="preserve">Vão os autos para informação da dotação orçamentária. Após encaminhar a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 xml:space="preserve"> para providências, nos termos do Parecer Técnico desta CGE – fls.</w:t>
      </w:r>
      <w:r w:rsidR="00A75397">
        <w:rPr>
          <w:rFonts w:ascii="Arial" w:hAnsi="Arial" w:cs="Arial"/>
        </w:rPr>
        <w:t>14/15</w:t>
      </w:r>
      <w:r w:rsidRPr="00D57210">
        <w:rPr>
          <w:rFonts w:ascii="Arial" w:hAnsi="Arial" w:cs="Arial"/>
        </w:rPr>
        <w:t xml:space="preserve"> do presente processo</w:t>
      </w:r>
      <w:r w:rsidRPr="00D57210">
        <w:rPr>
          <w:rFonts w:ascii="Arial" w:hAnsi="Arial" w:cs="Arial"/>
          <w:color w:val="FF0000"/>
        </w:rPr>
        <w:t>.</w:t>
      </w:r>
    </w:p>
    <w:p w:rsidR="00D57210" w:rsidRPr="00D57210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  <w:color w:val="FF0000"/>
        </w:rPr>
        <w:t xml:space="preserve"> 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                                                                 Maceió – AL, </w:t>
      </w:r>
      <w:r w:rsidR="00D47DBD">
        <w:rPr>
          <w:rFonts w:ascii="Arial" w:hAnsi="Arial" w:cs="Arial"/>
        </w:rPr>
        <w:t>06</w:t>
      </w:r>
      <w:r w:rsidRPr="00D57210">
        <w:rPr>
          <w:rFonts w:ascii="Arial" w:hAnsi="Arial" w:cs="Arial"/>
        </w:rPr>
        <w:t xml:space="preserve"> de </w:t>
      </w:r>
      <w:r w:rsidR="00D47DBD">
        <w:rPr>
          <w:rFonts w:ascii="Arial" w:hAnsi="Arial" w:cs="Arial"/>
        </w:rPr>
        <w:t>dez</w:t>
      </w:r>
      <w:r>
        <w:rPr>
          <w:rFonts w:ascii="Arial" w:hAnsi="Arial" w:cs="Arial"/>
        </w:rPr>
        <w:t>embr</w:t>
      </w:r>
      <w:r w:rsidRPr="00D57210">
        <w:rPr>
          <w:rFonts w:ascii="Arial" w:hAnsi="Arial" w:cs="Arial"/>
        </w:rPr>
        <w:t>o de 2016.</w:t>
      </w: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D57210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D57210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  <w:bCs/>
        </w:rPr>
        <w:t xml:space="preserve">        </w:t>
      </w:r>
      <w:r w:rsidRPr="00D57210">
        <w:rPr>
          <w:rFonts w:ascii="Arial" w:hAnsi="Arial" w:cs="Arial"/>
          <w:bCs/>
        </w:rPr>
        <w:t xml:space="preserve">          </w:t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E6A" w:rsidRDefault="00745E6A" w:rsidP="003068B9">
      <w:pPr>
        <w:spacing w:after="0" w:line="240" w:lineRule="auto"/>
      </w:pPr>
      <w:r>
        <w:separator/>
      </w:r>
    </w:p>
  </w:endnote>
  <w:endnote w:type="continuationSeparator" w:id="1">
    <w:p w:rsidR="00745E6A" w:rsidRDefault="00745E6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BE77CD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E6A" w:rsidRDefault="00745E6A" w:rsidP="003068B9">
      <w:pPr>
        <w:spacing w:after="0" w:line="240" w:lineRule="auto"/>
      </w:pPr>
      <w:r>
        <w:separator/>
      </w:r>
    </w:p>
  </w:footnote>
  <w:footnote w:type="continuationSeparator" w:id="1">
    <w:p w:rsidR="00745E6A" w:rsidRDefault="00745E6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E77C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BE77CD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745E6A" w:rsidP="0018215C">
    <w:pPr>
      <w:pStyle w:val="Cabealho"/>
    </w:pPr>
  </w:p>
  <w:p w:rsidR="0018215C" w:rsidRDefault="00745E6A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379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AE6"/>
    <w:rsid w:val="00365FDF"/>
    <w:rsid w:val="00366F35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BE2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3F40E5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16D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9D7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6FCF"/>
    <w:rsid w:val="006F7FE2"/>
    <w:rsid w:val="00700176"/>
    <w:rsid w:val="007021DB"/>
    <w:rsid w:val="00703FEE"/>
    <w:rsid w:val="00706796"/>
    <w:rsid w:val="00707C8C"/>
    <w:rsid w:val="007144DD"/>
    <w:rsid w:val="00714B20"/>
    <w:rsid w:val="00715B1E"/>
    <w:rsid w:val="00715CF5"/>
    <w:rsid w:val="00723997"/>
    <w:rsid w:val="00730B8D"/>
    <w:rsid w:val="007411F2"/>
    <w:rsid w:val="007449DB"/>
    <w:rsid w:val="00745E6A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590D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D7CD2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A74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397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087D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7CD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9CB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DBD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10A7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6</cp:revision>
  <cp:lastPrinted>2016-09-22T11:58:00Z</cp:lastPrinted>
  <dcterms:created xsi:type="dcterms:W3CDTF">2016-11-25T19:39:00Z</dcterms:created>
  <dcterms:modified xsi:type="dcterms:W3CDTF">2016-12-06T12:33:00Z</dcterms:modified>
</cp:coreProperties>
</file>