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27" w:rsidRPr="00635957" w:rsidRDefault="00C84927" w:rsidP="00EF756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493668" w:rsidRPr="00635957" w:rsidRDefault="00493668" w:rsidP="00EF756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5957">
        <w:rPr>
          <w:rFonts w:ascii="Arial" w:hAnsi="Arial" w:cs="Arial"/>
          <w:b/>
        </w:rPr>
        <w:t xml:space="preserve">Processo nº: </w:t>
      </w:r>
      <w:r w:rsidRPr="00635957">
        <w:rPr>
          <w:rFonts w:ascii="Arial" w:hAnsi="Arial" w:cs="Arial"/>
        </w:rPr>
        <w:t>1800-</w:t>
      </w:r>
      <w:r w:rsidR="005362D8" w:rsidRPr="00635957">
        <w:rPr>
          <w:rFonts w:ascii="Arial" w:hAnsi="Arial" w:cs="Arial"/>
        </w:rPr>
        <w:t>2113</w:t>
      </w:r>
      <w:r w:rsidRPr="00635957">
        <w:rPr>
          <w:rFonts w:ascii="Arial" w:hAnsi="Arial" w:cs="Arial"/>
        </w:rPr>
        <w:t>/2010</w:t>
      </w:r>
      <w:r w:rsidRPr="00635957">
        <w:rPr>
          <w:rFonts w:ascii="Arial" w:hAnsi="Arial" w:cs="Arial"/>
        </w:rPr>
        <w:tab/>
      </w:r>
    </w:p>
    <w:p w:rsidR="00493668" w:rsidRPr="00635957" w:rsidRDefault="00493668" w:rsidP="00EF7560">
      <w:pPr>
        <w:spacing w:after="0" w:line="360" w:lineRule="auto"/>
        <w:jc w:val="both"/>
        <w:rPr>
          <w:rFonts w:ascii="Arial" w:hAnsi="Arial" w:cs="Arial"/>
        </w:rPr>
      </w:pPr>
      <w:r w:rsidRPr="00635957">
        <w:rPr>
          <w:rFonts w:ascii="Arial" w:hAnsi="Arial" w:cs="Arial"/>
          <w:b/>
        </w:rPr>
        <w:t>Interessado</w:t>
      </w:r>
      <w:r w:rsidRPr="00635957">
        <w:rPr>
          <w:rFonts w:ascii="Arial" w:hAnsi="Arial" w:cs="Arial"/>
        </w:rPr>
        <w:t xml:space="preserve">: </w:t>
      </w:r>
      <w:r w:rsidR="005362D8" w:rsidRPr="00635957">
        <w:rPr>
          <w:rFonts w:ascii="Arial" w:hAnsi="Arial" w:cs="Arial"/>
        </w:rPr>
        <w:t>Roseane Claudina da Silva</w:t>
      </w:r>
    </w:p>
    <w:p w:rsidR="00493668" w:rsidRPr="00635957" w:rsidRDefault="00493668" w:rsidP="00EF756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5957">
        <w:rPr>
          <w:rFonts w:ascii="Arial" w:hAnsi="Arial" w:cs="Arial"/>
          <w:b/>
        </w:rPr>
        <w:t>Assunto</w:t>
      </w:r>
      <w:r w:rsidRPr="00635957">
        <w:rPr>
          <w:rFonts w:ascii="Arial" w:hAnsi="Arial" w:cs="Arial"/>
        </w:rPr>
        <w:t xml:space="preserve">: </w:t>
      </w:r>
      <w:r w:rsidR="009A318D" w:rsidRPr="00635957">
        <w:rPr>
          <w:rFonts w:ascii="Arial" w:hAnsi="Arial" w:cs="Arial"/>
        </w:rPr>
        <w:t>Pagamento de remuneração devida em razão de atividade docente</w:t>
      </w:r>
      <w:r w:rsidRPr="00635957">
        <w:rPr>
          <w:rFonts w:ascii="Arial" w:hAnsi="Arial" w:cs="Arial"/>
        </w:rPr>
        <w:t>.</w:t>
      </w:r>
    </w:p>
    <w:p w:rsidR="009357BD" w:rsidRPr="00635957" w:rsidRDefault="009357BD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635957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5957">
        <w:rPr>
          <w:rFonts w:ascii="Arial" w:hAnsi="Arial" w:cs="Arial"/>
          <w:b/>
          <w:u w:val="single"/>
        </w:rPr>
        <w:t>1- DOS FATOS</w:t>
      </w:r>
    </w:p>
    <w:p w:rsidR="00493668" w:rsidRPr="00635957" w:rsidRDefault="009A318D" w:rsidP="00EF75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5957">
        <w:rPr>
          <w:rFonts w:ascii="Arial" w:hAnsi="Arial" w:cs="Arial"/>
        </w:rPr>
        <w:t xml:space="preserve">Versam os autos sobre solicitação de pagamento de remuneração devida pelo Estado de Alagoas, através da Secretaria de Estado da Educação – SEDUC, em face da realização de atividade docente desenvolvida pela Professora Monitora </w:t>
      </w:r>
      <w:r w:rsidRPr="00635957">
        <w:rPr>
          <w:rFonts w:ascii="Arial" w:hAnsi="Arial" w:cs="Arial"/>
          <w:b/>
        </w:rPr>
        <w:t>ROSEANE CLAUDINA DA SILVA</w:t>
      </w:r>
      <w:r w:rsidRPr="00635957">
        <w:rPr>
          <w:rFonts w:ascii="Arial" w:hAnsi="Arial" w:cs="Arial"/>
        </w:rPr>
        <w:t xml:space="preserve">, durante o período de </w:t>
      </w:r>
      <w:r w:rsidRPr="00635957">
        <w:rPr>
          <w:rFonts w:ascii="Arial" w:hAnsi="Arial" w:cs="Arial"/>
          <w:b/>
          <w:u w:val="single"/>
        </w:rPr>
        <w:t>16.10. 09</w:t>
      </w:r>
      <w:r w:rsidRPr="00635957">
        <w:rPr>
          <w:rFonts w:ascii="Arial" w:hAnsi="Arial" w:cs="Arial"/>
        </w:rPr>
        <w:t xml:space="preserve"> a </w:t>
      </w:r>
      <w:r w:rsidRPr="00635957">
        <w:rPr>
          <w:rFonts w:ascii="Arial" w:hAnsi="Arial" w:cs="Arial"/>
          <w:b/>
          <w:u w:val="single"/>
        </w:rPr>
        <w:t>16.11.09</w:t>
      </w:r>
      <w:r w:rsidRPr="00635957">
        <w:rPr>
          <w:rFonts w:ascii="Arial" w:hAnsi="Arial" w:cs="Arial"/>
        </w:rPr>
        <w:t>.</w:t>
      </w:r>
    </w:p>
    <w:p w:rsidR="009A318D" w:rsidRPr="00635957" w:rsidRDefault="009A318D" w:rsidP="00EF75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5957">
        <w:rPr>
          <w:rFonts w:ascii="Arial" w:hAnsi="Arial" w:cs="Arial"/>
        </w:rPr>
        <w:t xml:space="preserve">Importa destacar que </w:t>
      </w:r>
      <w:r w:rsidR="00EF7560" w:rsidRPr="00635957">
        <w:rPr>
          <w:rFonts w:ascii="Arial" w:hAnsi="Arial" w:cs="Arial"/>
        </w:rPr>
        <w:t xml:space="preserve">a prestação dos serviços de educação ocorreu fora da vigência contratual, o que não revela impedimento jurídico ao pagamento das verbas pleiteadas, consoante entendimento da douta Procuradoria Geral do Estado de Alagoas – PGE/AL, no </w:t>
      </w:r>
      <w:r w:rsidR="00EF7560" w:rsidRPr="00635957">
        <w:rPr>
          <w:rFonts w:ascii="Arial" w:hAnsi="Arial" w:cs="Arial"/>
          <w:b/>
          <w:u w:val="single"/>
        </w:rPr>
        <w:t>Despacho PGE-PA nº 272/2012</w:t>
      </w:r>
      <w:r w:rsidR="00EF7560" w:rsidRPr="00635957">
        <w:rPr>
          <w:rFonts w:ascii="Arial" w:hAnsi="Arial" w:cs="Arial"/>
        </w:rPr>
        <w:t xml:space="preserve"> (fl. 26).</w:t>
      </w:r>
    </w:p>
    <w:p w:rsidR="006C20C0" w:rsidRPr="00635957" w:rsidRDefault="006C20C0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635957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5957">
        <w:rPr>
          <w:rFonts w:ascii="Arial" w:hAnsi="Arial" w:cs="Arial"/>
          <w:b/>
          <w:u w:val="single"/>
        </w:rPr>
        <w:t>2- DO MÉRITO</w:t>
      </w:r>
    </w:p>
    <w:p w:rsidR="00493668" w:rsidRPr="00635957" w:rsidRDefault="00493668" w:rsidP="006C20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5957">
        <w:rPr>
          <w:rFonts w:ascii="Arial" w:hAnsi="Arial" w:cs="Arial"/>
        </w:rPr>
        <w:t xml:space="preserve">Compulsando os autos, conclui-se que o presente </w:t>
      </w:r>
      <w:r w:rsidR="00EF7560" w:rsidRPr="00635957">
        <w:rPr>
          <w:rFonts w:ascii="Arial" w:hAnsi="Arial" w:cs="Arial"/>
        </w:rPr>
        <w:t>p</w:t>
      </w:r>
      <w:r w:rsidRPr="00635957">
        <w:rPr>
          <w:rFonts w:ascii="Arial" w:hAnsi="Arial" w:cs="Arial"/>
        </w:rPr>
        <w:t xml:space="preserve">rocesso </w:t>
      </w:r>
      <w:r w:rsidR="00EF7560" w:rsidRPr="00635957">
        <w:rPr>
          <w:rFonts w:ascii="Arial" w:hAnsi="Arial" w:cs="Arial"/>
        </w:rPr>
        <w:t>a</w:t>
      </w:r>
      <w:r w:rsidRPr="00635957">
        <w:rPr>
          <w:rFonts w:ascii="Arial" w:hAnsi="Arial" w:cs="Arial"/>
        </w:rPr>
        <w:t xml:space="preserve">dministrativo </w:t>
      </w:r>
      <w:r w:rsidR="006C20C0" w:rsidRPr="00635957">
        <w:rPr>
          <w:rFonts w:ascii="Arial" w:hAnsi="Arial" w:cs="Arial"/>
        </w:rPr>
        <w:t xml:space="preserve">apresenta </w:t>
      </w:r>
      <w:r w:rsidR="006C20C0" w:rsidRPr="00635957">
        <w:rPr>
          <w:rFonts w:ascii="Arial" w:hAnsi="Arial" w:cs="Arial"/>
          <w:b/>
        </w:rPr>
        <w:t>instrução parcial</w:t>
      </w:r>
      <w:r w:rsidRPr="00635957">
        <w:rPr>
          <w:rFonts w:ascii="Arial" w:hAnsi="Arial" w:cs="Arial"/>
        </w:rPr>
        <w:t xml:space="preserve">, </w:t>
      </w:r>
      <w:r w:rsidR="006C20C0" w:rsidRPr="00635957">
        <w:rPr>
          <w:rFonts w:ascii="Arial" w:hAnsi="Arial" w:cs="Arial"/>
        </w:rPr>
        <w:t xml:space="preserve">conforme </w:t>
      </w:r>
      <w:r w:rsidRPr="00635957">
        <w:rPr>
          <w:rFonts w:ascii="Arial" w:hAnsi="Arial" w:cs="Arial"/>
        </w:rPr>
        <w:t>requisitos</w:t>
      </w:r>
      <w:r w:rsidR="006C20C0" w:rsidRPr="00635957">
        <w:rPr>
          <w:rFonts w:ascii="Arial" w:hAnsi="Arial" w:cs="Arial"/>
        </w:rPr>
        <w:t xml:space="preserve"> dispostos</w:t>
      </w:r>
      <w:r w:rsidRPr="00635957">
        <w:rPr>
          <w:rFonts w:ascii="Arial" w:hAnsi="Arial" w:cs="Arial"/>
        </w:rPr>
        <w:t xml:space="preserve"> do Decreto nº 4.190/2009, alterado pelo Decreto Estadual nº 47.891, de 06 de abril de 2016, </w:t>
      </w:r>
      <w:r w:rsidR="006C20C0" w:rsidRPr="00635957">
        <w:rPr>
          <w:rFonts w:ascii="Arial" w:hAnsi="Arial" w:cs="Arial"/>
        </w:rPr>
        <w:t>carecendo de complementação da</w:t>
      </w:r>
      <w:r w:rsidRPr="00635957">
        <w:rPr>
          <w:rFonts w:ascii="Arial" w:hAnsi="Arial" w:cs="Arial"/>
        </w:rPr>
        <w:t xml:space="preserve"> documentação necessária à análise do feito</w:t>
      </w:r>
      <w:r w:rsidR="006C20C0" w:rsidRPr="00635957">
        <w:rPr>
          <w:rFonts w:ascii="Arial" w:hAnsi="Arial" w:cs="Arial"/>
        </w:rPr>
        <w:t>, tendo em vista a ausência d</w:t>
      </w:r>
      <w:r w:rsidR="00EF7560" w:rsidRPr="00635957">
        <w:rPr>
          <w:rFonts w:ascii="Arial" w:hAnsi="Arial" w:cs="Arial"/>
        </w:rPr>
        <w:t xml:space="preserve">a </w:t>
      </w:r>
      <w:r w:rsidRPr="00635957">
        <w:rPr>
          <w:rFonts w:ascii="Arial" w:hAnsi="Arial" w:cs="Arial"/>
        </w:rPr>
        <w:t xml:space="preserve">exação dos cálculos pela </w:t>
      </w:r>
      <w:r w:rsidR="00EF7560" w:rsidRPr="00635957">
        <w:rPr>
          <w:rFonts w:ascii="Arial" w:hAnsi="Arial" w:cs="Arial"/>
          <w:b/>
        </w:rPr>
        <w:t>SEPLAG</w:t>
      </w:r>
      <w:r w:rsidRPr="00635957">
        <w:rPr>
          <w:rFonts w:ascii="Arial" w:hAnsi="Arial" w:cs="Arial"/>
        </w:rPr>
        <w:t xml:space="preserve">, </w:t>
      </w:r>
      <w:r w:rsidR="00EF7560" w:rsidRPr="00635957">
        <w:rPr>
          <w:rFonts w:ascii="Arial" w:hAnsi="Arial" w:cs="Arial"/>
        </w:rPr>
        <w:t>com vistas à ratificação d</w:t>
      </w:r>
      <w:r w:rsidRPr="00635957">
        <w:rPr>
          <w:rFonts w:ascii="Arial" w:hAnsi="Arial" w:cs="Arial"/>
        </w:rPr>
        <w:t xml:space="preserve">os valores apresentados pela </w:t>
      </w:r>
      <w:r w:rsidR="00C84927" w:rsidRPr="00635957">
        <w:rPr>
          <w:rFonts w:ascii="Arial" w:hAnsi="Arial" w:cs="Arial"/>
          <w:b/>
        </w:rPr>
        <w:t>SEDUC</w:t>
      </w:r>
      <w:r w:rsidRPr="00635957">
        <w:rPr>
          <w:rFonts w:ascii="Arial" w:hAnsi="Arial" w:cs="Arial"/>
          <w:color w:val="FF0000"/>
        </w:rPr>
        <w:t xml:space="preserve"> </w:t>
      </w:r>
      <w:r w:rsidRPr="00635957">
        <w:rPr>
          <w:rFonts w:ascii="Arial" w:hAnsi="Arial" w:cs="Arial"/>
        </w:rPr>
        <w:t xml:space="preserve">(fl. </w:t>
      </w:r>
      <w:r w:rsidR="00EF7560" w:rsidRPr="00635957">
        <w:rPr>
          <w:rFonts w:ascii="Arial" w:hAnsi="Arial" w:cs="Arial"/>
        </w:rPr>
        <w:t>06</w:t>
      </w:r>
      <w:r w:rsidRPr="00635957">
        <w:rPr>
          <w:rFonts w:ascii="Arial" w:hAnsi="Arial" w:cs="Arial"/>
        </w:rPr>
        <w:t>).</w:t>
      </w:r>
    </w:p>
    <w:p w:rsidR="006C20C0" w:rsidRPr="00635957" w:rsidRDefault="006C20C0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35957" w:rsidRPr="00635957" w:rsidRDefault="00635957" w:rsidP="0063595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5957">
        <w:rPr>
          <w:rFonts w:ascii="Arial" w:hAnsi="Arial" w:cs="Arial"/>
          <w:b/>
          <w:u w:val="single"/>
        </w:rPr>
        <w:t>2.1 – DO PERÍODO CONSIDERADO NOS CÁLCULOS</w:t>
      </w:r>
    </w:p>
    <w:p w:rsidR="00635957" w:rsidRPr="00635957" w:rsidRDefault="00635957" w:rsidP="0063595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35957">
        <w:rPr>
          <w:rFonts w:ascii="Arial" w:hAnsi="Arial" w:cs="Arial"/>
        </w:rPr>
        <w:t xml:space="preserve">O período considerado pela SEDUC foi de </w:t>
      </w:r>
      <w:r w:rsidRPr="00635957">
        <w:rPr>
          <w:rFonts w:ascii="Arial" w:hAnsi="Arial" w:cs="Arial"/>
          <w:b/>
          <w:u w:val="single"/>
        </w:rPr>
        <w:t>16.10. 09</w:t>
      </w:r>
      <w:r w:rsidRPr="00635957">
        <w:rPr>
          <w:rFonts w:ascii="Arial" w:hAnsi="Arial" w:cs="Arial"/>
        </w:rPr>
        <w:t xml:space="preserve"> a </w:t>
      </w:r>
      <w:r w:rsidRPr="00635957">
        <w:rPr>
          <w:rFonts w:ascii="Arial" w:hAnsi="Arial" w:cs="Arial"/>
          <w:b/>
          <w:u w:val="single"/>
        </w:rPr>
        <w:t>16.11.09</w:t>
      </w:r>
      <w:r w:rsidRPr="00635957">
        <w:rPr>
          <w:rFonts w:ascii="Arial" w:hAnsi="Arial" w:cs="Arial"/>
        </w:rPr>
        <w:t xml:space="preserve"> (fl. 06).</w:t>
      </w:r>
    </w:p>
    <w:p w:rsidR="00635957" w:rsidRPr="00635957" w:rsidRDefault="00635957" w:rsidP="00635957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635957" w:rsidRPr="00635957" w:rsidRDefault="00635957" w:rsidP="0063595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5957">
        <w:rPr>
          <w:rFonts w:ascii="Arial" w:hAnsi="Arial" w:cs="Arial"/>
          <w:b/>
          <w:u w:val="single"/>
        </w:rPr>
        <w:t>2.2 – DA DOTAÇÃO ORÇAMENTÁRIA</w:t>
      </w:r>
    </w:p>
    <w:p w:rsidR="00635957" w:rsidRPr="00635957" w:rsidRDefault="00635957" w:rsidP="0063595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35957">
        <w:rPr>
          <w:rFonts w:ascii="Arial" w:hAnsi="Arial" w:cs="Arial"/>
        </w:rPr>
        <w:t>Consta dotação orçamentária de 2012</w:t>
      </w:r>
      <w:r w:rsidRPr="00635957">
        <w:rPr>
          <w:rFonts w:ascii="Arial" w:hAnsi="Arial" w:cs="Arial"/>
          <w:color w:val="FF0000"/>
        </w:rPr>
        <w:t xml:space="preserve"> </w:t>
      </w:r>
      <w:r w:rsidRPr="00635957">
        <w:rPr>
          <w:rFonts w:ascii="Arial" w:hAnsi="Arial" w:cs="Arial"/>
        </w:rPr>
        <w:t>(fl. 29). Em razão disso, sugere-se o envio dos autos ao órgão de origem para informar dotação orçamentária atualizada para posterior pagamento do valor devido.</w:t>
      </w:r>
    </w:p>
    <w:p w:rsidR="00635957" w:rsidRPr="00635957" w:rsidRDefault="00635957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635957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5957">
        <w:rPr>
          <w:rFonts w:ascii="Arial" w:hAnsi="Arial" w:cs="Arial"/>
          <w:b/>
          <w:u w:val="single"/>
        </w:rPr>
        <w:t xml:space="preserve">3 – CONCLUSÃO </w:t>
      </w:r>
    </w:p>
    <w:p w:rsidR="00635957" w:rsidRPr="00635957" w:rsidRDefault="00635957" w:rsidP="0063595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3595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635957">
        <w:rPr>
          <w:rFonts w:ascii="Arial" w:hAnsi="Arial" w:cs="Arial"/>
          <w:b/>
        </w:rPr>
        <w:t xml:space="preserve">SEDUC, </w:t>
      </w:r>
      <w:r w:rsidRPr="00635957">
        <w:rPr>
          <w:rFonts w:ascii="Arial" w:hAnsi="Arial" w:cs="Arial"/>
        </w:rPr>
        <w:t>para atualizar a dotação orçamentária,</w:t>
      </w:r>
      <w:r w:rsidRPr="00635957">
        <w:rPr>
          <w:rFonts w:ascii="Arial" w:hAnsi="Arial" w:cs="Arial"/>
          <w:b/>
        </w:rPr>
        <w:t xml:space="preserve"> </w:t>
      </w:r>
      <w:r w:rsidRPr="00635957">
        <w:rPr>
          <w:rFonts w:ascii="Arial" w:hAnsi="Arial" w:cs="Arial"/>
        </w:rPr>
        <w:t xml:space="preserve">ato contínuo, encaminhar a </w:t>
      </w:r>
      <w:r w:rsidRPr="00635957">
        <w:rPr>
          <w:rFonts w:ascii="Arial" w:hAnsi="Arial" w:cs="Arial"/>
          <w:b/>
        </w:rPr>
        <w:t>SEPLAG</w:t>
      </w:r>
      <w:r w:rsidRPr="00635957">
        <w:rPr>
          <w:rFonts w:ascii="Arial" w:hAnsi="Arial" w:cs="Arial"/>
        </w:rPr>
        <w:t xml:space="preserve"> para análise da exação dos cálculos e posterior pagamento.</w:t>
      </w:r>
    </w:p>
    <w:p w:rsidR="00635957" w:rsidRDefault="00635957" w:rsidP="0063595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35957" w:rsidRDefault="00635957" w:rsidP="0063595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35957" w:rsidRPr="00635957" w:rsidRDefault="00635957" w:rsidP="00635957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635957">
        <w:rPr>
          <w:rFonts w:ascii="Arial" w:hAnsi="Arial" w:cs="Arial"/>
        </w:rPr>
        <w:t>Isto posto</w:t>
      </w:r>
      <w:proofErr w:type="gramEnd"/>
      <w:r w:rsidRPr="00635957">
        <w:rPr>
          <w:rFonts w:ascii="Arial" w:hAnsi="Arial" w:cs="Arial"/>
        </w:rPr>
        <w:t xml:space="preserve">, evoluímos os autos ao Gabinete da </w:t>
      </w:r>
      <w:r w:rsidRPr="00635957">
        <w:rPr>
          <w:rFonts w:ascii="Arial" w:hAnsi="Arial" w:cs="Arial"/>
          <w:b/>
        </w:rPr>
        <w:t>Controladora Geral do Estado</w:t>
      </w:r>
      <w:r w:rsidRPr="00635957">
        <w:rPr>
          <w:rFonts w:ascii="Arial" w:hAnsi="Arial" w:cs="Arial"/>
        </w:rPr>
        <w:t xml:space="preserve"> para conhecimento da análise apresentada e providências que o caso requer.</w:t>
      </w:r>
    </w:p>
    <w:p w:rsidR="006C20C0" w:rsidRPr="00635957" w:rsidRDefault="006C20C0" w:rsidP="00EF7560">
      <w:pPr>
        <w:spacing w:after="0" w:line="360" w:lineRule="auto"/>
        <w:jc w:val="center"/>
        <w:rPr>
          <w:rFonts w:ascii="Arial" w:hAnsi="Arial" w:cs="Arial"/>
          <w:bCs/>
        </w:rPr>
      </w:pPr>
    </w:p>
    <w:p w:rsidR="00493668" w:rsidRPr="00635957" w:rsidRDefault="00493668" w:rsidP="00EF7560">
      <w:pPr>
        <w:spacing w:after="0" w:line="360" w:lineRule="auto"/>
        <w:jc w:val="center"/>
        <w:rPr>
          <w:rFonts w:ascii="Arial" w:hAnsi="Arial" w:cs="Arial"/>
          <w:bCs/>
        </w:rPr>
      </w:pPr>
      <w:r w:rsidRPr="00635957">
        <w:rPr>
          <w:rFonts w:ascii="Arial" w:hAnsi="Arial" w:cs="Arial"/>
          <w:bCs/>
        </w:rPr>
        <w:t xml:space="preserve">Maceió, </w:t>
      </w:r>
      <w:r w:rsidR="00635957" w:rsidRPr="00635957">
        <w:rPr>
          <w:rFonts w:ascii="Arial" w:hAnsi="Arial" w:cs="Arial"/>
          <w:bCs/>
        </w:rPr>
        <w:t>05</w:t>
      </w:r>
      <w:r w:rsidRPr="00635957">
        <w:rPr>
          <w:rFonts w:ascii="Arial" w:hAnsi="Arial" w:cs="Arial"/>
          <w:bCs/>
        </w:rPr>
        <w:t xml:space="preserve"> de </w:t>
      </w:r>
      <w:r w:rsidR="00635957" w:rsidRPr="00635957">
        <w:rPr>
          <w:rFonts w:ascii="Arial" w:hAnsi="Arial" w:cs="Arial"/>
          <w:bCs/>
        </w:rPr>
        <w:t>dezembro</w:t>
      </w:r>
      <w:r w:rsidRPr="00635957">
        <w:rPr>
          <w:rFonts w:ascii="Arial" w:hAnsi="Arial" w:cs="Arial"/>
          <w:bCs/>
        </w:rPr>
        <w:t xml:space="preserve"> de 2016.</w:t>
      </w:r>
    </w:p>
    <w:p w:rsidR="009357BD" w:rsidRPr="00635957" w:rsidRDefault="009357BD" w:rsidP="00EF7560">
      <w:pPr>
        <w:spacing w:after="0" w:line="360" w:lineRule="auto"/>
        <w:jc w:val="center"/>
        <w:rPr>
          <w:rFonts w:ascii="Arial" w:hAnsi="Arial" w:cs="Arial"/>
          <w:lang w:eastAsia="ar-SA"/>
        </w:rPr>
      </w:pPr>
    </w:p>
    <w:p w:rsidR="00493668" w:rsidRPr="00635957" w:rsidRDefault="00493668" w:rsidP="00EF7560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635957">
        <w:rPr>
          <w:rFonts w:ascii="Arial" w:hAnsi="Arial" w:cs="Arial"/>
          <w:lang w:eastAsia="ar-SA"/>
        </w:rPr>
        <w:t>Lilian Maria Nunes Silva</w:t>
      </w:r>
    </w:p>
    <w:p w:rsidR="00493668" w:rsidRPr="00635957" w:rsidRDefault="00493668" w:rsidP="00EF7560">
      <w:pPr>
        <w:spacing w:after="0" w:line="240" w:lineRule="auto"/>
        <w:jc w:val="center"/>
        <w:rPr>
          <w:rFonts w:ascii="Arial" w:hAnsi="Arial" w:cs="Arial"/>
          <w:b/>
        </w:rPr>
      </w:pPr>
      <w:r w:rsidRPr="00635957">
        <w:rPr>
          <w:rFonts w:ascii="Arial" w:hAnsi="Arial" w:cs="Arial"/>
          <w:b/>
        </w:rPr>
        <w:t>Assessora de Controle Interno/ Matrícula nº 62686-4</w:t>
      </w:r>
    </w:p>
    <w:p w:rsidR="00493668" w:rsidRPr="00635957" w:rsidRDefault="00493668" w:rsidP="00EF756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635957">
        <w:rPr>
          <w:rFonts w:ascii="Arial" w:hAnsi="Arial" w:cs="Arial"/>
        </w:rPr>
        <w:t>De acordo:</w:t>
      </w:r>
    </w:p>
    <w:p w:rsidR="005D4621" w:rsidRPr="00635957" w:rsidRDefault="005D4621" w:rsidP="00EF756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635957" w:rsidRDefault="00493668" w:rsidP="00EF756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35957">
        <w:rPr>
          <w:rFonts w:ascii="Arial" w:hAnsi="Arial" w:cs="Arial"/>
        </w:rPr>
        <w:t>Adriana Andrade Araújo</w:t>
      </w:r>
    </w:p>
    <w:p w:rsidR="003A5675" w:rsidRPr="00635957" w:rsidRDefault="00493668" w:rsidP="00EF7560">
      <w:pPr>
        <w:tabs>
          <w:tab w:val="left" w:pos="0"/>
        </w:tabs>
        <w:spacing w:after="0" w:line="240" w:lineRule="auto"/>
        <w:jc w:val="center"/>
      </w:pPr>
      <w:bookmarkStart w:id="0" w:name="_GoBack"/>
      <w:bookmarkEnd w:id="0"/>
      <w:r w:rsidRPr="00635957">
        <w:rPr>
          <w:rFonts w:ascii="Arial" w:hAnsi="Arial" w:cs="Arial"/>
          <w:b/>
        </w:rPr>
        <w:t>Superintendente de Auditagem - Matrícula n° 113-9</w:t>
      </w:r>
    </w:p>
    <w:p w:rsidR="00635957" w:rsidRPr="00635957" w:rsidRDefault="00635957">
      <w:pPr>
        <w:tabs>
          <w:tab w:val="left" w:pos="0"/>
        </w:tabs>
        <w:spacing w:after="0" w:line="240" w:lineRule="auto"/>
        <w:jc w:val="center"/>
      </w:pPr>
    </w:p>
    <w:sectPr w:rsidR="00635957" w:rsidRPr="00635957" w:rsidSect="006C20C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957" w:rsidRDefault="00635957" w:rsidP="003068B9">
      <w:pPr>
        <w:spacing w:after="0" w:line="240" w:lineRule="auto"/>
      </w:pPr>
      <w:r>
        <w:separator/>
      </w:r>
    </w:p>
  </w:endnote>
  <w:endnote w:type="continuationSeparator" w:id="1">
    <w:p w:rsidR="00635957" w:rsidRDefault="006359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957" w:rsidRDefault="00635957" w:rsidP="003068B9">
      <w:pPr>
        <w:spacing w:after="0" w:line="240" w:lineRule="auto"/>
      </w:pPr>
      <w:r>
        <w:separator/>
      </w:r>
    </w:p>
  </w:footnote>
  <w:footnote w:type="continuationSeparator" w:id="1">
    <w:p w:rsidR="00635957" w:rsidRDefault="006359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957" w:rsidRDefault="006359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635957" w:rsidRPr="003068B9" w:rsidRDefault="0063595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35957" w:rsidRPr="0098367C" w:rsidRDefault="0063595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4C7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4D1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22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134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62D8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621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5957"/>
    <w:rsid w:val="006362CE"/>
    <w:rsid w:val="00636F79"/>
    <w:rsid w:val="0064178C"/>
    <w:rsid w:val="00642AE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0C0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1D6B"/>
    <w:rsid w:val="00715B1E"/>
    <w:rsid w:val="00715CF5"/>
    <w:rsid w:val="00723997"/>
    <w:rsid w:val="00730B8D"/>
    <w:rsid w:val="007411F2"/>
    <w:rsid w:val="007449DB"/>
    <w:rsid w:val="00753C79"/>
    <w:rsid w:val="007602F1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E36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7F27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2DD4"/>
    <w:rsid w:val="00934338"/>
    <w:rsid w:val="009357BD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77D"/>
    <w:rsid w:val="00990B1E"/>
    <w:rsid w:val="009912FD"/>
    <w:rsid w:val="00991F54"/>
    <w:rsid w:val="00994BAC"/>
    <w:rsid w:val="0099667E"/>
    <w:rsid w:val="009A318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571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67D43"/>
    <w:rsid w:val="00B70B88"/>
    <w:rsid w:val="00B74001"/>
    <w:rsid w:val="00B75C67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927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36F4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EF7560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B9B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5856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2016-09-22T11:58:00Z</cp:lastPrinted>
  <dcterms:created xsi:type="dcterms:W3CDTF">2016-12-05T13:29:00Z</dcterms:created>
  <dcterms:modified xsi:type="dcterms:W3CDTF">2016-12-05T13:29:00Z</dcterms:modified>
</cp:coreProperties>
</file>