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C511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11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C511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C511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C511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C511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C5114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FC5114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FC5114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FC511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C5114" w:rsidRPr="00FC5114">
        <w:rPr>
          <w:rFonts w:asciiTheme="minorHAnsi" w:hAnsiTheme="minorHAnsi" w:cstheme="minorHAnsi"/>
          <w:bCs/>
          <w:sz w:val="20"/>
          <w:szCs w:val="20"/>
        </w:rPr>
        <w:t>005410</w:t>
      </w:r>
      <w:r w:rsidR="008140E7" w:rsidRPr="00FC5114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C5114">
        <w:rPr>
          <w:rFonts w:asciiTheme="minorHAnsi" w:hAnsiTheme="minorHAnsi" w:cstheme="minorHAnsi"/>
          <w:bCs/>
          <w:sz w:val="20"/>
          <w:szCs w:val="20"/>
        </w:rPr>
        <w:t>201</w:t>
      </w:r>
      <w:r w:rsidR="008140E7" w:rsidRPr="00FC5114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FC511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C511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11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FC511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C5114" w:rsidRPr="00FC5114">
        <w:rPr>
          <w:rFonts w:asciiTheme="minorHAnsi" w:hAnsiTheme="minorHAnsi" w:cstheme="minorHAnsi"/>
          <w:bCs/>
          <w:sz w:val="20"/>
          <w:szCs w:val="20"/>
        </w:rPr>
        <w:t>VITASALUTE REABILITAÇÃO INTEGRAL LTDA.</w:t>
      </w:r>
    </w:p>
    <w:p w:rsidR="009A13F4" w:rsidRPr="00FC511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11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C511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C5114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FC5114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FC5114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11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FC5114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FC5114">
        <w:rPr>
          <w:rFonts w:asciiTheme="minorHAnsi" w:hAnsiTheme="minorHAnsi" w:cstheme="minorHAnsi"/>
          <w:bCs/>
          <w:sz w:val="20"/>
          <w:szCs w:val="20"/>
        </w:rPr>
        <w:t>.</w:t>
      </w:r>
      <w:r w:rsidRPr="00FC5114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FC5114">
        <w:rPr>
          <w:rFonts w:asciiTheme="minorHAnsi" w:hAnsiTheme="minorHAnsi" w:cstheme="minorHAnsi"/>
          <w:bCs/>
          <w:sz w:val="20"/>
          <w:szCs w:val="20"/>
        </w:rPr>
        <w:t>.</w:t>
      </w:r>
      <w:r w:rsidRPr="00FC5114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FC5114">
        <w:rPr>
          <w:rFonts w:asciiTheme="minorHAnsi" w:hAnsiTheme="minorHAnsi" w:cstheme="minorHAnsi"/>
          <w:bCs/>
          <w:sz w:val="20"/>
          <w:szCs w:val="20"/>
        </w:rPr>
        <w:t>Clínica</w:t>
      </w:r>
      <w:r w:rsidRPr="00FC5114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8140E7" w:rsidRPr="00FC5114">
        <w:rPr>
          <w:rFonts w:asciiTheme="minorHAnsi" w:hAnsiTheme="minorHAnsi" w:cstheme="minorHAnsi"/>
          <w:bCs/>
          <w:sz w:val="20"/>
          <w:szCs w:val="20"/>
        </w:rPr>
        <w:t>outubro</w:t>
      </w:r>
      <w:r w:rsidRPr="00FC5114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FC511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FC5114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511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C511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FC5114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8140E7" w:rsidRPr="00FC5114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FC5114" w:rsidRPr="00FC5114">
        <w:rPr>
          <w:rFonts w:asciiTheme="minorHAnsi" w:hAnsiTheme="minorHAnsi" w:cstheme="minorHAnsi"/>
          <w:b/>
          <w:bCs/>
          <w:sz w:val="20"/>
          <w:szCs w:val="20"/>
        </w:rPr>
        <w:t>410</w:t>
      </w:r>
      <w:r w:rsidR="00CB53C1" w:rsidRPr="00FC5114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55144A" w:rsidRPr="00FC5114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9A13F4" w:rsidRPr="00FC5114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8140E7" w:rsidRPr="00FC511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FC5114">
        <w:rPr>
          <w:rFonts w:asciiTheme="minorHAnsi" w:hAnsiTheme="minorHAnsi" w:cstheme="minorHAnsi"/>
          <w:sz w:val="20"/>
          <w:szCs w:val="20"/>
        </w:rPr>
        <w:t>, em 0</w:t>
      </w:r>
      <w:r w:rsidR="009A13F4" w:rsidRPr="00FC5114">
        <w:rPr>
          <w:rFonts w:asciiTheme="minorHAnsi" w:hAnsiTheme="minorHAnsi" w:cstheme="minorHAnsi"/>
          <w:sz w:val="20"/>
          <w:szCs w:val="20"/>
        </w:rPr>
        <w:t>1</w:t>
      </w:r>
      <w:r w:rsidRPr="00FC5114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FC5114">
        <w:rPr>
          <w:rFonts w:asciiTheme="minorHAnsi" w:hAnsiTheme="minorHAnsi" w:cstheme="minorHAnsi"/>
          <w:sz w:val="20"/>
          <w:szCs w:val="20"/>
        </w:rPr>
        <w:t>um</w:t>
      </w:r>
      <w:r w:rsidR="00226ED4" w:rsidRPr="00FC5114">
        <w:rPr>
          <w:rFonts w:asciiTheme="minorHAnsi" w:hAnsiTheme="minorHAnsi" w:cstheme="minorHAnsi"/>
          <w:sz w:val="20"/>
          <w:szCs w:val="20"/>
        </w:rPr>
        <w:t>)</w:t>
      </w:r>
      <w:r w:rsidRPr="00FC511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C5114" w:rsidRPr="00FC5114">
        <w:rPr>
          <w:rFonts w:asciiTheme="minorHAnsi" w:hAnsiTheme="minorHAnsi" w:cstheme="minorHAnsi"/>
          <w:sz w:val="20"/>
          <w:szCs w:val="20"/>
        </w:rPr>
        <w:t>08</w:t>
      </w:r>
      <w:r w:rsidR="00DE72A7" w:rsidRPr="00FC511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C5114">
        <w:rPr>
          <w:rFonts w:asciiTheme="minorHAnsi" w:hAnsiTheme="minorHAnsi" w:cstheme="minorHAnsi"/>
          <w:sz w:val="20"/>
          <w:szCs w:val="20"/>
        </w:rPr>
        <w:t>(</w:t>
      </w:r>
      <w:r w:rsidR="00FC5114" w:rsidRPr="00FC5114">
        <w:rPr>
          <w:rFonts w:asciiTheme="minorHAnsi" w:hAnsiTheme="minorHAnsi" w:cstheme="minorHAnsi"/>
          <w:sz w:val="20"/>
          <w:szCs w:val="20"/>
        </w:rPr>
        <w:t>oito</w:t>
      </w:r>
      <w:r w:rsidR="00D607BA" w:rsidRPr="00FC5114">
        <w:rPr>
          <w:rFonts w:asciiTheme="minorHAnsi" w:hAnsiTheme="minorHAnsi" w:cstheme="minorHAnsi"/>
          <w:sz w:val="20"/>
          <w:szCs w:val="20"/>
        </w:rPr>
        <w:t>)</w:t>
      </w:r>
      <w:r w:rsidRPr="00FC511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C511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C511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C511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C5114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C5114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FC5114">
        <w:rPr>
          <w:rFonts w:asciiTheme="minorHAnsi" w:hAnsiTheme="minorHAnsi" w:cstheme="minorHAnsi"/>
          <w:sz w:val="20"/>
          <w:szCs w:val="20"/>
        </w:rPr>
        <w:t>a</w:t>
      </w:r>
      <w:r w:rsidR="00D607BA" w:rsidRPr="00FC5114">
        <w:rPr>
          <w:rFonts w:asciiTheme="minorHAnsi" w:hAnsiTheme="minorHAnsi" w:cstheme="minorHAnsi"/>
          <w:sz w:val="20"/>
          <w:szCs w:val="20"/>
        </w:rPr>
        <w:t xml:space="preserve"> </w:t>
      </w:r>
      <w:r w:rsidR="00FC5114" w:rsidRPr="00FC5114">
        <w:rPr>
          <w:rFonts w:asciiTheme="minorHAnsi" w:hAnsiTheme="minorHAnsi" w:cstheme="minorHAnsi"/>
          <w:bCs/>
          <w:sz w:val="20"/>
          <w:szCs w:val="20"/>
        </w:rPr>
        <w:t>VITASALUTE REABILITAÇÃO INTEGRAL LTDA.</w:t>
      </w:r>
      <w:r w:rsidR="008653DE" w:rsidRPr="00FC5114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FC5114">
        <w:rPr>
          <w:rFonts w:asciiTheme="minorHAnsi" w:hAnsiTheme="minorHAnsi" w:cstheme="minorHAnsi"/>
          <w:sz w:val="20"/>
          <w:szCs w:val="20"/>
        </w:rPr>
        <w:t xml:space="preserve"> </w:t>
      </w:r>
      <w:r w:rsidR="00FC5114" w:rsidRPr="00FC5114">
        <w:rPr>
          <w:rFonts w:asciiTheme="minorHAnsi" w:hAnsiTheme="minorHAnsi" w:cstheme="minorHAnsi"/>
          <w:sz w:val="20"/>
          <w:szCs w:val="20"/>
        </w:rPr>
        <w:t>2.160,00</w:t>
      </w:r>
      <w:r w:rsidR="009A13F4" w:rsidRPr="00FC5114">
        <w:rPr>
          <w:rFonts w:asciiTheme="minorHAnsi" w:hAnsiTheme="minorHAnsi" w:cstheme="minorHAnsi"/>
          <w:sz w:val="20"/>
          <w:szCs w:val="20"/>
        </w:rPr>
        <w:t xml:space="preserve"> (</w:t>
      </w:r>
      <w:r w:rsidR="00FC5114" w:rsidRPr="00FC5114">
        <w:rPr>
          <w:rFonts w:asciiTheme="minorHAnsi" w:hAnsiTheme="minorHAnsi" w:cstheme="minorHAnsi"/>
          <w:sz w:val="20"/>
          <w:szCs w:val="20"/>
        </w:rPr>
        <w:t>dois mil, cento e sessenta reais</w:t>
      </w:r>
      <w:r w:rsidR="009A13F4" w:rsidRPr="00FC5114">
        <w:rPr>
          <w:rFonts w:asciiTheme="minorHAnsi" w:hAnsiTheme="minorHAnsi" w:cstheme="minorHAnsi"/>
          <w:sz w:val="20"/>
          <w:szCs w:val="20"/>
        </w:rPr>
        <w:t>)</w:t>
      </w:r>
      <w:r w:rsidR="008653DE" w:rsidRPr="00FC5114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FC5114">
        <w:rPr>
          <w:rFonts w:asciiTheme="minorHAnsi" w:hAnsiTheme="minorHAnsi" w:cstheme="minorHAnsi"/>
          <w:sz w:val="20"/>
          <w:szCs w:val="20"/>
        </w:rPr>
        <w:t>a</w:t>
      </w:r>
      <w:r w:rsidR="008653DE" w:rsidRPr="00FC5114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C5114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FC5114">
        <w:rPr>
          <w:rFonts w:asciiTheme="minorHAnsi" w:hAnsiTheme="minorHAnsi" w:cstheme="minorHAnsi"/>
          <w:sz w:val="20"/>
          <w:szCs w:val="20"/>
        </w:rPr>
        <w:t>Médicos</w:t>
      </w:r>
      <w:r w:rsidR="00D607BA" w:rsidRPr="00FC5114">
        <w:rPr>
          <w:rFonts w:asciiTheme="minorHAnsi" w:hAnsiTheme="minorHAnsi" w:cstheme="minorHAnsi"/>
          <w:sz w:val="20"/>
          <w:szCs w:val="20"/>
        </w:rPr>
        <w:t xml:space="preserve"> </w:t>
      </w:r>
      <w:r w:rsidR="00FC5114" w:rsidRPr="00FC5114">
        <w:rPr>
          <w:rFonts w:asciiTheme="minorHAnsi" w:hAnsiTheme="minorHAnsi" w:cstheme="minorHAnsi"/>
          <w:sz w:val="20"/>
          <w:szCs w:val="20"/>
        </w:rPr>
        <w:t>Fisioterápicos</w:t>
      </w:r>
      <w:r w:rsidR="008653DE" w:rsidRPr="00FC5114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C511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C511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C511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C511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C511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C511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C511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C511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C511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C5114">
        <w:rPr>
          <w:rFonts w:asciiTheme="minorHAnsi" w:hAnsiTheme="minorHAnsi" w:cstheme="minorHAnsi"/>
          <w:sz w:val="20"/>
          <w:szCs w:val="20"/>
        </w:rPr>
        <w:t>51.828/2017</w:t>
      </w:r>
      <w:r w:rsidRPr="00FC5114">
        <w:rPr>
          <w:rFonts w:asciiTheme="minorHAnsi" w:hAnsiTheme="minorHAnsi" w:cstheme="minorHAnsi"/>
          <w:sz w:val="20"/>
          <w:szCs w:val="20"/>
        </w:rPr>
        <w:t>.</w:t>
      </w:r>
      <w:r w:rsidR="00D83841" w:rsidRPr="00FC511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C511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FC5114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511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C511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FC5114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FC511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511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C511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C511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FC5114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F66FBA" w:rsidRPr="00FC5114">
        <w:rPr>
          <w:rFonts w:asciiTheme="minorHAnsi" w:hAnsiTheme="minorHAnsi" w:cstheme="minorHAnsi"/>
          <w:sz w:val="20"/>
          <w:szCs w:val="20"/>
        </w:rPr>
        <w:t xml:space="preserve">a </w:t>
      </w:r>
      <w:r w:rsidR="00FC5114" w:rsidRPr="00FC5114">
        <w:rPr>
          <w:rFonts w:asciiTheme="minorHAnsi" w:hAnsiTheme="minorHAnsi" w:cstheme="minorHAnsi"/>
          <w:bCs/>
          <w:sz w:val="20"/>
          <w:szCs w:val="20"/>
        </w:rPr>
        <w:t>VITASALUTE REABILITAÇÃO INTEGRAL LTDA.</w:t>
      </w:r>
      <w:r w:rsidR="00FC5114" w:rsidRPr="00FC5114">
        <w:rPr>
          <w:rFonts w:asciiTheme="minorHAnsi" w:hAnsiTheme="minorHAnsi" w:cstheme="minorHAnsi"/>
          <w:sz w:val="20"/>
          <w:szCs w:val="20"/>
        </w:rPr>
        <w:t>, no valor de R$ 2.160,00 (dois mil, cento e sessenta reais) referente a serviços Médicos Fisioterápicos</w:t>
      </w:r>
      <w:r w:rsidRPr="00FC5114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FC5114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FC5114">
        <w:rPr>
          <w:rFonts w:asciiTheme="minorHAnsi" w:hAnsiTheme="minorHAnsi" w:cstheme="minorHAnsi"/>
          <w:sz w:val="20"/>
          <w:szCs w:val="20"/>
        </w:rPr>
        <w:t xml:space="preserve">se </w:t>
      </w:r>
      <w:r w:rsidRPr="00FC5114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FC511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FC511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511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C511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FC511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C511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C511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C511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C511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FC511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FC5114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FC5114">
        <w:rPr>
          <w:rFonts w:asciiTheme="minorHAnsi" w:hAnsiTheme="minorHAnsi" w:cstheme="minorHAnsi"/>
          <w:sz w:val="20"/>
          <w:szCs w:val="20"/>
        </w:rPr>
        <w:t xml:space="preserve"> </w:t>
      </w:r>
      <w:r w:rsidR="00FC5114">
        <w:rPr>
          <w:rFonts w:asciiTheme="minorHAnsi" w:hAnsiTheme="minorHAnsi" w:cstheme="minorHAnsi"/>
          <w:sz w:val="20"/>
          <w:szCs w:val="20"/>
        </w:rPr>
        <w:t>08</w:t>
      </w:r>
      <w:r w:rsidR="00A343D4" w:rsidRPr="00FC5114">
        <w:rPr>
          <w:rFonts w:asciiTheme="minorHAnsi" w:hAnsiTheme="minorHAnsi" w:cstheme="minorHAnsi"/>
          <w:sz w:val="20"/>
          <w:szCs w:val="20"/>
        </w:rPr>
        <w:t>)</w:t>
      </w:r>
      <w:r w:rsidR="00004D84" w:rsidRPr="00FC5114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C51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FC5114">
        <w:rPr>
          <w:rFonts w:asciiTheme="minorHAnsi" w:hAnsiTheme="minorHAnsi" w:cstheme="minorHAnsi"/>
          <w:sz w:val="21"/>
          <w:szCs w:val="21"/>
        </w:rPr>
        <w:t xml:space="preserve">o </w:t>
      </w:r>
      <w:r w:rsidR="00FC5114" w:rsidRPr="00FC5114">
        <w:rPr>
          <w:rFonts w:asciiTheme="minorHAnsi" w:hAnsiTheme="minorHAnsi" w:cstheme="minorHAnsi"/>
          <w:sz w:val="21"/>
          <w:szCs w:val="21"/>
        </w:rPr>
        <w:t>Setor de Contas Médicas, Niedja de Albuquerque</w:t>
      </w:r>
      <w:r w:rsidR="00FC5114">
        <w:rPr>
          <w:rFonts w:asciiTheme="minorHAnsi" w:hAnsiTheme="minorHAnsi" w:cstheme="minorHAnsi"/>
          <w:sz w:val="21"/>
          <w:szCs w:val="21"/>
        </w:rPr>
        <w:t xml:space="preserve"> Costa</w:t>
      </w:r>
      <w:r w:rsidR="004C7EDF" w:rsidRPr="00FC5114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FC5114">
        <w:rPr>
          <w:rFonts w:asciiTheme="minorHAnsi" w:hAnsiTheme="minorHAnsi" w:cstheme="minorHAnsi"/>
          <w:sz w:val="21"/>
          <w:szCs w:val="21"/>
        </w:rPr>
        <w:t>d</w:t>
      </w:r>
      <w:r w:rsidR="00EF0761" w:rsidRPr="00FC5114">
        <w:rPr>
          <w:rFonts w:asciiTheme="minorHAnsi" w:hAnsiTheme="minorHAnsi" w:cstheme="minorHAnsi"/>
          <w:sz w:val="21"/>
          <w:szCs w:val="21"/>
        </w:rPr>
        <w:t xml:space="preserve">o </w:t>
      </w:r>
      <w:r w:rsidR="00CB53C1" w:rsidRPr="00FC5114">
        <w:rPr>
          <w:rFonts w:asciiTheme="minorHAnsi" w:hAnsiTheme="minorHAnsi" w:cstheme="minorHAnsi"/>
          <w:sz w:val="21"/>
          <w:szCs w:val="21"/>
        </w:rPr>
        <w:t>Auditor Médico</w:t>
      </w:r>
      <w:r w:rsidRPr="00FC5114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FC5114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FC5114">
        <w:rPr>
          <w:rFonts w:asciiTheme="minorHAnsi" w:hAnsiTheme="minorHAnsi" w:cstheme="minorHAnsi"/>
          <w:sz w:val="21"/>
          <w:szCs w:val="21"/>
        </w:rPr>
        <w:t xml:space="preserve"> </w:t>
      </w:r>
      <w:r w:rsidRPr="00FC5114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FC51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 xml:space="preserve">2.2. Observa-se que </w:t>
      </w:r>
      <w:r w:rsidR="00FC5114" w:rsidRPr="00FC5114">
        <w:rPr>
          <w:rFonts w:asciiTheme="minorHAnsi" w:hAnsiTheme="minorHAnsi" w:cstheme="minorHAnsi"/>
          <w:sz w:val="21"/>
          <w:szCs w:val="21"/>
        </w:rPr>
        <w:t xml:space="preserve">não </w:t>
      </w:r>
      <w:r w:rsidRPr="00FC5114">
        <w:rPr>
          <w:rFonts w:asciiTheme="minorHAnsi" w:hAnsiTheme="minorHAnsi" w:cstheme="minorHAnsi"/>
          <w:sz w:val="21"/>
          <w:szCs w:val="21"/>
        </w:rPr>
        <w:t xml:space="preserve">foi acostado o comprovante de entrega de produção </w:t>
      </w:r>
      <w:r w:rsidR="00EF0761" w:rsidRPr="00FC5114">
        <w:rPr>
          <w:rFonts w:asciiTheme="minorHAnsi" w:hAnsiTheme="minorHAnsi" w:cstheme="minorHAnsi"/>
          <w:sz w:val="21"/>
          <w:szCs w:val="21"/>
        </w:rPr>
        <w:t>Médica</w:t>
      </w:r>
      <w:r w:rsidRPr="00FC511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FC51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FC5114">
        <w:rPr>
          <w:rFonts w:asciiTheme="minorHAnsi" w:hAnsiTheme="minorHAnsi" w:cstheme="minorHAnsi"/>
          <w:sz w:val="21"/>
          <w:szCs w:val="21"/>
        </w:rPr>
        <w:t>acostado</w:t>
      </w:r>
      <w:r w:rsidRPr="00FC5114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5144A" w:rsidRPr="00FC5114">
        <w:rPr>
          <w:rFonts w:asciiTheme="minorHAnsi" w:hAnsiTheme="minorHAnsi" w:cstheme="minorHAnsi"/>
          <w:sz w:val="21"/>
          <w:szCs w:val="21"/>
        </w:rPr>
        <w:t>glosa</w:t>
      </w:r>
      <w:r w:rsidRPr="00FC5114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FC5114">
        <w:rPr>
          <w:rFonts w:asciiTheme="minorHAnsi" w:hAnsiTheme="minorHAnsi" w:cstheme="minorHAnsi"/>
          <w:sz w:val="21"/>
          <w:szCs w:val="21"/>
        </w:rPr>
        <w:t xml:space="preserve">do </w:t>
      </w:r>
      <w:r w:rsidR="00FC5114" w:rsidRPr="00FC5114">
        <w:rPr>
          <w:rFonts w:asciiTheme="minorHAnsi" w:hAnsiTheme="minorHAnsi" w:cstheme="minorHAnsi"/>
          <w:sz w:val="21"/>
          <w:szCs w:val="21"/>
        </w:rPr>
        <w:t>Setor de Contas Médicas, Niedja de Albuquerque</w:t>
      </w:r>
      <w:r w:rsidRPr="00FC5114">
        <w:rPr>
          <w:rFonts w:asciiTheme="minorHAnsi" w:hAnsiTheme="minorHAnsi" w:cstheme="minorHAnsi"/>
          <w:sz w:val="21"/>
          <w:szCs w:val="21"/>
        </w:rPr>
        <w:t xml:space="preserve"> </w:t>
      </w:r>
      <w:r w:rsidR="00FC5114" w:rsidRPr="00FC5114">
        <w:rPr>
          <w:rFonts w:asciiTheme="minorHAnsi" w:hAnsiTheme="minorHAnsi" w:cstheme="minorHAnsi"/>
          <w:sz w:val="21"/>
          <w:szCs w:val="21"/>
        </w:rPr>
        <w:t xml:space="preserve">Costa </w:t>
      </w:r>
      <w:r w:rsidRPr="00FC5114">
        <w:rPr>
          <w:rFonts w:asciiTheme="minorHAnsi" w:hAnsiTheme="minorHAnsi" w:cstheme="minorHAnsi"/>
          <w:sz w:val="21"/>
          <w:szCs w:val="21"/>
        </w:rPr>
        <w:t>(fls. 0</w:t>
      </w:r>
      <w:r w:rsidR="00FC5114" w:rsidRPr="00FC5114">
        <w:rPr>
          <w:rFonts w:asciiTheme="minorHAnsi" w:hAnsiTheme="minorHAnsi" w:cstheme="minorHAnsi"/>
          <w:sz w:val="21"/>
          <w:szCs w:val="21"/>
        </w:rPr>
        <w:t>3</w:t>
      </w:r>
      <w:r w:rsidRPr="00FC5114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FC51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FC5114">
        <w:rPr>
          <w:rFonts w:asciiTheme="minorHAnsi" w:hAnsiTheme="minorHAnsi" w:cstheme="minorHAnsi"/>
          <w:sz w:val="21"/>
          <w:szCs w:val="21"/>
        </w:rPr>
        <w:t>sibilidade de pagamento (fls. 0</w:t>
      </w:r>
      <w:r w:rsidR="00FC5114" w:rsidRPr="00FC5114">
        <w:rPr>
          <w:rFonts w:asciiTheme="minorHAnsi" w:hAnsiTheme="minorHAnsi" w:cstheme="minorHAnsi"/>
          <w:sz w:val="21"/>
          <w:szCs w:val="21"/>
        </w:rPr>
        <w:t>4</w:t>
      </w:r>
      <w:r w:rsidRPr="00FC5114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FC51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FC5114">
        <w:rPr>
          <w:rFonts w:asciiTheme="minorHAnsi" w:hAnsiTheme="minorHAnsi" w:cstheme="minorHAnsi"/>
          <w:sz w:val="21"/>
          <w:szCs w:val="21"/>
        </w:rPr>
        <w:t>(</w:t>
      </w:r>
      <w:r w:rsidRPr="00FC5114">
        <w:rPr>
          <w:rFonts w:asciiTheme="minorHAnsi" w:hAnsiTheme="minorHAnsi" w:cstheme="minorHAnsi"/>
          <w:sz w:val="21"/>
          <w:szCs w:val="21"/>
        </w:rPr>
        <w:t>fls. 0</w:t>
      </w:r>
      <w:r w:rsidR="00FC5114" w:rsidRPr="00FC5114">
        <w:rPr>
          <w:rFonts w:asciiTheme="minorHAnsi" w:hAnsiTheme="minorHAnsi" w:cstheme="minorHAnsi"/>
          <w:sz w:val="21"/>
          <w:szCs w:val="21"/>
        </w:rPr>
        <w:t>5</w:t>
      </w:r>
      <w:r w:rsidR="00216C59" w:rsidRPr="00FC5114">
        <w:rPr>
          <w:rFonts w:asciiTheme="minorHAnsi" w:hAnsiTheme="minorHAnsi" w:cstheme="minorHAnsi"/>
          <w:sz w:val="21"/>
          <w:szCs w:val="21"/>
        </w:rPr>
        <w:t>)</w:t>
      </w:r>
      <w:r w:rsidRPr="00FC51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FC5114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FC5114">
        <w:rPr>
          <w:rFonts w:asciiTheme="minorHAnsi" w:hAnsiTheme="minorHAnsi" w:cstheme="minorHAnsi"/>
          <w:sz w:val="21"/>
          <w:szCs w:val="21"/>
        </w:rPr>
        <w:t xml:space="preserve">(fls. </w:t>
      </w:r>
      <w:r w:rsidR="00FC5114" w:rsidRPr="00FC5114">
        <w:rPr>
          <w:rFonts w:asciiTheme="minorHAnsi" w:hAnsiTheme="minorHAnsi" w:cstheme="minorHAnsi"/>
          <w:sz w:val="21"/>
          <w:szCs w:val="21"/>
        </w:rPr>
        <w:t>06</w:t>
      </w:r>
      <w:r w:rsidR="00216C59" w:rsidRPr="00FC5114">
        <w:rPr>
          <w:rFonts w:asciiTheme="minorHAnsi" w:hAnsiTheme="minorHAnsi" w:cstheme="minorHAnsi"/>
          <w:sz w:val="21"/>
          <w:szCs w:val="21"/>
        </w:rPr>
        <w:t>)</w:t>
      </w:r>
      <w:r w:rsidRPr="00FC5114">
        <w:rPr>
          <w:rFonts w:asciiTheme="minorHAnsi" w:hAnsiTheme="minorHAnsi" w:cstheme="minorHAnsi"/>
          <w:sz w:val="21"/>
          <w:szCs w:val="21"/>
        </w:rPr>
        <w:t>.</w:t>
      </w:r>
    </w:p>
    <w:p w:rsidR="00EF0761" w:rsidRPr="00FC5114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FC5114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FC5114">
        <w:rPr>
          <w:rFonts w:asciiTheme="minorHAnsi" w:hAnsiTheme="minorHAnsi" w:cstheme="minorHAnsi"/>
          <w:sz w:val="21"/>
          <w:szCs w:val="21"/>
        </w:rPr>
        <w:t>(</w:t>
      </w:r>
      <w:r w:rsidR="008140E7" w:rsidRPr="00FC5114">
        <w:rPr>
          <w:rFonts w:asciiTheme="minorHAnsi" w:hAnsiTheme="minorHAnsi" w:cstheme="minorHAnsi"/>
          <w:sz w:val="21"/>
          <w:szCs w:val="21"/>
        </w:rPr>
        <w:t xml:space="preserve">fls. </w:t>
      </w:r>
      <w:r w:rsidR="00FC5114" w:rsidRPr="00FC5114">
        <w:rPr>
          <w:rFonts w:asciiTheme="minorHAnsi" w:hAnsiTheme="minorHAnsi" w:cstheme="minorHAnsi"/>
          <w:sz w:val="21"/>
          <w:szCs w:val="21"/>
        </w:rPr>
        <w:t>06</w:t>
      </w:r>
      <w:r w:rsidR="00216C59" w:rsidRPr="00FC5114">
        <w:rPr>
          <w:rFonts w:asciiTheme="minorHAnsi" w:hAnsiTheme="minorHAnsi" w:cstheme="minorHAnsi"/>
          <w:sz w:val="21"/>
          <w:szCs w:val="21"/>
        </w:rPr>
        <w:t>)</w:t>
      </w:r>
      <w:r w:rsidRPr="00FC511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FC511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FC51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FC5114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C5114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FC5114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FC5114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FC511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C511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C511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511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C511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FC511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C511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C511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C5114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511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C511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C5114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FC5114">
        <w:rPr>
          <w:rFonts w:asciiTheme="minorHAnsi" w:hAnsiTheme="minorHAnsi" w:cstheme="minorHAnsi"/>
          <w:sz w:val="20"/>
          <w:szCs w:val="20"/>
        </w:rPr>
        <w:t>.</w:t>
      </w:r>
    </w:p>
    <w:p w:rsidR="005B1752" w:rsidRPr="00FC511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511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C51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5114">
        <w:rPr>
          <w:rFonts w:asciiTheme="minorHAnsi" w:hAnsiTheme="minorHAnsi" w:cstheme="minorHAnsi"/>
          <w:sz w:val="20"/>
          <w:szCs w:val="20"/>
        </w:rPr>
        <w:t>–</w:t>
      </w:r>
      <w:r w:rsidR="00203ACF" w:rsidRPr="00FC5114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C5114">
        <w:rPr>
          <w:rFonts w:asciiTheme="minorHAnsi" w:hAnsiTheme="minorHAnsi" w:cstheme="minorHAnsi"/>
          <w:sz w:val="20"/>
          <w:szCs w:val="20"/>
        </w:rPr>
        <w:t>Q</w:t>
      </w:r>
      <w:r w:rsidR="00A05BF1" w:rsidRPr="00FC5114">
        <w:rPr>
          <w:rFonts w:asciiTheme="minorHAnsi" w:hAnsiTheme="minorHAnsi" w:cstheme="minorHAnsi"/>
          <w:sz w:val="20"/>
          <w:szCs w:val="20"/>
        </w:rPr>
        <w:t>u</w:t>
      </w:r>
      <w:r w:rsidR="00203ACF" w:rsidRPr="00FC5114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FC5114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FC5114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C5114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C5114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FC5114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FC5114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FC5114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C5114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FC5114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FC5114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C511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C511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C511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C511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FC5114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FC5114">
        <w:rPr>
          <w:rFonts w:asciiTheme="minorHAnsi" w:hAnsiTheme="minorHAnsi" w:cstheme="minorHAnsi"/>
          <w:sz w:val="20"/>
          <w:szCs w:val="20"/>
        </w:rPr>
        <w:t>.</w:t>
      </w:r>
    </w:p>
    <w:p w:rsidR="004921AB" w:rsidRPr="00FC5114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FC5114">
        <w:rPr>
          <w:rFonts w:asciiTheme="minorHAnsi" w:hAnsiTheme="minorHAnsi" w:cstheme="minorHAnsi"/>
          <w:sz w:val="20"/>
          <w:szCs w:val="20"/>
        </w:rPr>
        <w:t xml:space="preserve"> - </w:t>
      </w:r>
      <w:r w:rsidRPr="00FC5114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FC5114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5114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C5114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FC5114">
        <w:rPr>
          <w:rFonts w:asciiTheme="minorHAnsi" w:hAnsiTheme="minorHAnsi" w:cstheme="minorHAnsi"/>
          <w:b/>
          <w:sz w:val="20"/>
          <w:szCs w:val="20"/>
        </w:rPr>
        <w:t>“</w:t>
      </w:r>
      <w:r w:rsidRPr="00FC5114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C5114">
        <w:rPr>
          <w:rFonts w:asciiTheme="minorHAnsi" w:hAnsiTheme="minorHAnsi" w:cstheme="minorHAnsi"/>
          <w:b/>
          <w:sz w:val="20"/>
          <w:szCs w:val="20"/>
        </w:rPr>
        <w:t>”</w:t>
      </w:r>
      <w:r w:rsidRPr="00FC5114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B53C1" w:rsidRPr="00FC5114" w:rsidRDefault="00CB53C1" w:rsidP="00CB53C1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C573E8" w:rsidRPr="00FC511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511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8140E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140E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FC5114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C5114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C511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C51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C5114">
        <w:rPr>
          <w:rFonts w:asciiTheme="minorHAnsi" w:hAnsiTheme="minorHAnsi" w:cstheme="minorHAnsi"/>
          <w:sz w:val="20"/>
          <w:szCs w:val="20"/>
        </w:rPr>
        <w:t>a</w:t>
      </w:r>
      <w:r w:rsidR="00E57FA4" w:rsidRPr="00FC51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C5114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FC5114">
        <w:rPr>
          <w:rFonts w:asciiTheme="minorHAnsi" w:hAnsiTheme="minorHAnsi" w:cstheme="minorHAnsi"/>
          <w:b/>
          <w:sz w:val="20"/>
          <w:szCs w:val="20"/>
        </w:rPr>
        <w:t>e</w:t>
      </w:r>
      <w:r w:rsidRPr="00FC5114">
        <w:rPr>
          <w:rFonts w:asciiTheme="minorHAnsi" w:hAnsiTheme="minorHAnsi" w:cstheme="minorHAnsi"/>
          <w:b/>
          <w:sz w:val="20"/>
          <w:szCs w:val="20"/>
        </w:rPr>
        <w:t>”</w:t>
      </w:r>
      <w:r w:rsidRPr="00FC5114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FC5114">
        <w:rPr>
          <w:rFonts w:asciiTheme="minorHAnsi" w:hAnsiTheme="minorHAnsi" w:cstheme="minorHAnsi"/>
          <w:sz w:val="20"/>
          <w:szCs w:val="20"/>
        </w:rPr>
        <w:t xml:space="preserve">da </w:t>
      </w:r>
      <w:r w:rsidR="00FC5114" w:rsidRPr="00FC5114">
        <w:rPr>
          <w:rFonts w:asciiTheme="minorHAnsi" w:hAnsiTheme="minorHAnsi" w:cstheme="minorHAnsi"/>
          <w:bCs/>
          <w:sz w:val="20"/>
          <w:szCs w:val="20"/>
        </w:rPr>
        <w:t>VITASALUTE REABILITAÇÃO INTEGRAL LTDA.</w:t>
      </w:r>
      <w:r w:rsidR="00FC5114" w:rsidRPr="00FC5114">
        <w:rPr>
          <w:rFonts w:asciiTheme="minorHAnsi" w:hAnsiTheme="minorHAnsi" w:cstheme="minorHAnsi"/>
          <w:sz w:val="20"/>
          <w:szCs w:val="20"/>
        </w:rPr>
        <w:t>, no valor de R$ 2.160,00 (dois mil, cento e sessenta reais) referente a serviços Médicos Fisioterápicos</w:t>
      </w:r>
      <w:r w:rsidRPr="00FC5114">
        <w:rPr>
          <w:rFonts w:asciiTheme="minorHAnsi" w:hAnsiTheme="minorHAnsi" w:cstheme="minorHAnsi"/>
          <w:sz w:val="20"/>
          <w:szCs w:val="20"/>
        </w:rPr>
        <w:t>.</w:t>
      </w:r>
    </w:p>
    <w:p w:rsidR="00004DD7" w:rsidRPr="00FC5114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FC511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C511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FC5114">
        <w:rPr>
          <w:rFonts w:asciiTheme="minorHAnsi" w:hAnsiTheme="minorHAnsi" w:cstheme="minorHAnsi"/>
          <w:bCs/>
          <w:sz w:val="20"/>
          <w:szCs w:val="20"/>
        </w:rPr>
        <w:t>20</w:t>
      </w:r>
      <w:r w:rsidRPr="00FC511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FC5114">
        <w:rPr>
          <w:rFonts w:asciiTheme="minorHAnsi" w:hAnsiTheme="minorHAnsi" w:cstheme="minorHAnsi"/>
          <w:bCs/>
          <w:sz w:val="20"/>
          <w:szCs w:val="20"/>
        </w:rPr>
        <w:t>abril</w:t>
      </w:r>
      <w:r w:rsidRPr="00FC511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C5114">
        <w:rPr>
          <w:rFonts w:asciiTheme="minorHAnsi" w:hAnsiTheme="minorHAnsi" w:cstheme="minorHAnsi"/>
          <w:bCs/>
          <w:sz w:val="20"/>
          <w:szCs w:val="20"/>
        </w:rPr>
        <w:t>7</w:t>
      </w:r>
      <w:r w:rsidRPr="00FC5114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C511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C511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C511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FC511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FC511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C511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FC511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FC511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FC511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FC511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C511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C511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C511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CB53C1" w:rsidRPr="00FC511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C511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140E7" w:rsidRPr="00FC5114" w:rsidRDefault="008140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140E7" w:rsidRPr="00FC511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A2D" w:rsidRDefault="00006A2D" w:rsidP="003068B9">
      <w:pPr>
        <w:spacing w:after="0" w:line="240" w:lineRule="auto"/>
      </w:pPr>
      <w:r>
        <w:separator/>
      </w:r>
    </w:p>
  </w:endnote>
  <w:endnote w:type="continuationSeparator" w:id="1">
    <w:p w:rsidR="00006A2D" w:rsidRDefault="00006A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A2D" w:rsidRDefault="00006A2D" w:rsidP="003068B9">
      <w:pPr>
        <w:spacing w:after="0" w:line="240" w:lineRule="auto"/>
      </w:pPr>
      <w:r>
        <w:separator/>
      </w:r>
    </w:p>
  </w:footnote>
  <w:footnote w:type="continuationSeparator" w:id="1">
    <w:p w:rsidR="00006A2D" w:rsidRDefault="00006A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72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A2D"/>
    <w:rsid w:val="000117A2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9CE"/>
    <w:rsid w:val="000D1BEF"/>
    <w:rsid w:val="000D6B62"/>
    <w:rsid w:val="000D7534"/>
    <w:rsid w:val="000E4D70"/>
    <w:rsid w:val="000E6E84"/>
    <w:rsid w:val="000E7D27"/>
    <w:rsid w:val="000E7F59"/>
    <w:rsid w:val="000F4B67"/>
    <w:rsid w:val="000F744A"/>
    <w:rsid w:val="001001A6"/>
    <w:rsid w:val="00100DE2"/>
    <w:rsid w:val="00105116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759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77DDA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37FD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40E7"/>
    <w:rsid w:val="008150EF"/>
    <w:rsid w:val="00827326"/>
    <w:rsid w:val="00827545"/>
    <w:rsid w:val="00842351"/>
    <w:rsid w:val="008537C3"/>
    <w:rsid w:val="00856DED"/>
    <w:rsid w:val="00857B87"/>
    <w:rsid w:val="00860B4B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3E6D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53C1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729B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5114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2017-04-20T19:06:00Z</cp:lastPrinted>
  <dcterms:created xsi:type="dcterms:W3CDTF">2017-04-20T19:08:00Z</dcterms:created>
  <dcterms:modified xsi:type="dcterms:W3CDTF">2017-04-20T19:14:00Z</dcterms:modified>
</cp:coreProperties>
</file>