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25BE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5BE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25BE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25BE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125BE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25BE9" w:rsidRPr="00125BE9">
        <w:rPr>
          <w:rFonts w:asciiTheme="minorHAnsi" w:hAnsiTheme="minorHAnsi" w:cstheme="minorHAnsi"/>
          <w:bCs/>
          <w:sz w:val="21"/>
          <w:szCs w:val="21"/>
        </w:rPr>
        <w:t>28874</w:t>
      </w:r>
      <w:r w:rsidR="004928EE" w:rsidRPr="00125BE9">
        <w:rPr>
          <w:rFonts w:asciiTheme="minorHAnsi" w:hAnsiTheme="minorHAnsi" w:cstheme="minorHAnsi"/>
          <w:bCs/>
          <w:sz w:val="21"/>
          <w:szCs w:val="21"/>
        </w:rPr>
        <w:t>/</w:t>
      </w:r>
      <w:r w:rsidRPr="00125BE9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125BE9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125BE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5BE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125BE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125BE9">
        <w:rPr>
          <w:rFonts w:asciiTheme="minorHAnsi" w:hAnsiTheme="minorHAnsi" w:cstheme="minorHAnsi"/>
          <w:bCs/>
          <w:sz w:val="21"/>
          <w:szCs w:val="21"/>
        </w:rPr>
        <w:t>SESAU – DIRETORIA DE VIGILÂNCIA EPIDEMIOLÓGICA</w:t>
      </w:r>
    </w:p>
    <w:p w:rsidR="00274B1C" w:rsidRPr="00125BE9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5BE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17BFC" w:rsidRPr="00125BE9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125BE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5BE9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25BE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125BE9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125BE9">
        <w:rPr>
          <w:rFonts w:asciiTheme="minorHAnsi" w:hAnsiTheme="minorHAnsi" w:cstheme="minorHAnsi"/>
          <w:bCs/>
          <w:sz w:val="21"/>
          <w:szCs w:val="21"/>
        </w:rPr>
        <w:t>CONSERT</w:t>
      </w:r>
      <w:r w:rsidR="005C11D8" w:rsidRPr="00125BE9">
        <w:rPr>
          <w:rFonts w:asciiTheme="minorHAnsi" w:hAnsiTheme="minorHAnsi" w:cstheme="minorHAnsi"/>
          <w:bCs/>
          <w:sz w:val="21"/>
          <w:szCs w:val="21"/>
        </w:rPr>
        <w:t>O</w:t>
      </w:r>
      <w:r w:rsidR="000E1BB0" w:rsidRPr="00125BE9">
        <w:rPr>
          <w:rFonts w:asciiTheme="minorHAnsi" w:hAnsiTheme="minorHAnsi" w:cstheme="minorHAnsi"/>
          <w:bCs/>
          <w:sz w:val="21"/>
          <w:szCs w:val="21"/>
        </w:rPr>
        <w:t>/REPARO</w:t>
      </w:r>
      <w:r w:rsidR="005C11D8" w:rsidRPr="00125BE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17BFC" w:rsidRPr="00125BE9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125BE9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ab/>
      </w:r>
    </w:p>
    <w:p w:rsidR="004928EE" w:rsidRPr="00125BE9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>Tratam-se</w:t>
      </w:r>
      <w:r w:rsidR="0078759A" w:rsidRPr="00125BE9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125BE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125BE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125BE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25BE9" w:rsidRPr="00125BE9">
        <w:rPr>
          <w:rFonts w:asciiTheme="minorHAnsi" w:hAnsiTheme="minorHAnsi" w:cstheme="minorHAnsi"/>
          <w:b/>
          <w:bCs/>
          <w:sz w:val="21"/>
          <w:szCs w:val="21"/>
        </w:rPr>
        <w:t>28074</w:t>
      </w:r>
      <w:r w:rsidR="0078759A" w:rsidRPr="00125BE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125BE9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125BE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125BE9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125BE9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125BE9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 w:rsidRPr="00125BE9">
        <w:rPr>
          <w:rFonts w:asciiTheme="minorHAnsi" w:hAnsiTheme="minorHAnsi" w:cstheme="minorHAnsi"/>
          <w:sz w:val="21"/>
          <w:szCs w:val="21"/>
        </w:rPr>
        <w:t>3</w:t>
      </w:r>
      <w:r w:rsidR="006841BC" w:rsidRPr="00125BE9">
        <w:rPr>
          <w:rFonts w:asciiTheme="minorHAnsi" w:hAnsiTheme="minorHAnsi" w:cstheme="minorHAnsi"/>
          <w:sz w:val="21"/>
          <w:szCs w:val="21"/>
        </w:rPr>
        <w:t>3</w:t>
      </w:r>
      <w:r w:rsidR="0078759A" w:rsidRPr="00125BE9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125BE9">
        <w:rPr>
          <w:rFonts w:asciiTheme="minorHAnsi" w:hAnsiTheme="minorHAnsi" w:cstheme="minorHAnsi"/>
          <w:sz w:val="21"/>
          <w:szCs w:val="21"/>
        </w:rPr>
        <w:t xml:space="preserve">trinta e </w:t>
      </w:r>
      <w:r w:rsidR="006841BC" w:rsidRPr="00125BE9">
        <w:rPr>
          <w:rFonts w:asciiTheme="minorHAnsi" w:hAnsiTheme="minorHAnsi" w:cstheme="minorHAnsi"/>
          <w:sz w:val="21"/>
          <w:szCs w:val="21"/>
        </w:rPr>
        <w:t>três</w:t>
      </w:r>
      <w:r w:rsidR="0078759A" w:rsidRPr="00125BE9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125BE9">
        <w:rPr>
          <w:rFonts w:asciiTheme="minorHAnsi" w:hAnsiTheme="minorHAnsi" w:cstheme="minorHAnsi"/>
          <w:sz w:val="21"/>
          <w:szCs w:val="21"/>
        </w:rPr>
        <w:t>o conserto n</w:t>
      </w:r>
      <w:r w:rsidR="00686FD1" w:rsidRPr="00125BE9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125BE9" w:rsidRPr="00125BE9">
        <w:rPr>
          <w:rFonts w:asciiTheme="minorHAnsi" w:hAnsiTheme="minorHAnsi" w:cstheme="minorHAnsi"/>
          <w:sz w:val="21"/>
          <w:szCs w:val="21"/>
        </w:rPr>
        <w:t>Ranger</w:t>
      </w:r>
      <w:r w:rsidR="006E0D18" w:rsidRPr="00125BE9">
        <w:rPr>
          <w:rFonts w:asciiTheme="minorHAnsi" w:hAnsiTheme="minorHAnsi" w:cstheme="minorHAnsi"/>
          <w:sz w:val="21"/>
          <w:szCs w:val="21"/>
        </w:rPr>
        <w:t xml:space="preserve"> </w:t>
      </w:r>
      <w:r w:rsidR="00017BFC" w:rsidRPr="00125BE9">
        <w:rPr>
          <w:rFonts w:asciiTheme="minorHAnsi" w:hAnsiTheme="minorHAnsi" w:cstheme="minorHAnsi"/>
          <w:sz w:val="21"/>
          <w:szCs w:val="21"/>
        </w:rPr>
        <w:t xml:space="preserve">de placa </w:t>
      </w:r>
      <w:r w:rsidR="00125BE9" w:rsidRPr="00125BE9">
        <w:rPr>
          <w:rFonts w:asciiTheme="minorHAnsi" w:hAnsiTheme="minorHAnsi" w:cstheme="minorHAnsi"/>
          <w:sz w:val="21"/>
          <w:szCs w:val="21"/>
        </w:rPr>
        <w:t xml:space="preserve">KKU </w:t>
      </w:r>
      <w:r w:rsidR="006841BC" w:rsidRPr="00125BE9">
        <w:rPr>
          <w:rFonts w:asciiTheme="minorHAnsi" w:hAnsiTheme="minorHAnsi" w:cstheme="minorHAnsi"/>
          <w:sz w:val="21"/>
          <w:szCs w:val="21"/>
        </w:rPr>
        <w:t>-</w:t>
      </w:r>
      <w:r w:rsidR="008C6027">
        <w:rPr>
          <w:rFonts w:asciiTheme="minorHAnsi" w:hAnsiTheme="minorHAnsi" w:cstheme="minorHAnsi"/>
          <w:sz w:val="21"/>
          <w:szCs w:val="21"/>
        </w:rPr>
        <w:t>3673</w:t>
      </w:r>
      <w:r w:rsidR="00686FD1" w:rsidRPr="00125BE9">
        <w:rPr>
          <w:rFonts w:asciiTheme="minorHAnsi" w:hAnsiTheme="minorHAnsi" w:cstheme="minorHAnsi"/>
          <w:sz w:val="21"/>
          <w:szCs w:val="21"/>
        </w:rPr>
        <w:t xml:space="preserve"> que serve a </w:t>
      </w:r>
      <w:r w:rsidR="006841BC" w:rsidRPr="00125BE9">
        <w:rPr>
          <w:rFonts w:asciiTheme="minorHAnsi" w:hAnsiTheme="minorHAnsi" w:cstheme="minorHAnsi"/>
          <w:sz w:val="21"/>
          <w:szCs w:val="21"/>
        </w:rPr>
        <w:t>Diretoria</w:t>
      </w:r>
      <w:r w:rsidR="00B53E7A" w:rsidRPr="00125BE9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125BE9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6E0D18" w:rsidRPr="00125BE9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6E0D18" w:rsidRPr="00125BE9">
        <w:rPr>
          <w:rFonts w:asciiTheme="minorHAnsi" w:hAnsiTheme="minorHAnsi" w:cstheme="minorHAnsi"/>
          <w:sz w:val="21"/>
          <w:szCs w:val="21"/>
        </w:rPr>
        <w:t>(CNPJ 08.627.762/0001-24)</w:t>
      </w:r>
      <w:r w:rsidR="004928EE" w:rsidRPr="00125BE9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125BE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25BE9" w:rsidRPr="00125BE9">
        <w:rPr>
          <w:rFonts w:asciiTheme="minorHAnsi" w:hAnsiTheme="minorHAnsi" w:cstheme="minorHAnsi"/>
          <w:b/>
          <w:sz w:val="21"/>
          <w:szCs w:val="21"/>
        </w:rPr>
        <w:t>7.627,00</w:t>
      </w:r>
      <w:r w:rsidR="004928EE" w:rsidRPr="00125BE9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25BE9" w:rsidRPr="00125BE9">
        <w:rPr>
          <w:rFonts w:asciiTheme="minorHAnsi" w:hAnsiTheme="minorHAnsi" w:cstheme="minorHAnsi"/>
          <w:b/>
          <w:sz w:val="21"/>
          <w:szCs w:val="21"/>
        </w:rPr>
        <w:t>sete</w:t>
      </w:r>
      <w:r w:rsidR="006E0D18" w:rsidRPr="00125B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3100F" w:rsidRPr="00125BE9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6841BC" w:rsidRPr="00125BE9">
        <w:rPr>
          <w:rFonts w:asciiTheme="minorHAnsi" w:hAnsiTheme="minorHAnsi" w:cstheme="minorHAnsi"/>
          <w:b/>
          <w:sz w:val="21"/>
          <w:szCs w:val="21"/>
        </w:rPr>
        <w:t>seiscentos e</w:t>
      </w:r>
      <w:r w:rsidR="00125BE9" w:rsidRPr="00125BE9">
        <w:rPr>
          <w:rFonts w:asciiTheme="minorHAnsi" w:hAnsiTheme="minorHAnsi" w:cstheme="minorHAnsi"/>
          <w:b/>
          <w:sz w:val="21"/>
          <w:szCs w:val="21"/>
        </w:rPr>
        <w:t xml:space="preserve"> vinte e sete</w:t>
      </w:r>
      <w:proofErr w:type="gramEnd"/>
      <w:r w:rsidR="00CE1919" w:rsidRPr="00125BE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125BE9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125BE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25BE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25BE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25BE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25BE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25BE9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125BE9">
        <w:rPr>
          <w:rFonts w:asciiTheme="minorHAnsi" w:hAnsiTheme="minorHAnsi" w:cstheme="minorHAnsi"/>
          <w:sz w:val="21"/>
          <w:szCs w:val="21"/>
        </w:rPr>
        <w:t>em tela</w:t>
      </w:r>
      <w:r w:rsidRPr="00125BE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25BE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125BE9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25BE9">
        <w:rPr>
          <w:rFonts w:asciiTheme="minorHAnsi" w:hAnsiTheme="minorHAnsi" w:cstheme="minorHAnsi"/>
          <w:sz w:val="21"/>
          <w:szCs w:val="21"/>
        </w:rPr>
        <w:t xml:space="preserve"> – Às fls. 07/09, consta a apresentação das cotações de preços envolvendo sempre as mesmas empresas, tendo como vencedora a empresa </w:t>
      </w:r>
      <w:r w:rsidRPr="00125BE9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125BE9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125BE9" w:rsidRPr="00125BE9">
        <w:rPr>
          <w:rFonts w:asciiTheme="minorHAnsi" w:hAnsiTheme="minorHAnsi" w:cstheme="minorHAnsi"/>
          <w:sz w:val="21"/>
          <w:szCs w:val="21"/>
        </w:rPr>
        <w:t xml:space="preserve">PEDRO H. P. GUEDES - ME </w:t>
      </w:r>
      <w:r w:rsidRPr="00125BE9">
        <w:rPr>
          <w:rFonts w:asciiTheme="minorHAnsi" w:hAnsiTheme="minorHAnsi" w:cstheme="minorHAnsi"/>
          <w:sz w:val="21"/>
          <w:szCs w:val="21"/>
        </w:rPr>
        <w:t>E</w:t>
      </w:r>
      <w:r w:rsidR="006841BC" w:rsidRPr="00125BE9">
        <w:rPr>
          <w:rFonts w:asciiTheme="minorHAnsi" w:hAnsiTheme="minorHAnsi" w:cstheme="minorHAnsi"/>
          <w:sz w:val="21"/>
          <w:szCs w:val="21"/>
        </w:rPr>
        <w:t xml:space="preserve"> IRMÃOS CORDEIRO COMÉRCIO E SERVIÇOS LTDA</w:t>
      </w:r>
      <w:r w:rsidRPr="00125BE9">
        <w:rPr>
          <w:rFonts w:asciiTheme="minorHAnsi" w:hAnsiTheme="minorHAnsi" w:cstheme="minorHAnsi"/>
          <w:sz w:val="21"/>
          <w:szCs w:val="21"/>
        </w:rPr>
        <w:t>,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5BE9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125BE9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O produto foi solicitado pela Diretora de Vigilância Epidemiológica, Cleide Maria da Silva Moreira, </w:t>
      </w:r>
      <w:r w:rsidR="00125BE9" w:rsidRPr="00125BE9">
        <w:rPr>
          <w:rFonts w:asciiTheme="minorHAnsi" w:hAnsiTheme="minorHAnsi" w:cstheme="minorHAnsi"/>
          <w:sz w:val="21"/>
          <w:szCs w:val="21"/>
        </w:rPr>
        <w:t>conforme MEMO DIVEP/SESAU Nº 970/14, datada de 20</w:t>
      </w:r>
      <w:r w:rsidRPr="00125BE9">
        <w:rPr>
          <w:rFonts w:asciiTheme="minorHAnsi" w:hAnsiTheme="minorHAnsi" w:cstheme="minorHAnsi"/>
          <w:sz w:val="21"/>
          <w:szCs w:val="21"/>
        </w:rPr>
        <w:t xml:space="preserve"> de </w:t>
      </w:r>
      <w:r w:rsidR="006841BC" w:rsidRPr="00125BE9">
        <w:rPr>
          <w:rFonts w:asciiTheme="minorHAnsi" w:hAnsiTheme="minorHAnsi" w:cstheme="minorHAnsi"/>
          <w:sz w:val="21"/>
          <w:szCs w:val="21"/>
        </w:rPr>
        <w:t>outubro</w:t>
      </w:r>
      <w:r w:rsidRPr="00125BE9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EB720A" w:rsidRPr="00125BE9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25BE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125BE9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25BE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12), assinado pela Técnica da SECRAPE, </w:t>
      </w:r>
      <w:r w:rsidR="00125BE9" w:rsidRPr="00125BE9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125BE9" w:rsidRPr="00125BE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125BE9" w:rsidRPr="00125BE9">
        <w:rPr>
          <w:rFonts w:asciiTheme="minorHAnsi" w:hAnsiTheme="minorHAnsi" w:cstheme="minorHAnsi"/>
          <w:sz w:val="21"/>
          <w:szCs w:val="21"/>
        </w:rPr>
        <w:t>, com validade até 31</w:t>
      </w:r>
      <w:r w:rsidR="000E1BB0" w:rsidRPr="00125BE9">
        <w:rPr>
          <w:rFonts w:asciiTheme="minorHAnsi" w:hAnsiTheme="minorHAnsi" w:cstheme="minorHAnsi"/>
          <w:sz w:val="21"/>
          <w:szCs w:val="21"/>
        </w:rPr>
        <w:t>/1</w:t>
      </w:r>
      <w:r w:rsidR="00125BE9" w:rsidRPr="00125BE9">
        <w:rPr>
          <w:rFonts w:asciiTheme="minorHAnsi" w:hAnsiTheme="minorHAnsi" w:cstheme="minorHAnsi"/>
          <w:sz w:val="21"/>
          <w:szCs w:val="21"/>
        </w:rPr>
        <w:t>2</w:t>
      </w:r>
      <w:r w:rsidRPr="00125BE9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125BE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25BE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25BE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25BE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13) da lavra de servidora supramencionada, informando que a empresa </w:t>
      </w:r>
      <w:r w:rsidRPr="00125BE9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125BE9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125BE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25BE9">
        <w:rPr>
          <w:rFonts w:asciiTheme="minorHAnsi" w:hAnsiTheme="minorHAnsi" w:cstheme="minorHAnsi"/>
          <w:sz w:val="21"/>
          <w:szCs w:val="21"/>
        </w:rPr>
        <w:t>.</w:t>
      </w:r>
    </w:p>
    <w:p w:rsidR="00EB720A" w:rsidRPr="00125BE9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125BE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25BE9">
        <w:rPr>
          <w:rFonts w:asciiTheme="minorHAnsi" w:hAnsiTheme="minorHAnsi" w:cstheme="minorHAnsi"/>
          <w:sz w:val="21"/>
          <w:szCs w:val="21"/>
        </w:rPr>
        <w:t xml:space="preserve"> </w:t>
      </w:r>
      <w:r w:rsidRPr="00125BE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125BE9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5BE9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125BE9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125BE9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="00125BE9" w:rsidRPr="00125BE9">
        <w:rPr>
          <w:rFonts w:asciiTheme="minorHAnsi" w:hAnsiTheme="minorHAnsi" w:cstheme="minorHAnsi"/>
          <w:b/>
          <w:sz w:val="21"/>
          <w:szCs w:val="21"/>
        </w:rPr>
        <w:t>(2014NE22897</w:t>
      </w:r>
      <w:r w:rsidRPr="00125BE9">
        <w:rPr>
          <w:rFonts w:asciiTheme="minorHAnsi" w:hAnsiTheme="minorHAnsi" w:cstheme="minorHAnsi"/>
          <w:b/>
          <w:sz w:val="21"/>
          <w:szCs w:val="21"/>
        </w:rPr>
        <w:t>)</w:t>
      </w:r>
      <w:r w:rsidRPr="00125BE9">
        <w:rPr>
          <w:rFonts w:asciiTheme="minorHAnsi" w:hAnsiTheme="minorHAnsi" w:cstheme="minorHAnsi"/>
          <w:sz w:val="21"/>
          <w:szCs w:val="21"/>
        </w:rPr>
        <w:t xml:space="preserve"> e </w:t>
      </w:r>
      <w:r w:rsidR="00125BE9" w:rsidRPr="00125BE9">
        <w:rPr>
          <w:rFonts w:asciiTheme="minorHAnsi" w:hAnsiTheme="minorHAnsi" w:cstheme="minorHAnsi"/>
          <w:b/>
          <w:sz w:val="21"/>
          <w:szCs w:val="21"/>
        </w:rPr>
        <w:t>(2014NE22898</w:t>
      </w:r>
      <w:r w:rsidRPr="00125BE9">
        <w:rPr>
          <w:rFonts w:asciiTheme="minorHAnsi" w:hAnsiTheme="minorHAnsi" w:cstheme="minorHAnsi"/>
          <w:b/>
          <w:sz w:val="21"/>
          <w:szCs w:val="21"/>
        </w:rPr>
        <w:t>)</w:t>
      </w:r>
      <w:r w:rsidR="00D12B1E" w:rsidRPr="00125BE9">
        <w:rPr>
          <w:rFonts w:asciiTheme="minorHAnsi" w:hAnsiTheme="minorHAnsi" w:cstheme="minorHAnsi"/>
          <w:sz w:val="21"/>
          <w:szCs w:val="21"/>
        </w:rPr>
        <w:t>, às fls. 17/18</w:t>
      </w:r>
      <w:r w:rsidRPr="00125BE9">
        <w:rPr>
          <w:rFonts w:asciiTheme="minorHAnsi" w:hAnsiTheme="minorHAnsi" w:cstheme="minorHAnsi"/>
          <w:sz w:val="21"/>
          <w:szCs w:val="21"/>
        </w:rPr>
        <w:t>,</w:t>
      </w:r>
      <w:r w:rsidRPr="00125BE9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125BE9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125BE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25BE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125BE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125BE9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25BE9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25BE9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25BE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25BE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25BE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25BE9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125BE9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125BE9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B720A" w:rsidRPr="00125BE9" w:rsidRDefault="00EB720A" w:rsidP="00EB720A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125BE9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B70353" w:rsidRPr="00125BE9">
        <w:rPr>
          <w:rFonts w:asciiTheme="minorHAnsi" w:hAnsiTheme="minorHAnsi" w:cstheme="minorHAnsi"/>
          <w:sz w:val="21"/>
          <w:szCs w:val="21"/>
        </w:rPr>
        <w:t>(CNPJ 08.627</w:t>
      </w:r>
      <w:r w:rsidRPr="00125BE9">
        <w:rPr>
          <w:rFonts w:asciiTheme="minorHAnsi" w:hAnsiTheme="minorHAnsi" w:cstheme="minorHAnsi"/>
          <w:sz w:val="21"/>
          <w:szCs w:val="21"/>
        </w:rPr>
        <w:t>.</w:t>
      </w:r>
      <w:r w:rsidR="00B70353" w:rsidRPr="00125BE9">
        <w:rPr>
          <w:rFonts w:asciiTheme="minorHAnsi" w:hAnsiTheme="minorHAnsi" w:cstheme="minorHAnsi"/>
          <w:sz w:val="21"/>
          <w:szCs w:val="21"/>
        </w:rPr>
        <w:t>762</w:t>
      </w:r>
      <w:r w:rsidRPr="00125BE9">
        <w:rPr>
          <w:rFonts w:asciiTheme="minorHAnsi" w:hAnsiTheme="minorHAnsi" w:cstheme="minorHAnsi"/>
          <w:sz w:val="21"/>
          <w:szCs w:val="21"/>
        </w:rPr>
        <w:t>/0001-24) recebeu do Estado de Alagoas, no exercício de 2014, através da SESAU, o montante de R$750.077,00, cujos pagamentos foram abaixo do limite de R$8.000,00 (oito mil reais).</w:t>
      </w:r>
    </w:p>
    <w:p w:rsidR="00EB720A" w:rsidRPr="00125BE9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125BE9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25BE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25BE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25BE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125BE9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5BE9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Pr="00125BE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125BE9">
        <w:rPr>
          <w:rFonts w:asciiTheme="minorHAnsi" w:hAnsiTheme="minorHAnsi" w:cstheme="minorHAnsi"/>
          <w:sz w:val="21"/>
          <w:szCs w:val="21"/>
        </w:rPr>
        <w:t>.</w:t>
      </w:r>
    </w:p>
    <w:p w:rsidR="00EB720A" w:rsidRPr="00125BE9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125BE9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125BE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25BE9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125BE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125BE9">
        <w:rPr>
          <w:rFonts w:asciiTheme="minorHAnsi" w:hAnsiTheme="minorHAnsi" w:cstheme="minorHAnsi"/>
          <w:sz w:val="21"/>
          <w:szCs w:val="21"/>
        </w:rPr>
        <w:t xml:space="preserve"> apresentou a</w:t>
      </w:r>
      <w:r w:rsidR="006841BC" w:rsidRPr="00125BE9">
        <w:rPr>
          <w:rFonts w:asciiTheme="minorHAnsi" w:hAnsiTheme="minorHAnsi" w:cstheme="minorHAnsi"/>
          <w:sz w:val="21"/>
          <w:szCs w:val="21"/>
        </w:rPr>
        <w:t xml:space="preserve"> </w:t>
      </w:r>
      <w:r w:rsidR="00125BE9" w:rsidRPr="00125BE9">
        <w:rPr>
          <w:rFonts w:asciiTheme="minorHAnsi" w:hAnsiTheme="minorHAnsi" w:cstheme="minorHAnsi"/>
          <w:sz w:val="21"/>
          <w:szCs w:val="21"/>
        </w:rPr>
        <w:t xml:space="preserve">DANFE </w:t>
      </w:r>
      <w:r w:rsidRPr="00125BE9">
        <w:rPr>
          <w:rFonts w:asciiTheme="minorHAnsi" w:hAnsiTheme="minorHAnsi" w:cstheme="minorHAnsi"/>
          <w:sz w:val="21"/>
          <w:szCs w:val="21"/>
        </w:rPr>
        <w:t>nº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5BE9" w:rsidRPr="00125BE9">
        <w:rPr>
          <w:rFonts w:asciiTheme="minorHAnsi" w:hAnsiTheme="minorHAnsi" w:cstheme="minorHAnsi"/>
          <w:sz w:val="21"/>
          <w:szCs w:val="21"/>
        </w:rPr>
        <w:t>711</w:t>
      </w:r>
      <w:r w:rsidR="006841BC" w:rsidRPr="00125BE9">
        <w:rPr>
          <w:rFonts w:asciiTheme="minorHAnsi" w:hAnsiTheme="minorHAnsi" w:cstheme="minorHAnsi"/>
          <w:sz w:val="21"/>
          <w:szCs w:val="21"/>
        </w:rPr>
        <w:t xml:space="preserve"> (fl. 21</w:t>
      </w:r>
      <w:r w:rsidR="00D12B1E" w:rsidRPr="00125BE9">
        <w:rPr>
          <w:rFonts w:asciiTheme="minorHAnsi" w:hAnsiTheme="minorHAnsi" w:cstheme="minorHAnsi"/>
          <w:sz w:val="21"/>
          <w:szCs w:val="21"/>
        </w:rPr>
        <w:t>), datado de 13/01/2015</w:t>
      </w:r>
      <w:r w:rsidRPr="00125BE9">
        <w:rPr>
          <w:rFonts w:asciiTheme="minorHAnsi" w:hAnsiTheme="minorHAnsi" w:cstheme="minorHAnsi"/>
          <w:sz w:val="21"/>
          <w:szCs w:val="21"/>
        </w:rPr>
        <w:t xml:space="preserve">, e </w:t>
      </w:r>
      <w:r w:rsidR="00125BE9" w:rsidRPr="00125BE9">
        <w:rPr>
          <w:rFonts w:asciiTheme="minorHAnsi" w:hAnsiTheme="minorHAnsi" w:cstheme="minorHAnsi"/>
          <w:sz w:val="21"/>
          <w:szCs w:val="21"/>
        </w:rPr>
        <w:t xml:space="preserve">         </w:t>
      </w:r>
      <w:r w:rsidRPr="00125BE9">
        <w:rPr>
          <w:rFonts w:asciiTheme="minorHAnsi" w:hAnsiTheme="minorHAnsi" w:cstheme="minorHAnsi"/>
          <w:sz w:val="21"/>
          <w:szCs w:val="21"/>
        </w:rPr>
        <w:t>nº</w:t>
      </w:r>
      <w:r w:rsidR="006841BC" w:rsidRPr="00125BE9">
        <w:rPr>
          <w:rFonts w:asciiTheme="minorHAnsi" w:hAnsiTheme="minorHAnsi" w:cstheme="minorHAnsi"/>
          <w:sz w:val="21"/>
          <w:szCs w:val="21"/>
        </w:rPr>
        <w:t xml:space="preserve"> </w:t>
      </w:r>
      <w:r w:rsidR="00125BE9" w:rsidRPr="00125BE9">
        <w:rPr>
          <w:rFonts w:asciiTheme="minorHAnsi" w:hAnsiTheme="minorHAnsi" w:cstheme="minorHAnsi"/>
          <w:sz w:val="21"/>
          <w:szCs w:val="21"/>
        </w:rPr>
        <w:t>Nota Fiscal 272</w:t>
      </w:r>
      <w:r w:rsidR="006841BC" w:rsidRPr="00125BE9">
        <w:rPr>
          <w:rFonts w:asciiTheme="minorHAnsi" w:hAnsiTheme="minorHAnsi" w:cstheme="minorHAnsi"/>
          <w:sz w:val="21"/>
          <w:szCs w:val="21"/>
        </w:rPr>
        <w:t xml:space="preserve"> (fl. 23</w:t>
      </w:r>
      <w:r w:rsidR="00D12B1E" w:rsidRPr="00125BE9">
        <w:rPr>
          <w:rFonts w:asciiTheme="minorHAnsi" w:hAnsiTheme="minorHAnsi" w:cstheme="minorHAnsi"/>
          <w:sz w:val="21"/>
          <w:szCs w:val="21"/>
        </w:rPr>
        <w:t>), datada de 13/01/2015</w:t>
      </w:r>
      <w:r w:rsidRPr="00125BE9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</w:t>
      </w:r>
      <w:r w:rsidRPr="00125BE9">
        <w:rPr>
          <w:rFonts w:asciiTheme="minorHAnsi" w:hAnsiTheme="minorHAnsi" w:cstheme="minorHAnsi"/>
          <w:sz w:val="21"/>
          <w:szCs w:val="21"/>
        </w:rPr>
        <w:lastRenderedPageBreak/>
        <w:t xml:space="preserve">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D12B1E" w:rsidRPr="00125BE9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D12B1E" w:rsidRPr="00125BE9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D12B1E" w:rsidRPr="00125BE9">
        <w:rPr>
          <w:rFonts w:asciiTheme="minorHAnsi" w:hAnsiTheme="minorHAnsi" w:cstheme="minorHAnsi"/>
          <w:sz w:val="21"/>
          <w:szCs w:val="21"/>
        </w:rPr>
        <w:t>, no dia 13/01/2015</w:t>
      </w:r>
      <w:r w:rsidRPr="00125BE9">
        <w:rPr>
          <w:rFonts w:asciiTheme="minorHAnsi" w:hAnsiTheme="minorHAnsi" w:cstheme="minorHAnsi"/>
          <w:sz w:val="21"/>
          <w:szCs w:val="21"/>
        </w:rPr>
        <w:t>.</w:t>
      </w:r>
    </w:p>
    <w:p w:rsidR="00EB720A" w:rsidRPr="00125BE9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5BE9">
        <w:rPr>
          <w:b/>
          <w:sz w:val="21"/>
          <w:szCs w:val="21"/>
          <w:u w:val="single"/>
        </w:rPr>
        <w:t>8 – DOCUMENTO</w:t>
      </w:r>
      <w:proofErr w:type="gramEnd"/>
      <w:r w:rsidRPr="00125BE9">
        <w:rPr>
          <w:b/>
          <w:sz w:val="21"/>
          <w:szCs w:val="21"/>
          <w:u w:val="single"/>
        </w:rPr>
        <w:t xml:space="preserve"> QUE COMPROVE A ENTREGA DOS MATERIAIS</w:t>
      </w:r>
      <w:r w:rsidRPr="00125BE9">
        <w:rPr>
          <w:b/>
          <w:sz w:val="21"/>
          <w:szCs w:val="21"/>
        </w:rPr>
        <w:t xml:space="preserve"> -</w:t>
      </w:r>
      <w:r w:rsidRPr="00125BE9">
        <w:rPr>
          <w:rFonts w:asciiTheme="minorHAnsi" w:hAnsiTheme="minorHAnsi" w:cstheme="minorHAnsi"/>
          <w:sz w:val="21"/>
          <w:szCs w:val="21"/>
        </w:rPr>
        <w:t xml:space="preserve"> </w:t>
      </w:r>
      <w:r w:rsidR="00C85932" w:rsidRPr="00125BE9">
        <w:rPr>
          <w:rFonts w:asciiTheme="minorHAnsi" w:hAnsiTheme="minorHAnsi" w:cstheme="minorHAnsi"/>
          <w:sz w:val="21"/>
          <w:szCs w:val="21"/>
        </w:rPr>
        <w:t>A Controladoria Interna (fls. 31</w:t>
      </w:r>
      <w:r w:rsidRPr="00125BE9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125BE9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125BE9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125BE9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5BE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125BE9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125BE9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125BE9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25BE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25BE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125BE9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125BE9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5BE9">
        <w:rPr>
          <w:rFonts w:asciiTheme="minorHAnsi" w:hAnsiTheme="minorHAnsi" w:cstheme="minorHAnsi"/>
          <w:sz w:val="21"/>
          <w:szCs w:val="21"/>
        </w:rPr>
        <w:t>Conforme informaç</w:t>
      </w:r>
      <w:r w:rsidR="00C85932" w:rsidRPr="00125BE9">
        <w:rPr>
          <w:rFonts w:asciiTheme="minorHAnsi" w:hAnsiTheme="minorHAnsi" w:cstheme="minorHAnsi"/>
          <w:sz w:val="21"/>
          <w:szCs w:val="21"/>
        </w:rPr>
        <w:t>ão do Setor de Contratos (fl. 30</w:t>
      </w:r>
      <w:r w:rsidRPr="00125BE9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empresa JOSEILDO ALVINO DE SOUZA</w:t>
      </w:r>
      <w:r w:rsidRPr="00125BE9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125BE9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5BE9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125BE9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125BE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125BE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25BE9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125BE9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125BE9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5BE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JOSEILDO </w:t>
      </w:r>
      <w:r w:rsidRPr="00125BE9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ALVINO DE SOUZA </w:t>
      </w:r>
      <w:r w:rsidR="00C85932" w:rsidRPr="00125BE9">
        <w:rPr>
          <w:rFonts w:asciiTheme="minorHAnsi" w:hAnsiTheme="minorHAnsi" w:cstheme="minorHAnsi"/>
          <w:sz w:val="21"/>
          <w:szCs w:val="21"/>
        </w:rPr>
        <w:t>(CNPJ 08.627</w:t>
      </w:r>
      <w:r w:rsidRPr="00125BE9">
        <w:rPr>
          <w:rFonts w:asciiTheme="minorHAnsi" w:hAnsiTheme="minorHAnsi" w:cstheme="minorHAnsi"/>
          <w:sz w:val="21"/>
          <w:szCs w:val="21"/>
        </w:rPr>
        <w:t>.</w:t>
      </w:r>
      <w:r w:rsidR="00C85932" w:rsidRPr="00125BE9">
        <w:rPr>
          <w:rFonts w:asciiTheme="minorHAnsi" w:hAnsiTheme="minorHAnsi" w:cstheme="minorHAnsi"/>
          <w:sz w:val="21"/>
          <w:szCs w:val="21"/>
        </w:rPr>
        <w:t>762</w:t>
      </w:r>
      <w:r w:rsidRPr="00125BE9">
        <w:rPr>
          <w:rFonts w:asciiTheme="minorHAnsi" w:hAnsiTheme="minorHAnsi" w:cstheme="minorHAnsi"/>
          <w:sz w:val="21"/>
          <w:szCs w:val="21"/>
        </w:rPr>
        <w:t>/0001-24),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125BE9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5BE9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125BE9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125BE9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125BE9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125BE9">
        <w:rPr>
          <w:rFonts w:asciiTheme="minorHAnsi" w:hAnsiTheme="minorHAnsi" w:cstheme="minorHAnsi"/>
          <w:sz w:val="21"/>
          <w:szCs w:val="21"/>
        </w:rPr>
        <w:t xml:space="preserve"> – Em atendimento ao Controle Interno da</w:t>
      </w:r>
      <w:r w:rsidR="00C85932" w:rsidRPr="00125BE9">
        <w:rPr>
          <w:rFonts w:asciiTheme="minorHAnsi" w:hAnsiTheme="minorHAnsi" w:cstheme="minorHAnsi"/>
          <w:sz w:val="21"/>
          <w:szCs w:val="21"/>
        </w:rPr>
        <w:t xml:space="preserve"> SESAU (fls. 31</w:t>
      </w:r>
      <w:r w:rsidRPr="00125BE9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125BE9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125BE9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125BE9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EB720A" w:rsidRPr="00125BE9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25BE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125BE9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5BE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125BE9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125BE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5BE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125BE9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125BE9">
        <w:rPr>
          <w:rFonts w:asciiTheme="minorHAnsi" w:hAnsiTheme="minorHAnsi" w:cstheme="minorHAnsi"/>
          <w:sz w:val="21"/>
          <w:szCs w:val="21"/>
        </w:rPr>
        <w:t>(CNPJ 08.627.762/0001-24), mediante publicação do ato, conforme art. 48, § 3º do referido decreto.</w:t>
      </w:r>
    </w:p>
    <w:p w:rsidR="00EB720A" w:rsidRPr="00125BE9" w:rsidRDefault="00EB720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5BE9">
        <w:rPr>
          <w:rFonts w:asciiTheme="minorHAnsi" w:hAnsiTheme="minorHAnsi" w:cstheme="minorHAnsi"/>
          <w:bCs/>
          <w:sz w:val="21"/>
          <w:szCs w:val="21"/>
        </w:rPr>
        <w:t>Maceió-AL, 08 de novembro de 2017.</w:t>
      </w:r>
    </w:p>
    <w:p w:rsidR="00A26407" w:rsidRDefault="00A2640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125BE9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125BE9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125BE9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125BE9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125BE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125BE9">
        <w:rPr>
          <w:rFonts w:asciiTheme="minorHAnsi" w:hAnsiTheme="minorHAnsi" w:cstheme="minorHAnsi"/>
          <w:b/>
          <w:sz w:val="21"/>
          <w:szCs w:val="21"/>
        </w:rPr>
        <w:t>a</w:t>
      </w:r>
      <w:r w:rsidRPr="00125BE9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125BE9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125BE9">
        <w:rPr>
          <w:rFonts w:asciiTheme="minorHAnsi" w:hAnsiTheme="minorHAnsi" w:cstheme="minorHAnsi"/>
          <w:b/>
          <w:sz w:val="21"/>
          <w:szCs w:val="21"/>
        </w:rPr>
        <w:t>9</w:t>
      </w:r>
      <w:r w:rsidRPr="00125BE9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125BE9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125BE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25BE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25BE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25BE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5BE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125BE9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5BE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125BE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0B8" w:rsidRDefault="00BC30B8" w:rsidP="003068B9">
      <w:pPr>
        <w:spacing w:after="0" w:line="240" w:lineRule="auto"/>
      </w:pPr>
      <w:r>
        <w:separator/>
      </w:r>
    </w:p>
  </w:endnote>
  <w:endnote w:type="continuationSeparator" w:id="1">
    <w:p w:rsidR="00BC30B8" w:rsidRDefault="00BC30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0B8" w:rsidRDefault="00BC30B8" w:rsidP="003068B9">
      <w:pPr>
        <w:spacing w:after="0" w:line="240" w:lineRule="auto"/>
      </w:pPr>
      <w:r>
        <w:separator/>
      </w:r>
    </w:p>
  </w:footnote>
  <w:footnote w:type="continuationSeparator" w:id="1">
    <w:p w:rsidR="00BC30B8" w:rsidRDefault="00BC30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0B8" w:rsidRDefault="00BC30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C30B8" w:rsidRPr="003068B9" w:rsidRDefault="00BC30B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C30B8" w:rsidRPr="0098367C" w:rsidRDefault="00BC30B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5BE9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17B9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6BA3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27AB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C602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6407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0B8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C76C4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1667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2017-11-09T16:57:00Z</cp:lastPrinted>
  <dcterms:created xsi:type="dcterms:W3CDTF">2017-11-09T17:00:00Z</dcterms:created>
  <dcterms:modified xsi:type="dcterms:W3CDTF">2017-11-09T17:00:00Z</dcterms:modified>
</cp:coreProperties>
</file>