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74D2" w:rsidRDefault="00CB74D2" w:rsidP="00B015E6">
      <w:pPr>
        <w:spacing w:after="0" w:line="360" w:lineRule="auto"/>
        <w:ind w:left="1418" w:hanging="1418"/>
        <w:jc w:val="both"/>
        <w:rPr>
          <w:rFonts w:ascii="Arial" w:hAnsi="Arial" w:cs="Arial"/>
          <w:b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ind w:left="1418" w:hanging="141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PROCESSO Nº: </w:t>
      </w:r>
      <w:r w:rsidRPr="002E7354">
        <w:rPr>
          <w:rFonts w:ascii="Arial" w:hAnsi="Arial" w:cs="Arial"/>
          <w:sz w:val="20"/>
          <w:szCs w:val="20"/>
        </w:rPr>
        <w:t>1206-3854/2015</w:t>
      </w:r>
    </w:p>
    <w:p w:rsidR="00B015E6" w:rsidRPr="002E7354" w:rsidRDefault="00B015E6" w:rsidP="00B015E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INTERESSADO</w:t>
      </w:r>
      <w:r w:rsidRPr="002E7354">
        <w:rPr>
          <w:rFonts w:ascii="Arial" w:hAnsi="Arial" w:cs="Arial"/>
          <w:sz w:val="20"/>
          <w:szCs w:val="20"/>
        </w:rPr>
        <w:t>: Silvestre Soares Silva</w:t>
      </w:r>
    </w:p>
    <w:p w:rsidR="00B015E6" w:rsidRDefault="00B015E6" w:rsidP="00B015E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ASSUNTO</w:t>
      </w:r>
      <w:r w:rsidRPr="002E7354">
        <w:rPr>
          <w:rFonts w:ascii="Arial" w:hAnsi="Arial" w:cs="Arial"/>
          <w:sz w:val="20"/>
          <w:szCs w:val="20"/>
        </w:rPr>
        <w:t>: Pagamento de Docente</w:t>
      </w:r>
    </w:p>
    <w:p w:rsidR="00B015E6" w:rsidRPr="002E7354" w:rsidRDefault="00B015E6" w:rsidP="00B015E6">
      <w:pPr>
        <w:tabs>
          <w:tab w:val="left" w:pos="8647"/>
        </w:tabs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CB74D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Trata-se de solicitação de Pagamento de Docente interposta pelo Comandante do Centro de Formação e Aperfeiçoamento de Praças, José Roberto Gomes Guimarães – Ten. Cel. QOC PM, em favor de Silvestre Soares Silva, conforme solicitação de fls. 02.</w:t>
      </w:r>
    </w:p>
    <w:p w:rsidR="00B015E6" w:rsidRPr="002E7354" w:rsidRDefault="00B015E6" w:rsidP="00CB74D2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Os autos, composto de 01 (um volume) com 41 (quarenta e uma) folhas, foram encaminhados a esta </w:t>
      </w:r>
      <w:r w:rsidRPr="002E7354">
        <w:rPr>
          <w:rFonts w:ascii="Arial" w:hAnsi="Arial" w:cs="Arial"/>
          <w:b/>
          <w:sz w:val="20"/>
          <w:szCs w:val="20"/>
        </w:rPr>
        <w:t>Controladoria Geral do Estado – CGE,</w:t>
      </w:r>
      <w:r w:rsidRPr="002E7354">
        <w:rPr>
          <w:rFonts w:ascii="Arial" w:hAnsi="Arial" w:cs="Arial"/>
          <w:sz w:val="20"/>
          <w:szCs w:val="20"/>
        </w:rPr>
        <w:t xml:space="preserve"> para análise final e parecer contábil conclusivo acerca da procedência ou não do débito em desfavor da Secretaria de Estado da Defesa Social, objeto do presente processo, atendendo ao que determina o Decreto Estadual nº 4.190, de 1º de outubro de 2009 e alterações posteriores dadas pelo Decreto nº 15.857/2011 e Decreto nº 47.891/2016.</w:t>
      </w:r>
    </w:p>
    <w:p w:rsidR="00B015E6" w:rsidRPr="002E7354" w:rsidRDefault="00B015E6" w:rsidP="00B015E6">
      <w:pPr>
        <w:spacing w:after="0" w:line="360" w:lineRule="auto"/>
        <w:ind w:firstLine="709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O presente Processo Administrativo já aportou nesta CGE (fls. 33/38), com parecer técnico (fls. 34/37), destacando algumas pendências, conforme instruído no item 3.1. </w:t>
      </w:r>
      <w:proofErr w:type="gramStart"/>
      <w:r w:rsidRPr="002E7354">
        <w:rPr>
          <w:rFonts w:ascii="Arial" w:hAnsi="Arial" w:cs="Arial"/>
          <w:sz w:val="20"/>
          <w:szCs w:val="20"/>
        </w:rPr>
        <w:t>alíneas</w:t>
      </w:r>
      <w:proofErr w:type="gramEnd"/>
      <w:r w:rsidRPr="002E7354">
        <w:rPr>
          <w:rFonts w:ascii="Arial" w:hAnsi="Arial" w:cs="Arial"/>
          <w:sz w:val="20"/>
          <w:szCs w:val="20"/>
        </w:rPr>
        <w:t xml:space="preserve"> </w:t>
      </w:r>
      <w:r w:rsidRPr="002E7354">
        <w:rPr>
          <w:rFonts w:ascii="Arial" w:hAnsi="Arial" w:cs="Arial"/>
          <w:b/>
          <w:i/>
          <w:sz w:val="20"/>
          <w:szCs w:val="20"/>
        </w:rPr>
        <w:t xml:space="preserve">“a” </w:t>
      </w:r>
      <w:r w:rsidRPr="002E7354">
        <w:rPr>
          <w:rFonts w:ascii="Arial" w:hAnsi="Arial" w:cs="Arial"/>
          <w:sz w:val="20"/>
          <w:szCs w:val="20"/>
        </w:rPr>
        <w:t>a</w:t>
      </w:r>
      <w:r w:rsidRPr="002E7354">
        <w:rPr>
          <w:rFonts w:ascii="Arial" w:hAnsi="Arial" w:cs="Arial"/>
          <w:b/>
          <w:i/>
          <w:sz w:val="20"/>
          <w:szCs w:val="20"/>
        </w:rPr>
        <w:t xml:space="preserve"> “d”,</w:t>
      </w:r>
      <w:r w:rsidRPr="002E7354">
        <w:rPr>
          <w:rFonts w:ascii="Arial" w:hAnsi="Arial" w:cs="Arial"/>
          <w:sz w:val="20"/>
          <w:szCs w:val="20"/>
        </w:rPr>
        <w:t xml:space="preserve"> que foram prontamente solucionadas, como segue:</w:t>
      </w:r>
    </w:p>
    <w:p w:rsidR="00B015E6" w:rsidRPr="002E7354" w:rsidRDefault="00B015E6" w:rsidP="00B015E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Documentos</w:t>
      </w:r>
      <w:r w:rsidRPr="002E7354">
        <w:rPr>
          <w:rFonts w:ascii="Arial" w:hAnsi="Arial" w:cs="Arial"/>
          <w:sz w:val="20"/>
          <w:szCs w:val="20"/>
        </w:rPr>
        <w:t xml:space="preserve"> – fls. 41/58 onde já se encontra </w:t>
      </w:r>
      <w:r w:rsidRPr="00A3075E">
        <w:rPr>
          <w:rFonts w:ascii="Arial" w:hAnsi="Arial" w:cs="Arial"/>
          <w:color w:val="000000" w:themeColor="text1"/>
          <w:sz w:val="20"/>
          <w:szCs w:val="20"/>
        </w:rPr>
        <w:t>anexada à</w:t>
      </w:r>
      <w:r w:rsidRPr="002E7354">
        <w:rPr>
          <w:rFonts w:ascii="Arial" w:hAnsi="Arial" w:cs="Arial"/>
          <w:sz w:val="20"/>
          <w:szCs w:val="20"/>
        </w:rPr>
        <w:t xml:space="preserve"> cópia do certificado e os demais </w:t>
      </w:r>
    </w:p>
    <w:p w:rsidR="00B015E6" w:rsidRPr="002E7354" w:rsidRDefault="00B015E6" w:rsidP="00B015E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Cálculos do valor devido</w:t>
      </w:r>
      <w:r w:rsidRPr="002E7354">
        <w:rPr>
          <w:rFonts w:ascii="Arial" w:hAnsi="Arial" w:cs="Arial"/>
          <w:sz w:val="20"/>
          <w:szCs w:val="20"/>
        </w:rPr>
        <w:t xml:space="preserve"> – fls. 65;</w:t>
      </w:r>
    </w:p>
    <w:p w:rsidR="00B015E6" w:rsidRPr="002E7354" w:rsidRDefault="00B015E6" w:rsidP="00B015E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Valor do subsídio</w:t>
      </w:r>
      <w:r w:rsidRPr="002E7354">
        <w:rPr>
          <w:rFonts w:ascii="Arial" w:hAnsi="Arial" w:cs="Arial"/>
          <w:sz w:val="20"/>
          <w:szCs w:val="20"/>
        </w:rPr>
        <w:t xml:space="preserve"> – fls. 59/60</w:t>
      </w:r>
    </w:p>
    <w:p w:rsidR="00B015E6" w:rsidRPr="002E7354" w:rsidRDefault="00B015E6" w:rsidP="00B015E6">
      <w:pPr>
        <w:numPr>
          <w:ilvl w:val="0"/>
          <w:numId w:val="5"/>
        </w:num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Nota Fiscal</w:t>
      </w:r>
      <w:r w:rsidRPr="002E7354">
        <w:rPr>
          <w:rFonts w:ascii="Arial" w:hAnsi="Arial" w:cs="Arial"/>
          <w:sz w:val="20"/>
          <w:szCs w:val="20"/>
        </w:rPr>
        <w:t xml:space="preserve"> – fls. 67.</w:t>
      </w:r>
    </w:p>
    <w:p w:rsidR="00B015E6" w:rsidRPr="002E7354" w:rsidRDefault="00B015E6" w:rsidP="00B015E6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Às fls.</w:t>
      </w:r>
      <w:r w:rsidRPr="002E7354">
        <w:rPr>
          <w:rFonts w:ascii="Arial" w:hAnsi="Arial" w:cs="Arial"/>
          <w:color w:val="00B050"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71/72, constata-se despacho da chefia de gabinete e da superintendência de auditagem desta Controladoria Geral, encaminhando os autos para análise e parecer final.</w:t>
      </w: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015E6" w:rsidRPr="002E7354" w:rsidRDefault="00B015E6" w:rsidP="00CB7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1 - RELATÓRIO</w:t>
      </w:r>
    </w:p>
    <w:p w:rsidR="00B015E6" w:rsidRPr="002E7354" w:rsidRDefault="00B015E6" w:rsidP="00B015E6">
      <w:pPr>
        <w:pStyle w:val="SemEspaamento"/>
        <w:spacing w:line="360" w:lineRule="auto"/>
        <w:ind w:left="720"/>
        <w:jc w:val="both"/>
        <w:rPr>
          <w:rFonts w:ascii="Arial" w:hAnsi="Arial" w:cs="Arial"/>
          <w:b/>
          <w:sz w:val="20"/>
          <w:szCs w:val="20"/>
          <w:u w:val="single"/>
        </w:rPr>
      </w:pPr>
    </w:p>
    <w:p w:rsidR="00B015E6" w:rsidRPr="002E7354" w:rsidRDefault="00B015E6" w:rsidP="00B015E6">
      <w:pPr>
        <w:pStyle w:val="SemEspaamento"/>
        <w:spacing w:line="360" w:lineRule="auto"/>
        <w:ind w:firstLine="851"/>
        <w:jc w:val="both"/>
        <w:rPr>
          <w:rFonts w:ascii="Arial" w:hAnsi="Arial" w:cs="Arial"/>
          <w:b/>
          <w:sz w:val="20"/>
          <w:szCs w:val="20"/>
          <w:u w:val="single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I – PRELIMINARMENTE</w:t>
      </w: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Observa-se que o Processo de pagamento de Docente em favor de Silvestre Soares Silva, foi conferido e encontra-se em obediência ao Art. 63 da Lei Federal nº 4.320/64.</w:t>
      </w:r>
    </w:p>
    <w:p w:rsidR="00B015E6" w:rsidRPr="002E7354" w:rsidRDefault="00B015E6" w:rsidP="00B015E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CB7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 xml:space="preserve">2 – DO EXAME DOS AUTOS </w:t>
      </w:r>
    </w:p>
    <w:p w:rsidR="00B015E6" w:rsidRPr="002E7354" w:rsidRDefault="00B015E6" w:rsidP="00B015E6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   </w:t>
      </w:r>
    </w:p>
    <w:p w:rsidR="00B015E6" w:rsidRPr="002E7354" w:rsidRDefault="00B015E6" w:rsidP="00B015E6">
      <w:pPr>
        <w:pStyle w:val="SemEspaamento"/>
        <w:spacing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2E7354">
        <w:rPr>
          <w:rFonts w:ascii="Arial" w:hAnsi="Arial" w:cs="Arial"/>
          <w:b/>
          <w:i/>
          <w:sz w:val="20"/>
          <w:szCs w:val="20"/>
        </w:rPr>
        <w:t>“análise e emissão de parecer técnico conclusivo”</w:t>
      </w:r>
      <w:r w:rsidRPr="002E7354">
        <w:rPr>
          <w:rFonts w:ascii="Arial" w:hAnsi="Arial" w:cs="Arial"/>
          <w:b/>
          <w:sz w:val="20"/>
          <w:szCs w:val="20"/>
        </w:rPr>
        <w:t>,</w:t>
      </w:r>
      <w:r w:rsidRPr="002E7354">
        <w:rPr>
          <w:rFonts w:ascii="Arial" w:hAnsi="Arial" w:cs="Arial"/>
          <w:sz w:val="20"/>
          <w:szCs w:val="20"/>
        </w:rPr>
        <w:t xml:space="preserve"> conforme requerido pela Superintendência de Auditagem desta CGE/AL (fls.72). </w:t>
      </w: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2.1 Compulsando os autos, conclui-se que o presente processo administrativo encontra-se adequadamente instruído, obedecendo aos requisitos das legislações pertinentes, composto de toda a documentação que possibilita a análise do feito. </w:t>
      </w:r>
    </w:p>
    <w:p w:rsidR="00B015E6" w:rsidRDefault="00B015E6" w:rsidP="00CB74D2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>2.2. Ressalte-se que o presente processo já aportou nesta CGE em data anterior (fls. 33), para análise e parecer técnico (fls. 34/37), onde no mérito foram apresentados alguns aspectos relevantes a serem solucionados, pelo Órgão de origem, que prontamente foram resolvidos.</w:t>
      </w:r>
    </w:p>
    <w:p w:rsidR="00B015E6" w:rsidRPr="002E7354" w:rsidRDefault="00B015E6" w:rsidP="00B015E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É O RELATÓRIO.</w:t>
      </w: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b/>
          <w:sz w:val="20"/>
          <w:szCs w:val="20"/>
        </w:rPr>
      </w:pPr>
    </w:p>
    <w:p w:rsidR="00B015E6" w:rsidRPr="002E7354" w:rsidRDefault="00B015E6" w:rsidP="00CB74D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3 - NO MÉRITO</w:t>
      </w:r>
    </w:p>
    <w:p w:rsidR="00B015E6" w:rsidRPr="002E7354" w:rsidRDefault="00B015E6" w:rsidP="00B015E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3.1. De toda a explanação e detalhamento dos autos, contido no </w:t>
      </w:r>
      <w:r w:rsidRPr="002E7354">
        <w:rPr>
          <w:rFonts w:ascii="Arial" w:hAnsi="Arial" w:cs="Arial"/>
          <w:b/>
          <w:i/>
          <w:sz w:val="20"/>
          <w:szCs w:val="20"/>
        </w:rPr>
        <w:t>“Relatório e no Exame dos Autos”</w:t>
      </w:r>
      <w:r w:rsidRPr="002E7354">
        <w:rPr>
          <w:rFonts w:ascii="Arial" w:hAnsi="Arial" w:cs="Arial"/>
          <w:sz w:val="20"/>
          <w:szCs w:val="20"/>
        </w:rPr>
        <w:t xml:space="preserve"> do presente Parecer, registramos o seguinte aspecto relevante a ser solucionado, de forma a concluir satisfatória e legalmente o procedimento, a saber:</w:t>
      </w:r>
    </w:p>
    <w:p w:rsidR="00B015E6" w:rsidRPr="002E7354" w:rsidRDefault="00B015E6" w:rsidP="00B015E6">
      <w:pPr>
        <w:pStyle w:val="PargrafodaLista"/>
        <w:numPr>
          <w:ilvl w:val="0"/>
          <w:numId w:val="4"/>
        </w:numPr>
        <w:spacing w:before="0"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  <w:u w:val="single"/>
        </w:rPr>
        <w:t>DISPONIBILIDADE ORÇAMENTÁRIA E FINANCEIRA</w:t>
      </w:r>
      <w:r w:rsidRPr="002E7354">
        <w:rPr>
          <w:rFonts w:ascii="Arial" w:hAnsi="Arial" w:cs="Arial"/>
          <w:b/>
          <w:sz w:val="20"/>
          <w:szCs w:val="20"/>
        </w:rPr>
        <w:t xml:space="preserve"> </w:t>
      </w:r>
      <w:r w:rsidRPr="002E7354">
        <w:rPr>
          <w:rFonts w:ascii="Arial" w:hAnsi="Arial" w:cs="Arial"/>
          <w:sz w:val="20"/>
          <w:szCs w:val="20"/>
        </w:rPr>
        <w:t>– Informar nos autos a disponibilidade orçamentária e financeira no orçamento vigente, para atender o pagamento da despesa.</w:t>
      </w:r>
    </w:p>
    <w:p w:rsidR="00B015E6" w:rsidRPr="002E7354" w:rsidRDefault="00B015E6" w:rsidP="00B015E6">
      <w:pPr>
        <w:pStyle w:val="PargrafodaLista"/>
        <w:spacing w:before="0" w:after="0" w:line="360" w:lineRule="auto"/>
        <w:rPr>
          <w:rFonts w:ascii="Arial" w:hAnsi="Arial" w:cs="Arial"/>
          <w:b/>
          <w:sz w:val="20"/>
          <w:szCs w:val="20"/>
        </w:rPr>
      </w:pPr>
    </w:p>
    <w:p w:rsidR="00B015E6" w:rsidRPr="002E7354" w:rsidRDefault="00B015E6" w:rsidP="00B015E6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4 - CONCLUSÃO</w:t>
      </w:r>
    </w:p>
    <w:p w:rsidR="00B015E6" w:rsidRPr="002E7354" w:rsidRDefault="00B015E6" w:rsidP="00B015E6">
      <w:pPr>
        <w:pStyle w:val="SemEspaamento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 </w:t>
      </w:r>
    </w:p>
    <w:p w:rsidR="00B015E6" w:rsidRPr="00405296" w:rsidRDefault="00B015E6" w:rsidP="00B015E6">
      <w:pPr>
        <w:spacing w:after="0" w:line="360" w:lineRule="auto"/>
        <w:jc w:val="both"/>
        <w:rPr>
          <w:rFonts w:ascii="Arial" w:hAnsi="Arial" w:cs="Arial"/>
          <w:sz w:val="20"/>
          <w:szCs w:val="20"/>
        </w:rPr>
      </w:pPr>
      <w:r w:rsidRPr="00405296">
        <w:rPr>
          <w:rFonts w:ascii="Arial" w:hAnsi="Arial" w:cs="Arial"/>
          <w:sz w:val="20"/>
          <w:szCs w:val="20"/>
        </w:rPr>
        <w:t xml:space="preserve">     Após a análise realizada, verifica-se a procedência do crédito em favor do servidor Silvestre Soares Silva, conforme solicitado às fls.02 dos autos, pela prestação de serviços como Instrutor no Curso de Formação de Praças – CFP 2013, no importe de R$ 4.842,60 (</w:t>
      </w:r>
      <w:proofErr w:type="gramStart"/>
      <w:r w:rsidRPr="00405296">
        <w:rPr>
          <w:rFonts w:ascii="Arial" w:hAnsi="Arial" w:cs="Arial"/>
          <w:sz w:val="20"/>
          <w:szCs w:val="20"/>
        </w:rPr>
        <w:t>quatro mil, oitocentos e quarenta e dois reais e sessenta centavos</w:t>
      </w:r>
      <w:proofErr w:type="gramEnd"/>
      <w:r w:rsidRPr="00405296">
        <w:rPr>
          <w:rFonts w:ascii="Arial" w:hAnsi="Arial" w:cs="Arial"/>
          <w:sz w:val="20"/>
          <w:szCs w:val="20"/>
        </w:rPr>
        <w:t>)</w:t>
      </w:r>
    </w:p>
    <w:p w:rsidR="00B015E6" w:rsidRPr="00405296" w:rsidRDefault="00B015E6" w:rsidP="00B015E6">
      <w:pPr>
        <w:tabs>
          <w:tab w:val="left" w:pos="3402"/>
        </w:tabs>
        <w:spacing w:after="120" w:line="360" w:lineRule="auto"/>
        <w:ind w:firstLine="851"/>
        <w:jc w:val="both"/>
        <w:rPr>
          <w:rFonts w:ascii="Arial" w:hAnsi="Arial" w:cs="Arial"/>
          <w:sz w:val="20"/>
          <w:szCs w:val="20"/>
        </w:rPr>
      </w:pPr>
      <w:r w:rsidRPr="00405296">
        <w:rPr>
          <w:rFonts w:ascii="Arial" w:hAnsi="Arial" w:cs="Arial"/>
          <w:sz w:val="20"/>
          <w:szCs w:val="20"/>
        </w:rPr>
        <w:t>Por fim, encaminhem-se os autos à ao Gabinete da Controladora Geral, para conhecimento da análise apresentada, sugerindo o retorno dos autos à PM/AL</w:t>
      </w:r>
      <w:r w:rsidRPr="00405296">
        <w:rPr>
          <w:rFonts w:ascii="Arial" w:hAnsi="Arial" w:cs="Arial"/>
          <w:b/>
          <w:sz w:val="20"/>
          <w:szCs w:val="20"/>
        </w:rPr>
        <w:t>,</w:t>
      </w:r>
      <w:r w:rsidRPr="00405296">
        <w:rPr>
          <w:rFonts w:ascii="Arial" w:hAnsi="Arial" w:cs="Arial"/>
          <w:sz w:val="20"/>
          <w:szCs w:val="20"/>
        </w:rPr>
        <w:t xml:space="preserve"> para atendimento ao item 3,1 “a” e, ato contínuo, a realização do pagamento.</w:t>
      </w:r>
    </w:p>
    <w:p w:rsidR="00B015E6" w:rsidRPr="00405296" w:rsidRDefault="00B015E6" w:rsidP="00B015E6">
      <w:pPr>
        <w:tabs>
          <w:tab w:val="left" w:pos="3402"/>
        </w:tabs>
        <w:spacing w:after="0" w:line="360" w:lineRule="auto"/>
        <w:ind w:firstLine="851"/>
        <w:jc w:val="both"/>
        <w:rPr>
          <w:rFonts w:ascii="Arial" w:hAnsi="Arial" w:cs="Arial"/>
          <w:sz w:val="20"/>
          <w:szCs w:val="20"/>
        </w:rPr>
      </w:pPr>
    </w:p>
    <w:p w:rsidR="00B015E6" w:rsidRPr="00405296" w:rsidRDefault="00B015E6" w:rsidP="00B015E6">
      <w:pPr>
        <w:spacing w:after="0" w:line="360" w:lineRule="auto"/>
        <w:ind w:firstLine="708"/>
        <w:jc w:val="both"/>
        <w:rPr>
          <w:rFonts w:ascii="Arial" w:hAnsi="Arial" w:cs="Arial"/>
          <w:sz w:val="20"/>
          <w:szCs w:val="20"/>
        </w:rPr>
      </w:pPr>
    </w:p>
    <w:p w:rsidR="00B015E6" w:rsidRPr="002E7354" w:rsidRDefault="00B015E6" w:rsidP="00B015E6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  <w:r w:rsidRPr="002E7354">
        <w:rPr>
          <w:rFonts w:ascii="Arial" w:hAnsi="Arial" w:cs="Arial"/>
          <w:bCs/>
          <w:sz w:val="20"/>
          <w:szCs w:val="20"/>
        </w:rPr>
        <w:t xml:space="preserve">Maceió, </w:t>
      </w:r>
      <w:r w:rsidR="00CB74D2">
        <w:rPr>
          <w:rFonts w:ascii="Arial" w:hAnsi="Arial" w:cs="Arial"/>
          <w:bCs/>
          <w:sz w:val="20"/>
          <w:szCs w:val="20"/>
        </w:rPr>
        <w:t>31</w:t>
      </w:r>
      <w:r w:rsidRPr="002E7354">
        <w:rPr>
          <w:rFonts w:ascii="Arial" w:hAnsi="Arial" w:cs="Arial"/>
          <w:bCs/>
          <w:sz w:val="20"/>
          <w:szCs w:val="20"/>
        </w:rPr>
        <w:t xml:space="preserve"> de </w:t>
      </w:r>
      <w:r>
        <w:rPr>
          <w:rFonts w:ascii="Arial" w:hAnsi="Arial" w:cs="Arial"/>
          <w:bCs/>
          <w:sz w:val="20"/>
          <w:szCs w:val="20"/>
        </w:rPr>
        <w:t>outu</w:t>
      </w:r>
      <w:r w:rsidRPr="002E7354">
        <w:rPr>
          <w:rFonts w:ascii="Arial" w:hAnsi="Arial" w:cs="Arial"/>
          <w:bCs/>
          <w:sz w:val="20"/>
          <w:szCs w:val="20"/>
        </w:rPr>
        <w:t>bro de 2016.</w:t>
      </w:r>
    </w:p>
    <w:p w:rsidR="00B015E6" w:rsidRPr="002E7354" w:rsidRDefault="00B015E6" w:rsidP="00B015E6">
      <w:pPr>
        <w:spacing w:after="0" w:line="360" w:lineRule="auto"/>
        <w:jc w:val="center"/>
        <w:rPr>
          <w:rFonts w:ascii="Arial" w:hAnsi="Arial" w:cs="Arial"/>
          <w:bCs/>
          <w:sz w:val="20"/>
          <w:szCs w:val="20"/>
        </w:rPr>
      </w:pPr>
    </w:p>
    <w:p w:rsidR="00B015E6" w:rsidRPr="002E7354" w:rsidRDefault="00B015E6" w:rsidP="00B015E6">
      <w:pPr>
        <w:spacing w:after="0" w:line="240" w:lineRule="auto"/>
        <w:jc w:val="center"/>
        <w:rPr>
          <w:rFonts w:ascii="Arial" w:hAnsi="Arial" w:cs="Arial"/>
          <w:sz w:val="20"/>
          <w:szCs w:val="20"/>
          <w:lang w:eastAsia="ar-SA"/>
        </w:rPr>
      </w:pPr>
      <w:r w:rsidRPr="002E7354">
        <w:rPr>
          <w:rFonts w:ascii="Arial" w:hAnsi="Arial" w:cs="Arial"/>
          <w:sz w:val="20"/>
          <w:szCs w:val="20"/>
          <w:lang w:eastAsia="ar-SA"/>
        </w:rPr>
        <w:t>Márcia Soares Costa Correia</w:t>
      </w:r>
    </w:p>
    <w:p w:rsidR="00B015E6" w:rsidRPr="002E7354" w:rsidRDefault="00B015E6" w:rsidP="00B015E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Assessor de Controle Interno/ Matrícula nº 101-5</w:t>
      </w:r>
    </w:p>
    <w:p w:rsidR="00B015E6" w:rsidRPr="002E7354" w:rsidRDefault="00B015E6" w:rsidP="00B015E6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:rsidR="00B015E6" w:rsidRPr="002E7354" w:rsidRDefault="00B015E6" w:rsidP="00B015E6">
      <w:pPr>
        <w:tabs>
          <w:tab w:val="left" w:pos="283"/>
        </w:tabs>
        <w:spacing w:after="0" w:line="360" w:lineRule="auto"/>
        <w:rPr>
          <w:rFonts w:ascii="Arial" w:hAnsi="Arial" w:cs="Arial"/>
          <w:b/>
          <w:sz w:val="20"/>
          <w:szCs w:val="20"/>
        </w:rPr>
      </w:pPr>
      <w:r w:rsidRPr="002E7354">
        <w:rPr>
          <w:rFonts w:ascii="Arial" w:hAnsi="Arial" w:cs="Arial"/>
          <w:b/>
          <w:sz w:val="20"/>
          <w:szCs w:val="20"/>
        </w:rPr>
        <w:t>De acordo:</w:t>
      </w:r>
    </w:p>
    <w:p w:rsidR="00B015E6" w:rsidRPr="002E7354" w:rsidRDefault="00B015E6" w:rsidP="00B015E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sz w:val="20"/>
          <w:szCs w:val="20"/>
        </w:rPr>
      </w:pPr>
      <w:r w:rsidRPr="002E7354">
        <w:rPr>
          <w:rFonts w:ascii="Arial" w:hAnsi="Arial" w:cs="Arial"/>
          <w:sz w:val="20"/>
          <w:szCs w:val="20"/>
        </w:rPr>
        <w:t xml:space="preserve">Adriana Andrade Araújo </w:t>
      </w:r>
    </w:p>
    <w:p w:rsidR="00B015E6" w:rsidRDefault="00B015E6" w:rsidP="00B015E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2E7354">
        <w:rPr>
          <w:rFonts w:ascii="Arial" w:hAnsi="Arial" w:cs="Arial"/>
          <w:b/>
          <w:sz w:val="20"/>
          <w:szCs w:val="20"/>
        </w:rPr>
        <w:t>Superintendente de Auditagem - Matrícula n° 113-9</w:t>
      </w:r>
    </w:p>
    <w:p w:rsidR="00B015E6" w:rsidRDefault="00B015E6" w:rsidP="00B015E6">
      <w:pPr>
        <w:tabs>
          <w:tab w:val="left" w:pos="0"/>
        </w:tabs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sectPr w:rsidR="00B015E6" w:rsidSect="00CB74D2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5F77" w:rsidRDefault="00DB5F77" w:rsidP="003068B9">
      <w:pPr>
        <w:spacing w:after="0" w:line="240" w:lineRule="auto"/>
      </w:pPr>
      <w:r>
        <w:separator/>
      </w:r>
    </w:p>
  </w:endnote>
  <w:endnote w:type="continuationSeparator" w:id="1">
    <w:p w:rsidR="00DB5F77" w:rsidRDefault="00DB5F77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5F77" w:rsidRDefault="00DB5F77" w:rsidP="003068B9">
      <w:pPr>
        <w:spacing w:after="0" w:line="240" w:lineRule="auto"/>
      </w:pPr>
      <w:r>
        <w:separator/>
      </w:r>
    </w:p>
  </w:footnote>
  <w:footnote w:type="continuationSeparator" w:id="1">
    <w:p w:rsidR="00DB5F77" w:rsidRDefault="00DB5F77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F38B9" w:rsidRDefault="00956D05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460.2pt;margin-top:22.35pt;width:33pt;height:26.25pt;z-index:251657728" filled="f" stroked="f">
          <v:textbox style="mso-next-textbox:#_x0000_s2049">
            <w:txbxContent>
              <w:p w:rsidR="00AF38B9" w:rsidRPr="003068B9" w:rsidRDefault="00AF3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2050" type="#_x0000_t202" style="position:absolute;margin-left:104.7pt;margin-top:-7.65pt;width:330pt;height:40.5pt;z-index:251658752;v-text-anchor:middle" filled="f" stroked="f">
          <v:textbox style="mso-next-textbox:#_x0000_s2050">
            <w:txbxContent>
              <w:p w:rsidR="00AF38B9" w:rsidRPr="0059532C" w:rsidRDefault="00AF38B9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54"/>
                  </w:rPr>
                </w:pPr>
                <w:r w:rsidRPr="0059532C">
                  <w:rPr>
                    <w:rFonts w:ascii="Myriad Pro" w:hAnsi="Myriad Pro"/>
                    <w:b/>
                    <w:color w:val="FFFFFF"/>
                    <w:sz w:val="54"/>
                  </w:rPr>
                  <w:t>Parecer</w:t>
                </w:r>
              </w:p>
            </w:txbxContent>
          </v:textbox>
        </v:shape>
      </w:pict>
    </w:r>
    <w:r w:rsidR="00AF38B9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E039CF"/>
    <w:multiLevelType w:val="hybridMultilevel"/>
    <w:tmpl w:val="C4D00720"/>
    <w:lvl w:ilvl="0" w:tplc="B7782168">
      <w:start w:val="1"/>
      <w:numFmt w:val="lowerLetter"/>
      <w:lvlText w:val="%1)"/>
      <w:lvlJc w:val="left"/>
      <w:pPr>
        <w:ind w:left="720" w:hanging="360"/>
      </w:pPr>
      <w:rPr>
        <w:b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EC4E1B"/>
    <w:multiLevelType w:val="hybridMultilevel"/>
    <w:tmpl w:val="4962AA6C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63673136"/>
    <w:multiLevelType w:val="hybridMultilevel"/>
    <w:tmpl w:val="7F64C52E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6A19214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hdrShapeDefaults>
    <o:shapedefaults v:ext="edit" spidmax="2052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214C8"/>
    <w:rsid w:val="00036DBB"/>
    <w:rsid w:val="00064328"/>
    <w:rsid w:val="0007345A"/>
    <w:rsid w:val="00081AE7"/>
    <w:rsid w:val="00093609"/>
    <w:rsid w:val="000E6FF0"/>
    <w:rsid w:val="00100DE2"/>
    <w:rsid w:val="001126DB"/>
    <w:rsid w:val="0011435B"/>
    <w:rsid w:val="00114EBE"/>
    <w:rsid w:val="0013035A"/>
    <w:rsid w:val="00144330"/>
    <w:rsid w:val="00197155"/>
    <w:rsid w:val="001C7C30"/>
    <w:rsid w:val="001D2CC0"/>
    <w:rsid w:val="00273191"/>
    <w:rsid w:val="002813B5"/>
    <w:rsid w:val="00287AEA"/>
    <w:rsid w:val="002A08C8"/>
    <w:rsid w:val="002D361C"/>
    <w:rsid w:val="003068B9"/>
    <w:rsid w:val="003556D2"/>
    <w:rsid w:val="003837FE"/>
    <w:rsid w:val="003972EB"/>
    <w:rsid w:val="003B5EB1"/>
    <w:rsid w:val="003C3E21"/>
    <w:rsid w:val="003C67EF"/>
    <w:rsid w:val="003D6263"/>
    <w:rsid w:val="003D77A6"/>
    <w:rsid w:val="003F2978"/>
    <w:rsid w:val="00402C69"/>
    <w:rsid w:val="00465B1C"/>
    <w:rsid w:val="00472F69"/>
    <w:rsid w:val="004907D0"/>
    <w:rsid w:val="004B7E12"/>
    <w:rsid w:val="00557A1C"/>
    <w:rsid w:val="0058664D"/>
    <w:rsid w:val="0059532C"/>
    <w:rsid w:val="005A6216"/>
    <w:rsid w:val="005E4812"/>
    <w:rsid w:val="006121E1"/>
    <w:rsid w:val="006341C3"/>
    <w:rsid w:val="0064302B"/>
    <w:rsid w:val="006903BC"/>
    <w:rsid w:val="0069756C"/>
    <w:rsid w:val="006B0FDC"/>
    <w:rsid w:val="006C15D5"/>
    <w:rsid w:val="006C3E3F"/>
    <w:rsid w:val="0070562C"/>
    <w:rsid w:val="00776B71"/>
    <w:rsid w:val="00786573"/>
    <w:rsid w:val="00804027"/>
    <w:rsid w:val="00817F5B"/>
    <w:rsid w:val="00847588"/>
    <w:rsid w:val="008C0796"/>
    <w:rsid w:val="008D37F3"/>
    <w:rsid w:val="00900593"/>
    <w:rsid w:val="0091193E"/>
    <w:rsid w:val="0092457D"/>
    <w:rsid w:val="00956D05"/>
    <w:rsid w:val="00956FA2"/>
    <w:rsid w:val="0098367C"/>
    <w:rsid w:val="009D2116"/>
    <w:rsid w:val="009E7746"/>
    <w:rsid w:val="00A6577D"/>
    <w:rsid w:val="00A87674"/>
    <w:rsid w:val="00AA4F95"/>
    <w:rsid w:val="00AB0CEC"/>
    <w:rsid w:val="00AD397C"/>
    <w:rsid w:val="00AF38B9"/>
    <w:rsid w:val="00B015E6"/>
    <w:rsid w:val="00B06120"/>
    <w:rsid w:val="00B374FF"/>
    <w:rsid w:val="00B57ECD"/>
    <w:rsid w:val="00BE3419"/>
    <w:rsid w:val="00BF5EFC"/>
    <w:rsid w:val="00C057EE"/>
    <w:rsid w:val="00C11FFE"/>
    <w:rsid w:val="00C46665"/>
    <w:rsid w:val="00CA76B9"/>
    <w:rsid w:val="00CB74D2"/>
    <w:rsid w:val="00D04FFA"/>
    <w:rsid w:val="00D1670A"/>
    <w:rsid w:val="00D26B72"/>
    <w:rsid w:val="00D514BD"/>
    <w:rsid w:val="00D96861"/>
    <w:rsid w:val="00DA0AD8"/>
    <w:rsid w:val="00DB5F77"/>
    <w:rsid w:val="00DD058C"/>
    <w:rsid w:val="00E01E38"/>
    <w:rsid w:val="00E051E8"/>
    <w:rsid w:val="00E34120"/>
    <w:rsid w:val="00E40AC5"/>
    <w:rsid w:val="00E601C2"/>
    <w:rsid w:val="00E947D9"/>
    <w:rsid w:val="00EA3A89"/>
    <w:rsid w:val="00EA4A40"/>
    <w:rsid w:val="00EB0808"/>
    <w:rsid w:val="00EC5F07"/>
    <w:rsid w:val="00ED715F"/>
    <w:rsid w:val="00F03C1A"/>
    <w:rsid w:val="00F50BC3"/>
    <w:rsid w:val="00F74EEC"/>
    <w:rsid w:val="00FA7F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91193E"/>
    <w:rPr>
      <w:b/>
      <w:bCs/>
      <w:spacing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96067A-0326-4EE5-A532-00B1D95C7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3</cp:revision>
  <cp:lastPrinted>2016-10-14T13:41:00Z</cp:lastPrinted>
  <dcterms:created xsi:type="dcterms:W3CDTF">2016-10-27T14:50:00Z</dcterms:created>
  <dcterms:modified xsi:type="dcterms:W3CDTF">2016-10-31T11:27:00Z</dcterms:modified>
</cp:coreProperties>
</file>