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DF" w:rsidRDefault="00644EDF" w:rsidP="00644EDF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644EDF" w:rsidRPr="00632B89" w:rsidRDefault="00644EDF" w:rsidP="00644EDF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1800-40/2011</w:t>
      </w:r>
      <w:r w:rsidRPr="00632B89">
        <w:rPr>
          <w:rFonts w:ascii="Arial" w:hAnsi="Arial" w:cs="Arial"/>
        </w:rPr>
        <w:tab/>
      </w:r>
    </w:p>
    <w:p w:rsidR="00644EDF" w:rsidRPr="00632B89" w:rsidRDefault="00644EDF" w:rsidP="00644EDF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JOSÉ ROBERTO SOARES LIRA</w:t>
      </w:r>
    </w:p>
    <w:p w:rsidR="00644EDF" w:rsidRPr="00632B89" w:rsidRDefault="00644EDF" w:rsidP="00644ED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644EDF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Pr="00884862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>
        <w:rPr>
          <w:rFonts w:ascii="Arial" w:hAnsi="Arial" w:cs="Arial"/>
        </w:rPr>
        <w:t>, interposta pelo servidor</w:t>
      </w:r>
      <w:r w:rsidRPr="00632B89">
        <w:rPr>
          <w:rFonts w:ascii="Arial" w:hAnsi="Arial" w:cs="Arial"/>
        </w:rPr>
        <w:t xml:space="preserve"> </w:t>
      </w:r>
      <w:r w:rsidRPr="00644EDF">
        <w:rPr>
          <w:rFonts w:ascii="Arial" w:hAnsi="Arial" w:cs="Arial"/>
          <w:b/>
        </w:rPr>
        <w:t>JOSÉ ROBERTO SOARES LIRA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6.907/2008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644EDF" w:rsidRDefault="00644EDF" w:rsidP="00644ED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</w:t>
      </w:r>
      <w:r w:rsidR="007732E3">
        <w:rPr>
          <w:rFonts w:ascii="Arial" w:hAnsi="Arial" w:cs="Arial"/>
        </w:rPr>
        <w:t xml:space="preserve"> ou não do crédito</w:t>
      </w:r>
      <w:r>
        <w:rPr>
          <w:rFonts w:ascii="Arial" w:hAnsi="Arial" w:cs="Arial"/>
        </w:rPr>
        <w:t xml:space="preserve"> pleiteado pelo servidor interessado</w:t>
      </w:r>
      <w:r w:rsidRPr="00632B89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644EDF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Pr="00632B89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644EDF" w:rsidRPr="00632B89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 23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13</w:t>
      </w:r>
      <w:r w:rsidRPr="00632B89">
        <w:rPr>
          <w:rFonts w:ascii="Arial" w:hAnsi="Arial" w:cs="Arial"/>
        </w:rPr>
        <w:t>).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Pr="00091987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04/01/2011 a 30/11/2011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 xml:space="preserve">o a diferença sobre 13º salário e 1/3 de férias/2011, conforme despacho  </w:t>
      </w:r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23</w:t>
      </w:r>
      <w:r w:rsidRPr="00091987">
        <w:rPr>
          <w:rFonts w:ascii="Arial" w:hAnsi="Arial" w:cs="Arial"/>
        </w:rPr>
        <w:t>).</w:t>
      </w:r>
    </w:p>
    <w:p w:rsidR="00644EDF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Pr="0089025D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o servidor interessado</w:t>
      </w:r>
      <w:r w:rsidRPr="00632B89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R$ 82,29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oitenta e dois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vinte e nove centavos).</w:t>
      </w:r>
    </w:p>
    <w:p w:rsidR="00644EDF" w:rsidRDefault="00644EDF" w:rsidP="00644ED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44EDF" w:rsidRDefault="00644EDF" w:rsidP="00644ED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44EDF" w:rsidRDefault="00644EDF" w:rsidP="00644ED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44EDF" w:rsidRDefault="00644EDF" w:rsidP="00644ED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44EDF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Pr="00632B89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20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44EDF" w:rsidRPr="00632B89" w:rsidRDefault="00644EDF" w:rsidP="00644ED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44EDF" w:rsidRPr="00632B89" w:rsidRDefault="00644EDF" w:rsidP="00644ED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644EDF" w:rsidRDefault="00644EDF" w:rsidP="00644EDF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44EDF" w:rsidRDefault="00644EDF" w:rsidP="00644ED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82,29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oitenta e dois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 xml:space="preserve">vinte e nove centavos) </w:t>
      </w:r>
      <w:r w:rsidRPr="00632B8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644EDF">
        <w:rPr>
          <w:rFonts w:ascii="Arial" w:hAnsi="Arial" w:cs="Arial"/>
          <w:b/>
        </w:rPr>
        <w:t>JOSÉ ROBERTO SOARES LIRA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a Progressão por nova habilitação do período de </w:t>
      </w:r>
      <w:r>
        <w:rPr>
          <w:rFonts w:ascii="Arial" w:hAnsi="Arial" w:cs="Arial"/>
        </w:rPr>
        <w:t>04/01/2011 a 30/11/2011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 e 1/3 de férias/2011.</w:t>
      </w:r>
    </w:p>
    <w:p w:rsidR="00644EDF" w:rsidRPr="00632B89" w:rsidRDefault="00644EDF" w:rsidP="00644ED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r w:rsidRPr="00632B89">
        <w:rPr>
          <w:rFonts w:ascii="Arial" w:hAnsi="Arial" w:cs="Arial"/>
        </w:rPr>
        <w:t>ato continuo encaminhar a SEPLAG para pagamento.</w:t>
      </w:r>
    </w:p>
    <w:p w:rsidR="00644EDF" w:rsidRPr="00632B89" w:rsidRDefault="00644EDF" w:rsidP="00644ED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Isto posto,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644EDF" w:rsidRPr="00632B89" w:rsidRDefault="00644EDF" w:rsidP="00644ED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44EDF" w:rsidRPr="00632B89" w:rsidTr="005B342B">
        <w:trPr>
          <w:trHeight w:val="552"/>
        </w:trPr>
        <w:tc>
          <w:tcPr>
            <w:tcW w:w="9889" w:type="dxa"/>
          </w:tcPr>
          <w:p w:rsidR="00644EDF" w:rsidRPr="00632B89" w:rsidRDefault="007732E3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 – AL, 28</w:t>
            </w:r>
            <w:r w:rsidR="00644EDF" w:rsidRPr="00632B89">
              <w:rPr>
                <w:rFonts w:ascii="Arial" w:hAnsi="Arial" w:cs="Arial"/>
              </w:rPr>
              <w:t xml:space="preserve"> de novembro de 2016.</w:t>
            </w:r>
          </w:p>
          <w:p w:rsidR="00644EDF" w:rsidRPr="00632B89" w:rsidRDefault="00644EDF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44EDF" w:rsidRPr="00632B89" w:rsidRDefault="00644EDF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44EDF" w:rsidRPr="00632B89" w:rsidRDefault="00644EDF" w:rsidP="007732E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>Rita de Cassia Araujo Soriano</w:t>
            </w:r>
          </w:p>
          <w:p w:rsidR="00644EDF" w:rsidRPr="00632B89" w:rsidRDefault="00644EDF" w:rsidP="007732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644EDF" w:rsidRPr="00632B89" w:rsidRDefault="00644EDF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44EDF" w:rsidRPr="00632B89" w:rsidRDefault="00644EDF" w:rsidP="00644EDF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644EDF" w:rsidRPr="00632B89" w:rsidRDefault="00644EDF" w:rsidP="007732E3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644EDF" w:rsidRPr="00632B89" w:rsidRDefault="00644EDF" w:rsidP="007732E3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644EDF" w:rsidRPr="00632B89" w:rsidRDefault="00644EDF" w:rsidP="00644EDF">
      <w:pPr>
        <w:spacing w:line="360" w:lineRule="auto"/>
      </w:pPr>
    </w:p>
    <w:p w:rsidR="00644EDF" w:rsidRDefault="00644EDF" w:rsidP="00644EDF"/>
    <w:p w:rsidR="00644EDF" w:rsidRPr="00884862" w:rsidRDefault="00644EDF" w:rsidP="00644EDF"/>
    <w:p w:rsidR="00644EDF" w:rsidRDefault="00644EDF" w:rsidP="00644EDF"/>
    <w:p w:rsidR="00BC78F7" w:rsidRDefault="00BC78F7"/>
    <w:sectPr w:rsidR="00BC78F7" w:rsidSect="00632B8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998" w:rsidRDefault="00A27998" w:rsidP="00172EB6">
      <w:pPr>
        <w:spacing w:after="0" w:line="240" w:lineRule="auto"/>
      </w:pPr>
      <w:r>
        <w:separator/>
      </w:r>
    </w:p>
  </w:endnote>
  <w:endnote w:type="continuationSeparator" w:id="1">
    <w:p w:rsidR="00A27998" w:rsidRDefault="00A27998" w:rsidP="0017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998" w:rsidRDefault="00A27998" w:rsidP="00172EB6">
      <w:pPr>
        <w:spacing w:after="0" w:line="240" w:lineRule="auto"/>
      </w:pPr>
      <w:r>
        <w:separator/>
      </w:r>
    </w:p>
  </w:footnote>
  <w:footnote w:type="continuationSeparator" w:id="1">
    <w:p w:rsidR="00A27998" w:rsidRDefault="00A27998" w:rsidP="0017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732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22.35pt;width:60pt;height:38.3pt;z-index:251660800" filled="f" stroked="f">
          <v:textbox style="mso-next-textbox:#_x0000_s1030">
            <w:txbxContent>
              <w:p w:rsidR="007732E3" w:rsidRPr="003068B9" w:rsidRDefault="007732E3" w:rsidP="007732E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6.7pt;margin-top:4.4pt;width:330pt;height:40.5pt;z-index:251659776;v-text-anchor:middle" filled="f" stroked="f">
          <v:textbox style="mso-next-textbox:#_x0000_s1029">
            <w:txbxContent>
              <w:p w:rsidR="007732E3" w:rsidRPr="0059532C" w:rsidRDefault="007732E3" w:rsidP="007732E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172EB6"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3204B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172EB6"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3204B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72EB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44EDF"/>
    <w:rsid w:val="00172EB6"/>
    <w:rsid w:val="003204B7"/>
    <w:rsid w:val="00644EDF"/>
    <w:rsid w:val="007732E3"/>
    <w:rsid w:val="00A27998"/>
    <w:rsid w:val="00BC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D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44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44ED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7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732E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2016-11-28T13:24:00Z</dcterms:created>
  <dcterms:modified xsi:type="dcterms:W3CDTF">2016-11-28T13:24:00Z</dcterms:modified>
</cp:coreProperties>
</file>