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E03954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E03954">
        <w:rPr>
          <w:rFonts w:ascii="Arial" w:hAnsi="Arial" w:cs="Arial"/>
          <w:b/>
        </w:rPr>
        <w:t xml:space="preserve">Processo nº: </w:t>
      </w:r>
      <w:r w:rsidR="00E5556E" w:rsidRPr="00E03954">
        <w:rPr>
          <w:rFonts w:ascii="Arial" w:hAnsi="Arial" w:cs="Arial"/>
        </w:rPr>
        <w:t>1800-</w:t>
      </w:r>
      <w:r w:rsidR="00981D12" w:rsidRPr="00E03954">
        <w:rPr>
          <w:rFonts w:ascii="Arial" w:hAnsi="Arial" w:cs="Arial"/>
        </w:rPr>
        <w:t>008558/2010</w:t>
      </w:r>
    </w:p>
    <w:p w:rsidR="00ED5D6C" w:rsidRPr="00E03954" w:rsidRDefault="00ED5D6C" w:rsidP="006B06C4">
      <w:p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  <w:b/>
        </w:rPr>
        <w:t>Interessado</w:t>
      </w:r>
      <w:r w:rsidR="00323545" w:rsidRPr="00E03954">
        <w:rPr>
          <w:rFonts w:ascii="Arial" w:hAnsi="Arial" w:cs="Arial"/>
        </w:rPr>
        <w:t>:</w:t>
      </w:r>
      <w:r w:rsidR="00910F2D" w:rsidRPr="00E03954">
        <w:rPr>
          <w:rFonts w:ascii="Arial" w:hAnsi="Arial" w:cs="Arial"/>
        </w:rPr>
        <w:t xml:space="preserve"> </w:t>
      </w:r>
      <w:r w:rsidR="00981D12" w:rsidRPr="00E03954">
        <w:rPr>
          <w:rFonts w:ascii="Arial" w:hAnsi="Arial" w:cs="Arial"/>
        </w:rPr>
        <w:t>Isabel Cristina dos Santos</w:t>
      </w:r>
    </w:p>
    <w:p w:rsidR="00ED5D6C" w:rsidRPr="00E03954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  <w:b/>
        </w:rPr>
        <w:t>Assunto</w:t>
      </w:r>
      <w:r w:rsidR="00DD2178" w:rsidRPr="00E03954">
        <w:rPr>
          <w:rFonts w:ascii="Arial" w:hAnsi="Arial" w:cs="Arial"/>
        </w:rPr>
        <w:t>: Progressão por Nova H</w:t>
      </w:r>
      <w:r w:rsidRPr="00E03954">
        <w:rPr>
          <w:rFonts w:ascii="Arial" w:hAnsi="Arial" w:cs="Arial"/>
        </w:rPr>
        <w:t>abilitação</w:t>
      </w:r>
    </w:p>
    <w:p w:rsidR="00ED5D6C" w:rsidRPr="00E03954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E03954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E03954">
        <w:rPr>
          <w:rFonts w:ascii="Arial" w:hAnsi="Arial" w:cs="Arial"/>
          <w:b/>
          <w:u w:val="single"/>
        </w:rPr>
        <w:t>1 – DOS FATOS</w:t>
      </w:r>
    </w:p>
    <w:p w:rsidR="00DD420C" w:rsidRPr="00E03954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E03954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E03954">
        <w:rPr>
          <w:rFonts w:ascii="Arial" w:hAnsi="Arial" w:cs="Arial"/>
        </w:rPr>
        <w:t>Tratam-se</w:t>
      </w:r>
      <w:proofErr w:type="gramEnd"/>
      <w:r w:rsidRPr="00E03954">
        <w:rPr>
          <w:rFonts w:ascii="Arial" w:hAnsi="Arial" w:cs="Arial"/>
        </w:rPr>
        <w:t xml:space="preserve"> de</w:t>
      </w:r>
      <w:r w:rsidR="005644D1" w:rsidRPr="00E03954">
        <w:rPr>
          <w:rFonts w:ascii="Arial" w:hAnsi="Arial" w:cs="Arial"/>
        </w:rPr>
        <w:t xml:space="preserve"> solicitação de Progressão por N</w:t>
      </w:r>
      <w:r w:rsidR="00660647" w:rsidRPr="00E03954">
        <w:rPr>
          <w:rFonts w:ascii="Arial" w:hAnsi="Arial" w:cs="Arial"/>
        </w:rPr>
        <w:t xml:space="preserve">ova </w:t>
      </w:r>
      <w:r w:rsidR="005644D1" w:rsidRPr="00E03954">
        <w:rPr>
          <w:rFonts w:ascii="Arial" w:hAnsi="Arial" w:cs="Arial"/>
        </w:rPr>
        <w:t>H</w:t>
      </w:r>
      <w:r w:rsidR="00105726" w:rsidRPr="00E03954">
        <w:rPr>
          <w:rFonts w:ascii="Arial" w:hAnsi="Arial" w:cs="Arial"/>
        </w:rPr>
        <w:t xml:space="preserve">abilitação, </w:t>
      </w:r>
      <w:r w:rsidR="005644D1" w:rsidRPr="00E03954">
        <w:rPr>
          <w:rFonts w:ascii="Arial" w:hAnsi="Arial" w:cs="Arial"/>
        </w:rPr>
        <w:t>por</w:t>
      </w:r>
      <w:r w:rsidR="000A6553" w:rsidRPr="00E03954">
        <w:rPr>
          <w:rFonts w:ascii="Arial" w:hAnsi="Arial" w:cs="Arial"/>
        </w:rPr>
        <w:t xml:space="preserve"> </w:t>
      </w:r>
      <w:r w:rsidR="00981D12" w:rsidRPr="00E03954">
        <w:rPr>
          <w:rFonts w:ascii="Arial" w:hAnsi="Arial" w:cs="Arial"/>
        </w:rPr>
        <w:t>Isabel Cristina dos Santos</w:t>
      </w:r>
      <w:r w:rsidRPr="00E03954">
        <w:rPr>
          <w:rFonts w:ascii="Arial" w:hAnsi="Arial" w:cs="Arial"/>
        </w:rPr>
        <w:t xml:space="preserve">, em conformidade com </w:t>
      </w:r>
      <w:r w:rsidR="005644D1" w:rsidRPr="00E03954">
        <w:rPr>
          <w:rFonts w:ascii="Arial" w:hAnsi="Arial" w:cs="Arial"/>
        </w:rPr>
        <w:t>solicitação as</w:t>
      </w:r>
      <w:r w:rsidRPr="00E03954">
        <w:rPr>
          <w:rFonts w:ascii="Arial" w:hAnsi="Arial" w:cs="Arial"/>
        </w:rPr>
        <w:t xml:space="preserve"> (fls.02).</w:t>
      </w:r>
    </w:p>
    <w:p w:rsidR="00640C0D" w:rsidRPr="00E03954" w:rsidRDefault="00640C0D" w:rsidP="00640C0D">
      <w:pPr>
        <w:spacing w:after="0" w:line="360" w:lineRule="auto"/>
        <w:ind w:firstLine="709"/>
        <w:rPr>
          <w:rFonts w:ascii="Arial" w:hAnsi="Arial" w:cs="Arial"/>
        </w:rPr>
      </w:pPr>
      <w:r w:rsidRPr="00E03954">
        <w:rPr>
          <w:rFonts w:ascii="Arial" w:hAnsi="Arial" w:cs="Arial"/>
        </w:rPr>
        <w:t>Os autos aportaram neste órgão de controle conforme o parecer as fls.21/22, tendo sido analisado e devolvido para o cumprimento das diligências.</w:t>
      </w:r>
    </w:p>
    <w:p w:rsidR="00BD33AD" w:rsidRPr="00E03954" w:rsidRDefault="00BD33AD" w:rsidP="00BD33AD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Quanto à verificação da exação dos cálculos pela SEPLAG;</w:t>
      </w:r>
    </w:p>
    <w:p w:rsidR="00ED5D6C" w:rsidRPr="00E03954" w:rsidRDefault="00BD33AD" w:rsidP="00BD33AD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Dotação orçamentária atualizada.</w:t>
      </w:r>
    </w:p>
    <w:p w:rsidR="00BD33AD" w:rsidRPr="00E03954" w:rsidRDefault="00BD33AD" w:rsidP="00BD33AD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p w:rsidR="00ED5D6C" w:rsidRPr="00E03954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E03954">
        <w:rPr>
          <w:rFonts w:ascii="Arial" w:hAnsi="Arial" w:cs="Arial"/>
          <w:b/>
          <w:u w:val="single"/>
        </w:rPr>
        <w:t>2 – DO MÉRITO</w:t>
      </w:r>
    </w:p>
    <w:p w:rsidR="00ED5D6C" w:rsidRPr="00E03954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E03954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E0395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E03954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E03954">
        <w:rPr>
          <w:rFonts w:ascii="Arial" w:hAnsi="Arial" w:cs="Arial"/>
        </w:rPr>
        <w:t xml:space="preserve">Inclusive, em relação à verificação da exação dos cálculos providenciada pela </w:t>
      </w:r>
      <w:r w:rsidR="005644D1" w:rsidRPr="00E03954">
        <w:rPr>
          <w:rFonts w:ascii="Arial" w:hAnsi="Arial" w:cs="Arial"/>
          <w:b/>
        </w:rPr>
        <w:t>Gerência de Análise e Instrução Processual da Folha de Paga</w:t>
      </w:r>
      <w:r w:rsidRPr="00E03954">
        <w:rPr>
          <w:rFonts w:ascii="Arial" w:hAnsi="Arial" w:cs="Arial"/>
          <w:b/>
        </w:rPr>
        <w:t>mento da</w:t>
      </w:r>
      <w:r w:rsidRPr="00E03954">
        <w:rPr>
          <w:rFonts w:ascii="Arial" w:hAnsi="Arial" w:cs="Arial"/>
        </w:rPr>
        <w:t xml:space="preserve"> </w:t>
      </w:r>
      <w:r w:rsidRPr="00E03954">
        <w:rPr>
          <w:rFonts w:ascii="Arial" w:hAnsi="Arial" w:cs="Arial"/>
          <w:b/>
        </w:rPr>
        <w:t>SEPLAG</w:t>
      </w:r>
      <w:r w:rsidRPr="00E03954">
        <w:rPr>
          <w:rFonts w:ascii="Arial" w:hAnsi="Arial" w:cs="Arial"/>
        </w:rPr>
        <w:t xml:space="preserve">, </w:t>
      </w:r>
      <w:r w:rsidR="0073410A" w:rsidRPr="00E03954">
        <w:rPr>
          <w:rFonts w:ascii="Arial" w:hAnsi="Arial" w:cs="Arial"/>
        </w:rPr>
        <w:t xml:space="preserve">a mesma foi efetuada com presteza </w:t>
      </w:r>
      <w:r w:rsidRPr="00E03954">
        <w:rPr>
          <w:rFonts w:ascii="Arial" w:hAnsi="Arial" w:cs="Arial"/>
        </w:rPr>
        <w:t>às fls.</w:t>
      </w:r>
      <w:r w:rsidR="00DD2178" w:rsidRPr="00E03954">
        <w:rPr>
          <w:rFonts w:ascii="Arial" w:hAnsi="Arial" w:cs="Arial"/>
        </w:rPr>
        <w:t>31/32</w:t>
      </w:r>
      <w:r w:rsidRPr="00E03954">
        <w:rPr>
          <w:rFonts w:ascii="Arial" w:hAnsi="Arial" w:cs="Arial"/>
        </w:rPr>
        <w:t xml:space="preserve">, </w:t>
      </w:r>
      <w:r w:rsidR="00105726" w:rsidRPr="00E03954">
        <w:rPr>
          <w:rFonts w:ascii="Arial" w:hAnsi="Arial" w:cs="Arial"/>
          <w:b/>
          <w:u w:val="single"/>
        </w:rPr>
        <w:t>re</w:t>
      </w:r>
      <w:r w:rsidRPr="00E03954">
        <w:rPr>
          <w:rFonts w:ascii="Arial" w:hAnsi="Arial" w:cs="Arial"/>
          <w:b/>
          <w:u w:val="single"/>
        </w:rPr>
        <w:t>tificando os cálculos</w:t>
      </w:r>
      <w:r w:rsidRPr="00E03954">
        <w:rPr>
          <w:rFonts w:ascii="Arial" w:hAnsi="Arial" w:cs="Arial"/>
        </w:rPr>
        <w:t xml:space="preserve"> efetuados pela </w:t>
      </w:r>
      <w:r w:rsidRPr="00E03954">
        <w:rPr>
          <w:rFonts w:ascii="Arial" w:hAnsi="Arial" w:cs="Arial"/>
          <w:b/>
        </w:rPr>
        <w:t>SEDUC</w:t>
      </w:r>
      <w:r w:rsidRPr="00E03954">
        <w:rPr>
          <w:rFonts w:ascii="Arial" w:hAnsi="Arial" w:cs="Arial"/>
        </w:rPr>
        <w:t xml:space="preserve"> (fls.</w:t>
      </w:r>
      <w:r w:rsidR="00DD2178" w:rsidRPr="00E03954">
        <w:rPr>
          <w:rFonts w:ascii="Arial" w:hAnsi="Arial" w:cs="Arial"/>
        </w:rPr>
        <w:t>13</w:t>
      </w:r>
      <w:r w:rsidRPr="00E03954">
        <w:rPr>
          <w:rFonts w:ascii="Arial" w:hAnsi="Arial" w:cs="Arial"/>
        </w:rPr>
        <w:t>).</w:t>
      </w:r>
    </w:p>
    <w:p w:rsidR="00F50DA5" w:rsidRPr="00E03954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E03954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E03954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E03954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E03954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E03954">
        <w:rPr>
          <w:rFonts w:ascii="Arial" w:hAnsi="Arial" w:cs="Arial"/>
        </w:rPr>
        <w:t xml:space="preserve">O período a ser considerado é de </w:t>
      </w:r>
      <w:r w:rsidR="00DD2178" w:rsidRPr="00E03954">
        <w:rPr>
          <w:rFonts w:ascii="Arial" w:hAnsi="Arial" w:cs="Arial"/>
        </w:rPr>
        <w:t>01/09/2010</w:t>
      </w:r>
      <w:r w:rsidR="006B06C4" w:rsidRPr="00E03954">
        <w:rPr>
          <w:rFonts w:ascii="Arial" w:hAnsi="Arial" w:cs="Arial"/>
        </w:rPr>
        <w:t xml:space="preserve"> </w:t>
      </w:r>
      <w:r w:rsidR="000A6553" w:rsidRPr="00E03954">
        <w:rPr>
          <w:rFonts w:ascii="Arial" w:hAnsi="Arial" w:cs="Arial"/>
        </w:rPr>
        <w:t>a</w:t>
      </w:r>
      <w:r w:rsidR="009F7AD8" w:rsidRPr="00E03954">
        <w:rPr>
          <w:rFonts w:ascii="Arial" w:hAnsi="Arial" w:cs="Arial"/>
        </w:rPr>
        <w:t xml:space="preserve"> </w:t>
      </w:r>
      <w:r w:rsidR="00DD2178" w:rsidRPr="00E03954">
        <w:rPr>
          <w:rFonts w:ascii="Arial" w:hAnsi="Arial" w:cs="Arial"/>
        </w:rPr>
        <w:t>30/09/2011</w:t>
      </w:r>
      <w:r w:rsidR="00605C49" w:rsidRPr="00E03954">
        <w:rPr>
          <w:rFonts w:ascii="Arial" w:hAnsi="Arial" w:cs="Arial"/>
        </w:rPr>
        <w:t>,</w:t>
      </w:r>
      <w:r w:rsidR="009F7AD8" w:rsidRPr="00E03954">
        <w:rPr>
          <w:rFonts w:ascii="Arial" w:hAnsi="Arial" w:cs="Arial"/>
        </w:rPr>
        <w:t xml:space="preserve"> </w:t>
      </w:r>
      <w:r w:rsidRPr="00E03954">
        <w:rPr>
          <w:rFonts w:ascii="Arial" w:hAnsi="Arial" w:cs="Arial"/>
        </w:rPr>
        <w:t xml:space="preserve">incluindo </w:t>
      </w:r>
      <w:r w:rsidR="00DD2178" w:rsidRPr="00E03954">
        <w:rPr>
          <w:rFonts w:ascii="Arial" w:hAnsi="Arial" w:cs="Arial"/>
        </w:rPr>
        <w:t>o</w:t>
      </w:r>
      <w:r w:rsidR="0052062E" w:rsidRPr="00E03954">
        <w:rPr>
          <w:rFonts w:ascii="Arial" w:hAnsi="Arial" w:cs="Arial"/>
        </w:rPr>
        <w:t xml:space="preserve"> 13º salário</w:t>
      </w:r>
      <w:r w:rsidR="00605C49" w:rsidRPr="00E03954">
        <w:rPr>
          <w:rFonts w:ascii="Arial" w:hAnsi="Arial" w:cs="Arial"/>
        </w:rPr>
        <w:t xml:space="preserve"> </w:t>
      </w:r>
      <w:r w:rsidR="00105726" w:rsidRPr="00E03954">
        <w:rPr>
          <w:rFonts w:ascii="Arial" w:hAnsi="Arial" w:cs="Arial"/>
        </w:rPr>
        <w:t xml:space="preserve">e 1/3 de </w:t>
      </w:r>
      <w:r w:rsidR="000A6553" w:rsidRPr="00E03954">
        <w:rPr>
          <w:rFonts w:ascii="Arial" w:hAnsi="Arial" w:cs="Arial"/>
        </w:rPr>
        <w:t>férias,</w:t>
      </w:r>
      <w:r w:rsidR="008A27DB" w:rsidRPr="00E03954">
        <w:rPr>
          <w:rFonts w:ascii="Arial" w:hAnsi="Arial" w:cs="Arial"/>
        </w:rPr>
        <w:t xml:space="preserve"> conforme despacho</w:t>
      </w:r>
      <w:r w:rsidR="006F5F09" w:rsidRPr="00E03954">
        <w:rPr>
          <w:rFonts w:ascii="Arial" w:hAnsi="Arial" w:cs="Arial"/>
        </w:rPr>
        <w:t xml:space="preserve"> e planilha</w:t>
      </w:r>
      <w:r w:rsidR="008A27DB" w:rsidRPr="00E03954">
        <w:rPr>
          <w:rFonts w:ascii="Arial" w:hAnsi="Arial" w:cs="Arial"/>
        </w:rPr>
        <w:t xml:space="preserve"> da </w:t>
      </w:r>
      <w:r w:rsidR="008A27DB" w:rsidRPr="00E03954">
        <w:rPr>
          <w:rFonts w:ascii="Arial" w:hAnsi="Arial" w:cs="Arial"/>
          <w:b/>
        </w:rPr>
        <w:t>SEPLAG</w:t>
      </w:r>
      <w:r w:rsidR="008A27DB" w:rsidRPr="00E03954">
        <w:rPr>
          <w:rFonts w:ascii="Arial" w:hAnsi="Arial" w:cs="Arial"/>
        </w:rPr>
        <w:t xml:space="preserve"> (</w:t>
      </w:r>
      <w:r w:rsidR="00DD2178" w:rsidRPr="00E03954">
        <w:rPr>
          <w:rFonts w:ascii="Arial" w:hAnsi="Arial" w:cs="Arial"/>
        </w:rPr>
        <w:t>31/32</w:t>
      </w:r>
      <w:r w:rsidR="008A27DB" w:rsidRPr="00E03954">
        <w:rPr>
          <w:rFonts w:ascii="Arial" w:hAnsi="Arial" w:cs="Arial"/>
        </w:rPr>
        <w:t>).</w:t>
      </w:r>
    </w:p>
    <w:p w:rsidR="00DD420C" w:rsidRPr="00E03954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E03954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E03954">
        <w:rPr>
          <w:rFonts w:ascii="Arial" w:hAnsi="Arial" w:cs="Arial"/>
          <w:b/>
          <w:u w:val="single"/>
        </w:rPr>
        <w:t>2.2 – DO VALOR TOTAL A RECEBER</w:t>
      </w:r>
    </w:p>
    <w:p w:rsidR="00DD420C" w:rsidRPr="00E03954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E03954" w:rsidRDefault="00DD420C" w:rsidP="00A342C6">
      <w:pPr>
        <w:spacing w:after="0" w:line="360" w:lineRule="auto"/>
        <w:ind w:firstLine="709"/>
        <w:rPr>
          <w:rFonts w:ascii="Arial" w:hAnsi="Arial" w:cs="Arial"/>
        </w:rPr>
      </w:pPr>
      <w:r w:rsidRPr="00E03954">
        <w:rPr>
          <w:rFonts w:ascii="Arial" w:hAnsi="Arial" w:cs="Arial"/>
        </w:rPr>
        <w:t>Diante das informações apresentadas, a</w:t>
      </w:r>
      <w:r w:rsidR="00105726" w:rsidRPr="00E03954">
        <w:rPr>
          <w:rFonts w:ascii="Arial" w:hAnsi="Arial" w:cs="Arial"/>
        </w:rPr>
        <w:t xml:space="preserve"> servidor</w:t>
      </w:r>
      <w:r w:rsidR="00D809AC" w:rsidRPr="00E03954">
        <w:rPr>
          <w:rFonts w:ascii="Arial" w:hAnsi="Arial" w:cs="Arial"/>
        </w:rPr>
        <w:t>a interessada</w:t>
      </w:r>
      <w:r w:rsidRPr="00E03954">
        <w:rPr>
          <w:rFonts w:ascii="Arial" w:hAnsi="Arial" w:cs="Arial"/>
        </w:rPr>
        <w:t xml:space="preserve"> faz jus ao recebimento de </w:t>
      </w:r>
      <w:r w:rsidRPr="00E03954">
        <w:rPr>
          <w:rFonts w:ascii="Arial" w:hAnsi="Arial" w:cs="Arial"/>
          <w:b/>
        </w:rPr>
        <w:t xml:space="preserve">R$ </w:t>
      </w:r>
      <w:r w:rsidR="00DD2178" w:rsidRPr="00E03954">
        <w:rPr>
          <w:rFonts w:ascii="Arial" w:hAnsi="Arial" w:cs="Arial"/>
          <w:b/>
        </w:rPr>
        <w:t>288,34</w:t>
      </w:r>
      <w:r w:rsidRPr="00E03954">
        <w:rPr>
          <w:rFonts w:ascii="Arial" w:hAnsi="Arial" w:cs="Arial"/>
          <w:b/>
        </w:rPr>
        <w:t xml:space="preserve"> </w:t>
      </w:r>
      <w:r w:rsidR="00AA7851" w:rsidRPr="00E03954">
        <w:rPr>
          <w:rFonts w:ascii="Arial" w:hAnsi="Arial" w:cs="Arial"/>
        </w:rPr>
        <w:t>(</w:t>
      </w:r>
      <w:r w:rsidR="00DD2178" w:rsidRPr="00E03954">
        <w:rPr>
          <w:rFonts w:ascii="Arial" w:hAnsi="Arial" w:cs="Arial"/>
        </w:rPr>
        <w:t>duz</w:t>
      </w:r>
      <w:r w:rsidR="00173B30" w:rsidRPr="00E03954">
        <w:rPr>
          <w:rFonts w:ascii="Arial" w:hAnsi="Arial" w:cs="Arial"/>
        </w:rPr>
        <w:t>e</w:t>
      </w:r>
      <w:r w:rsidR="002D1FAF" w:rsidRPr="00E03954">
        <w:rPr>
          <w:rFonts w:ascii="Arial" w:hAnsi="Arial" w:cs="Arial"/>
        </w:rPr>
        <w:t xml:space="preserve">ntos e </w:t>
      </w:r>
      <w:r w:rsidR="00DD2178" w:rsidRPr="00E03954">
        <w:rPr>
          <w:rFonts w:ascii="Arial" w:hAnsi="Arial" w:cs="Arial"/>
        </w:rPr>
        <w:t>oitenta e oito</w:t>
      </w:r>
      <w:r w:rsidR="002D1FAF" w:rsidRPr="00E03954">
        <w:rPr>
          <w:rFonts w:ascii="Arial" w:hAnsi="Arial" w:cs="Arial"/>
        </w:rPr>
        <w:t xml:space="preserve"> </w:t>
      </w:r>
      <w:r w:rsidRPr="00E03954">
        <w:rPr>
          <w:rFonts w:ascii="Arial" w:hAnsi="Arial" w:cs="Arial"/>
        </w:rPr>
        <w:t xml:space="preserve">reais e </w:t>
      </w:r>
      <w:r w:rsidR="00DD2178" w:rsidRPr="00E03954">
        <w:rPr>
          <w:rFonts w:ascii="Arial" w:hAnsi="Arial" w:cs="Arial"/>
        </w:rPr>
        <w:t>trinta</w:t>
      </w:r>
      <w:r w:rsidR="00384697" w:rsidRPr="00E03954">
        <w:rPr>
          <w:rFonts w:ascii="Arial" w:hAnsi="Arial" w:cs="Arial"/>
        </w:rPr>
        <w:t xml:space="preserve"> </w:t>
      </w:r>
      <w:r w:rsidR="00105726" w:rsidRPr="00E03954">
        <w:rPr>
          <w:rFonts w:ascii="Arial" w:hAnsi="Arial" w:cs="Arial"/>
        </w:rPr>
        <w:t xml:space="preserve">e quatro </w:t>
      </w:r>
      <w:r w:rsidRPr="00E03954">
        <w:rPr>
          <w:rFonts w:ascii="Arial" w:hAnsi="Arial" w:cs="Arial"/>
        </w:rPr>
        <w:t>centavos).</w:t>
      </w:r>
    </w:p>
    <w:p w:rsidR="00A342C6" w:rsidRPr="00E03954" w:rsidRDefault="00A342C6" w:rsidP="00A342C6">
      <w:pPr>
        <w:spacing w:after="0" w:line="360" w:lineRule="auto"/>
        <w:ind w:firstLine="709"/>
        <w:rPr>
          <w:rFonts w:ascii="Arial" w:hAnsi="Arial" w:cs="Arial"/>
        </w:rPr>
      </w:pPr>
    </w:p>
    <w:p w:rsidR="00A342C6" w:rsidRPr="00E03954" w:rsidRDefault="00A342C6" w:rsidP="00E03954">
      <w:pPr>
        <w:spacing w:after="0" w:line="360" w:lineRule="auto"/>
        <w:rPr>
          <w:rFonts w:ascii="Arial" w:hAnsi="Arial" w:cs="Arial"/>
          <w:b/>
          <w:color w:val="FF0000"/>
        </w:rPr>
      </w:pPr>
    </w:p>
    <w:p w:rsidR="00DD420C" w:rsidRPr="00E03954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A342C6" w:rsidRPr="00E03954" w:rsidRDefault="00ED5D6C" w:rsidP="00A342C6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E03954">
        <w:rPr>
          <w:rFonts w:ascii="Arial" w:hAnsi="Arial" w:cs="Arial"/>
          <w:b/>
          <w:u w:val="single"/>
        </w:rPr>
        <w:t>2.</w:t>
      </w:r>
      <w:r w:rsidR="000D7C7D" w:rsidRPr="00E03954">
        <w:rPr>
          <w:rFonts w:ascii="Arial" w:hAnsi="Arial" w:cs="Arial"/>
          <w:b/>
          <w:u w:val="single"/>
        </w:rPr>
        <w:t>3</w:t>
      </w:r>
      <w:r w:rsidRPr="00E03954">
        <w:rPr>
          <w:rFonts w:ascii="Arial" w:hAnsi="Arial" w:cs="Arial"/>
          <w:b/>
          <w:u w:val="single"/>
        </w:rPr>
        <w:t xml:space="preserve"> – DA DOTAÇÃO ORÇAMENTÁRIA</w:t>
      </w:r>
    </w:p>
    <w:p w:rsidR="00A342C6" w:rsidRPr="00E03954" w:rsidRDefault="00A342C6" w:rsidP="00A342C6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E03954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E03954">
        <w:rPr>
          <w:rFonts w:ascii="Arial" w:hAnsi="Arial" w:cs="Arial"/>
        </w:rPr>
        <w:t>Consta dotação orçamentária de 201</w:t>
      </w:r>
      <w:r w:rsidR="00105726" w:rsidRPr="00E03954">
        <w:rPr>
          <w:rFonts w:ascii="Arial" w:hAnsi="Arial" w:cs="Arial"/>
        </w:rPr>
        <w:t>6</w:t>
      </w:r>
      <w:r w:rsidRPr="00E03954">
        <w:rPr>
          <w:rFonts w:ascii="Arial" w:hAnsi="Arial" w:cs="Arial"/>
        </w:rPr>
        <w:t xml:space="preserve"> (fls. </w:t>
      </w:r>
      <w:r w:rsidR="00DD2178" w:rsidRPr="00E03954">
        <w:rPr>
          <w:rFonts w:ascii="Arial" w:hAnsi="Arial" w:cs="Arial"/>
        </w:rPr>
        <w:t>27</w:t>
      </w:r>
      <w:r w:rsidRPr="00E0395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E03954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E03954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E03954">
        <w:rPr>
          <w:rFonts w:ascii="Arial" w:hAnsi="Arial" w:cs="Arial"/>
          <w:b/>
          <w:u w:val="single"/>
        </w:rPr>
        <w:t xml:space="preserve">3 – CONCLUSÃO </w:t>
      </w:r>
    </w:p>
    <w:p w:rsidR="00DD420C" w:rsidRPr="00E03954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E03954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E03954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DD2178" w:rsidRPr="00E03954">
        <w:rPr>
          <w:rFonts w:ascii="Arial" w:hAnsi="Arial" w:cs="Arial"/>
          <w:b/>
        </w:rPr>
        <w:t xml:space="preserve">R$ 288,34 </w:t>
      </w:r>
      <w:r w:rsidR="00DD2178" w:rsidRPr="00E03954">
        <w:rPr>
          <w:rFonts w:ascii="Arial" w:hAnsi="Arial" w:cs="Arial"/>
        </w:rPr>
        <w:t xml:space="preserve">(duzentos e oitenta e oito reais e trinta e quatro centavos), </w:t>
      </w:r>
      <w:r w:rsidR="00981D12" w:rsidRPr="00E03954">
        <w:rPr>
          <w:rFonts w:ascii="Arial" w:hAnsi="Arial" w:cs="Arial"/>
        </w:rPr>
        <w:t>Isabel Cristina</w:t>
      </w:r>
      <w:proofErr w:type="gramEnd"/>
      <w:r w:rsidR="00981D12" w:rsidRPr="00E03954">
        <w:rPr>
          <w:rFonts w:ascii="Arial" w:hAnsi="Arial" w:cs="Arial"/>
        </w:rPr>
        <w:t xml:space="preserve"> dos Santos</w:t>
      </w:r>
      <w:r w:rsidR="005644D1" w:rsidRPr="00E03954">
        <w:rPr>
          <w:rFonts w:ascii="Arial" w:hAnsi="Arial" w:cs="Arial"/>
        </w:rPr>
        <w:t>, referente à Progressão por Nova H</w:t>
      </w:r>
      <w:r w:rsidRPr="00E03954">
        <w:rPr>
          <w:rFonts w:ascii="Arial" w:hAnsi="Arial" w:cs="Arial"/>
        </w:rPr>
        <w:t xml:space="preserve">abilitação, no período de </w:t>
      </w:r>
      <w:r w:rsidR="00DD2178" w:rsidRPr="00E03954">
        <w:rPr>
          <w:rFonts w:ascii="Arial" w:hAnsi="Arial" w:cs="Arial"/>
        </w:rPr>
        <w:t>01/09/2010 a 30/09/2011, incluindo o 13º salário e 1/3 de férias</w:t>
      </w:r>
      <w:r w:rsidR="000A6553" w:rsidRPr="00E03954">
        <w:rPr>
          <w:rFonts w:ascii="Arial" w:hAnsi="Arial" w:cs="Arial"/>
        </w:rPr>
        <w:t>.</w:t>
      </w:r>
    </w:p>
    <w:p w:rsidR="00DD420C" w:rsidRPr="00E03954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E03954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03954">
        <w:rPr>
          <w:rFonts w:ascii="Arial" w:hAnsi="Arial" w:cs="Arial"/>
          <w:b/>
        </w:rPr>
        <w:t xml:space="preserve">SEDUC, </w:t>
      </w:r>
      <w:r w:rsidRPr="00E03954">
        <w:rPr>
          <w:rFonts w:ascii="Arial" w:hAnsi="Arial" w:cs="Arial"/>
        </w:rPr>
        <w:t>ato contínuo encaminhar a SEPLAG para pagamento.</w:t>
      </w:r>
    </w:p>
    <w:p w:rsidR="00F50DA5" w:rsidRPr="00E03954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E03954">
        <w:rPr>
          <w:rFonts w:ascii="Arial" w:hAnsi="Arial" w:cs="Arial"/>
        </w:rPr>
        <w:t>Isto posto</w:t>
      </w:r>
      <w:proofErr w:type="gramEnd"/>
      <w:r w:rsidRPr="00E03954">
        <w:rPr>
          <w:rFonts w:ascii="Arial" w:hAnsi="Arial" w:cs="Arial"/>
        </w:rPr>
        <w:t xml:space="preserve">, evoluímos os autos ao Gabinete da </w:t>
      </w:r>
      <w:r w:rsidRPr="00E03954">
        <w:rPr>
          <w:rFonts w:ascii="Arial" w:hAnsi="Arial" w:cs="Arial"/>
          <w:b/>
        </w:rPr>
        <w:t>Controladora Geral do Estado</w:t>
      </w:r>
      <w:r w:rsidRPr="00E03954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E03954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3AD" w:rsidRDefault="00BD33AD" w:rsidP="003068B9">
      <w:pPr>
        <w:spacing w:after="0" w:line="240" w:lineRule="auto"/>
      </w:pPr>
      <w:r>
        <w:separator/>
      </w:r>
    </w:p>
  </w:endnote>
  <w:endnote w:type="continuationSeparator" w:id="1">
    <w:p w:rsidR="00BD33AD" w:rsidRDefault="00BD33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3AD" w:rsidRDefault="00BD33AD" w:rsidP="003068B9">
      <w:pPr>
        <w:spacing w:after="0" w:line="240" w:lineRule="auto"/>
      </w:pPr>
      <w:r>
        <w:separator/>
      </w:r>
    </w:p>
  </w:footnote>
  <w:footnote w:type="continuationSeparator" w:id="1">
    <w:p w:rsidR="00BD33AD" w:rsidRDefault="00BD33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3AD" w:rsidRDefault="00BD33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BD33AD" w:rsidRPr="003068B9" w:rsidRDefault="00BD33A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BD33AD" w:rsidRPr="0098367C" w:rsidRDefault="00BD33A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16A67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0C0D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2C6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33AD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572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03954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2017-02-21T12:00:00Z</cp:lastPrinted>
  <dcterms:created xsi:type="dcterms:W3CDTF">2017-02-21T12:03:00Z</dcterms:created>
  <dcterms:modified xsi:type="dcterms:W3CDTF">2017-02-22T11:56:00Z</dcterms:modified>
</cp:coreProperties>
</file>