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4973">
        <w:rPr>
          <w:rFonts w:ascii="Arial" w:hAnsi="Arial" w:cs="Arial"/>
          <w:sz w:val="22"/>
          <w:szCs w:val="22"/>
          <w:lang w:val="pt-BR"/>
        </w:rPr>
        <w:t>2101 599</w:t>
      </w:r>
      <w:r w:rsidR="00B1459D">
        <w:rPr>
          <w:rFonts w:ascii="Arial" w:hAnsi="Arial" w:cs="Arial"/>
          <w:sz w:val="22"/>
          <w:szCs w:val="22"/>
          <w:lang w:val="pt-BR"/>
        </w:rPr>
        <w:t>/2014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04973">
        <w:rPr>
          <w:rFonts w:ascii="Arial" w:hAnsi="Arial" w:cs="Arial"/>
          <w:sz w:val="22"/>
          <w:szCs w:val="22"/>
          <w:lang w:val="pt-BR"/>
        </w:rPr>
        <w:t>1981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4973">
        <w:rPr>
          <w:rFonts w:ascii="Arial" w:hAnsi="Arial" w:cs="Arial"/>
          <w:sz w:val="22"/>
          <w:szCs w:val="22"/>
          <w:lang w:val="pt-BR"/>
        </w:rPr>
        <w:t>ANTHONY STEPHEN ROCHA UGA CAMARA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4973">
        <w:rPr>
          <w:rFonts w:ascii="Arial" w:hAnsi="Arial" w:cs="Arial"/>
          <w:b/>
          <w:sz w:val="22"/>
          <w:szCs w:val="22"/>
          <w:lang w:val="pt-BR"/>
        </w:rPr>
        <w:t>PROGRESSÃO HORIZONTAL DA CLASSE “A” PARA “B”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091525">
        <w:rPr>
          <w:rFonts w:ascii="Arial" w:hAnsi="Arial" w:cs="Arial"/>
          <w:b/>
          <w:sz w:val="23"/>
          <w:szCs w:val="23"/>
        </w:rPr>
        <w:t>Isabel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0C07D-2FA3-47E6-AF89-A64C1D7E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2017-02-14T15:11:00Z</cp:lastPrinted>
  <dcterms:created xsi:type="dcterms:W3CDTF">2017-02-14T15:13:00Z</dcterms:created>
  <dcterms:modified xsi:type="dcterms:W3CDTF">2017-02-14T15:13:00Z</dcterms:modified>
</cp:coreProperties>
</file>