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B3551">
        <w:rPr>
          <w:rFonts w:ascii="Arial" w:hAnsi="Arial" w:cs="Arial"/>
          <w:sz w:val="22"/>
          <w:szCs w:val="22"/>
          <w:lang w:val="pt-BR"/>
        </w:rPr>
        <w:t>34000 1619</w:t>
      </w:r>
      <w:r w:rsidR="00767B37">
        <w:rPr>
          <w:rFonts w:ascii="Arial" w:hAnsi="Arial" w:cs="Arial"/>
          <w:sz w:val="22"/>
          <w:szCs w:val="22"/>
          <w:lang w:val="pt-BR"/>
        </w:rPr>
        <w:t>/2014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B3551">
        <w:rPr>
          <w:rFonts w:ascii="Arial" w:hAnsi="Arial" w:cs="Arial"/>
          <w:sz w:val="22"/>
          <w:szCs w:val="22"/>
          <w:lang w:val="pt-BR"/>
        </w:rPr>
        <w:t>1985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B3551">
        <w:rPr>
          <w:rFonts w:ascii="Arial" w:hAnsi="Arial" w:cs="Arial"/>
          <w:sz w:val="22"/>
          <w:szCs w:val="22"/>
          <w:lang w:val="pt-BR"/>
        </w:rPr>
        <w:t>ALEXANDRE DOOWEL DA SILVA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B3551">
        <w:rPr>
          <w:rFonts w:ascii="Arial" w:hAnsi="Arial" w:cs="Arial"/>
          <w:b/>
          <w:sz w:val="22"/>
          <w:szCs w:val="22"/>
          <w:lang w:val="pt-BR"/>
        </w:rPr>
        <w:t>MUDANÇA DE CLASSE DE “A” PARA “B”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867FD">
        <w:rPr>
          <w:rFonts w:ascii="Arial" w:hAnsi="Arial" w:cs="Arial"/>
          <w:b/>
          <w:sz w:val="23"/>
          <w:szCs w:val="23"/>
        </w:rPr>
        <w:t>Luiz Honorato de Castro Júnior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6C334B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14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5BDC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1955"/>
    <w:rsid w:val="00FB2D9B"/>
    <w:rsid w:val="00FB3551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22620-5E4A-43F1-8F7D-04AD110A7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2017-02-14T15:24:00Z</cp:lastPrinted>
  <dcterms:created xsi:type="dcterms:W3CDTF">2017-02-14T15:25:00Z</dcterms:created>
  <dcterms:modified xsi:type="dcterms:W3CDTF">2017-02-14T15:25:00Z</dcterms:modified>
</cp:coreProperties>
</file>