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DD3621">
        <w:rPr>
          <w:rFonts w:ascii="Arial" w:hAnsi="Arial" w:cs="Arial"/>
          <w:sz w:val="22"/>
          <w:szCs w:val="22"/>
          <w:lang w:val="pt-BR"/>
        </w:rPr>
        <w:t xml:space="preserve"> </w:t>
      </w:r>
      <w:r w:rsidR="00FB0293">
        <w:rPr>
          <w:rFonts w:ascii="Arial" w:hAnsi="Arial" w:cs="Arial"/>
          <w:sz w:val="22"/>
          <w:szCs w:val="22"/>
          <w:lang w:val="pt-BR"/>
        </w:rPr>
        <w:t>5237</w:t>
      </w:r>
      <w:r w:rsidR="00DD3621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0293">
        <w:rPr>
          <w:rFonts w:ascii="Arial" w:hAnsi="Arial" w:cs="Arial"/>
          <w:sz w:val="22"/>
          <w:szCs w:val="22"/>
          <w:lang w:val="pt-BR"/>
        </w:rPr>
        <w:t>1993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PMAL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42">
        <w:rPr>
          <w:rFonts w:ascii="Arial" w:hAnsi="Arial" w:cs="Arial"/>
          <w:sz w:val="22"/>
          <w:szCs w:val="22"/>
          <w:lang w:val="pt-BR"/>
        </w:rPr>
        <w:t>AQU</w:t>
      </w:r>
      <w:r w:rsidR="00FB0293">
        <w:rPr>
          <w:rFonts w:ascii="Arial" w:hAnsi="Arial" w:cs="Arial"/>
          <w:sz w:val="22"/>
          <w:szCs w:val="22"/>
          <w:lang w:val="pt-BR"/>
        </w:rPr>
        <w:t>ISIÇÃO DE ESPELHOS PARA CONFECÇÃO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42F8C-F187-494B-AED6-8609ECEB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2017-02-15T14:42:00Z</cp:lastPrinted>
  <dcterms:created xsi:type="dcterms:W3CDTF">2017-02-15T14:43:00Z</dcterms:created>
  <dcterms:modified xsi:type="dcterms:W3CDTF">2017-02-15T14:43:00Z</dcterms:modified>
</cp:coreProperties>
</file>