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C1DCA">
        <w:rPr>
          <w:rFonts w:ascii="Arial" w:hAnsi="Arial" w:cs="Arial"/>
          <w:b/>
          <w:sz w:val="22"/>
          <w:szCs w:val="22"/>
          <w:lang w:val="pt-BR"/>
        </w:rPr>
        <w:t>34000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A177E">
        <w:rPr>
          <w:rFonts w:ascii="Arial" w:hAnsi="Arial" w:cs="Arial"/>
          <w:b/>
          <w:sz w:val="22"/>
          <w:szCs w:val="22"/>
          <w:lang w:val="pt-BR"/>
        </w:rPr>
        <w:t>0114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4A177E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A177E">
        <w:rPr>
          <w:rFonts w:ascii="Arial" w:hAnsi="Arial" w:cs="Arial"/>
          <w:sz w:val="22"/>
          <w:szCs w:val="22"/>
          <w:lang w:val="pt-BR"/>
        </w:rPr>
        <w:t>2030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A177E">
        <w:rPr>
          <w:rFonts w:ascii="Arial" w:hAnsi="Arial" w:cs="Arial"/>
          <w:sz w:val="22"/>
          <w:szCs w:val="22"/>
          <w:lang w:val="pt-BR"/>
        </w:rPr>
        <w:t>SERIS- SUPERVISÃO DO CENTRO DE M. E. DOS PRESOS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60A56">
        <w:rPr>
          <w:rFonts w:ascii="Arial" w:hAnsi="Arial" w:cs="Arial"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4A177E">
        <w:rPr>
          <w:rFonts w:ascii="Arial" w:hAnsi="Arial" w:cs="Arial"/>
          <w:b/>
          <w:sz w:val="23"/>
          <w:szCs w:val="23"/>
        </w:rPr>
        <w:t>Hertz Rodrigues Lima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13696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03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06603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1A9D8-C558-41D4-A77F-80E45DFA4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2017-03-03T16:30:00Z</cp:lastPrinted>
  <dcterms:created xsi:type="dcterms:W3CDTF">2017-03-03T16:32:00Z</dcterms:created>
  <dcterms:modified xsi:type="dcterms:W3CDTF">2017-03-03T16:32:00Z</dcterms:modified>
</cp:coreProperties>
</file>