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8D6AF3">
        <w:rPr>
          <w:rFonts w:ascii="Arial" w:hAnsi="Arial" w:cs="Arial"/>
          <w:b/>
          <w:sz w:val="22"/>
          <w:szCs w:val="22"/>
          <w:lang w:val="pt-BR"/>
        </w:rPr>
        <w:t>5848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8D6AF3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D6AF3">
        <w:rPr>
          <w:rFonts w:ascii="Arial" w:hAnsi="Arial" w:cs="Arial"/>
          <w:sz w:val="22"/>
          <w:szCs w:val="22"/>
          <w:lang w:val="pt-BR"/>
        </w:rPr>
        <w:t>2127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8D6AF3">
        <w:rPr>
          <w:rFonts w:ascii="Arial" w:hAnsi="Arial" w:cs="Arial"/>
          <w:b/>
          <w:sz w:val="22"/>
          <w:szCs w:val="22"/>
          <w:lang w:val="pt-BR"/>
        </w:rPr>
        <w:t>HOSPITAL VIDA S/S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8D6AF3">
        <w:rPr>
          <w:rFonts w:ascii="Arial" w:hAnsi="Arial" w:cs="Arial"/>
          <w:b/>
          <w:sz w:val="22"/>
          <w:szCs w:val="22"/>
          <w:lang w:val="pt-BR"/>
        </w:rPr>
        <w:t>HOSPITALAR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E6065">
        <w:rPr>
          <w:rFonts w:ascii="Arial" w:hAnsi="Arial" w:cs="Arial"/>
          <w:b/>
          <w:sz w:val="23"/>
          <w:szCs w:val="23"/>
        </w:rPr>
        <w:t>Isabel Cristina Silva Lins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CFEBC-D313-4031-A519-4C4781310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2017-04-07T16:12:00Z</cp:lastPrinted>
  <dcterms:created xsi:type="dcterms:W3CDTF">2017-04-07T16:13:00Z</dcterms:created>
  <dcterms:modified xsi:type="dcterms:W3CDTF">2017-04-07T16:13:00Z</dcterms:modified>
</cp:coreProperties>
</file>