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F21831">
        <w:rPr>
          <w:rFonts w:ascii="Arial" w:hAnsi="Arial" w:cs="Arial"/>
          <w:b/>
          <w:sz w:val="22"/>
          <w:szCs w:val="22"/>
          <w:lang w:val="pt-BR"/>
        </w:rPr>
        <w:t>5537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2183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F21831">
        <w:rPr>
          <w:rFonts w:ascii="Arial" w:hAnsi="Arial" w:cs="Arial"/>
          <w:sz w:val="22"/>
          <w:szCs w:val="22"/>
          <w:lang w:val="pt-BR"/>
        </w:rPr>
        <w:t>50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21831">
        <w:rPr>
          <w:rFonts w:ascii="Arial" w:hAnsi="Arial" w:cs="Arial"/>
          <w:b/>
          <w:sz w:val="22"/>
          <w:szCs w:val="22"/>
          <w:lang w:val="pt-BR"/>
        </w:rPr>
        <w:t>NOVA IMAGEM D. POR IMAGEM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21831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25235-699D-4521-9148-F964771B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2017-04-10T12:34:00Z</cp:lastPrinted>
  <dcterms:created xsi:type="dcterms:W3CDTF">2017-04-10T12:35:00Z</dcterms:created>
  <dcterms:modified xsi:type="dcterms:W3CDTF">2017-04-10T12:35:00Z</dcterms:modified>
</cp:coreProperties>
</file>