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50357C">
        <w:rPr>
          <w:rFonts w:ascii="Arial" w:hAnsi="Arial" w:cs="Arial"/>
          <w:b/>
          <w:sz w:val="22"/>
          <w:szCs w:val="22"/>
          <w:lang w:val="pt-BR"/>
        </w:rPr>
        <w:t>5631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FA0FA4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50357C">
        <w:rPr>
          <w:rFonts w:ascii="Arial" w:hAnsi="Arial" w:cs="Arial"/>
          <w:sz w:val="22"/>
          <w:szCs w:val="22"/>
          <w:lang w:val="pt-BR"/>
        </w:rPr>
        <w:t>93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DC1A69">
        <w:rPr>
          <w:rFonts w:ascii="Arial" w:hAnsi="Arial" w:cs="Arial"/>
          <w:b/>
          <w:sz w:val="22"/>
          <w:szCs w:val="22"/>
          <w:lang w:val="pt-BR"/>
        </w:rPr>
        <w:t xml:space="preserve">CLINICA </w:t>
      </w:r>
      <w:r w:rsidR="0050357C">
        <w:rPr>
          <w:rFonts w:ascii="Arial" w:hAnsi="Arial" w:cs="Arial"/>
          <w:b/>
          <w:sz w:val="22"/>
          <w:szCs w:val="22"/>
          <w:lang w:val="pt-BR"/>
        </w:rPr>
        <w:t>DE EXAME DA MULHER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4734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B8668F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D4B15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E740A">
        <w:rPr>
          <w:rFonts w:ascii="Arial" w:hAnsi="Arial" w:cs="Arial"/>
          <w:iCs/>
          <w:sz w:val="23"/>
          <w:szCs w:val="23"/>
          <w:lang w:val="pt-BR"/>
        </w:rPr>
        <w:t>17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B023F-40AF-4C8C-A649-65A2D63D6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2017-04-17T18:54:00Z</cp:lastPrinted>
  <dcterms:created xsi:type="dcterms:W3CDTF">2017-04-17T18:54:00Z</dcterms:created>
  <dcterms:modified xsi:type="dcterms:W3CDTF">2017-04-17T18:54:00Z</dcterms:modified>
</cp:coreProperties>
</file>