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A66F7E">
        <w:rPr>
          <w:rFonts w:ascii="Arial" w:hAnsi="Arial" w:cs="Arial"/>
          <w:b/>
          <w:sz w:val="22"/>
          <w:szCs w:val="22"/>
          <w:lang w:val="pt-BR"/>
        </w:rPr>
        <w:t>0198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3E63BC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3E63BC">
        <w:rPr>
          <w:rFonts w:ascii="Arial" w:hAnsi="Arial" w:cs="Arial"/>
          <w:sz w:val="22"/>
          <w:szCs w:val="22"/>
          <w:lang w:val="pt-BR"/>
        </w:rPr>
        <w:t>7</w:t>
      </w:r>
      <w:r w:rsidR="00A66F7E">
        <w:rPr>
          <w:rFonts w:ascii="Arial" w:hAnsi="Arial" w:cs="Arial"/>
          <w:sz w:val="22"/>
          <w:szCs w:val="22"/>
          <w:lang w:val="pt-BR"/>
        </w:rPr>
        <w:t>6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A66F7E">
        <w:rPr>
          <w:rFonts w:ascii="Arial" w:hAnsi="Arial" w:cs="Arial"/>
          <w:b/>
          <w:sz w:val="22"/>
          <w:szCs w:val="22"/>
          <w:lang w:val="pt-BR"/>
        </w:rPr>
        <w:t>CLINICA CENTER DERMT. E ESTÉTICA MED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9A252-A115-4918-8076-509D8E676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2017-04-19T20:52:00Z</cp:lastPrinted>
  <dcterms:created xsi:type="dcterms:W3CDTF">2017-04-19T20:56:00Z</dcterms:created>
  <dcterms:modified xsi:type="dcterms:W3CDTF">2017-04-19T20:56:00Z</dcterms:modified>
</cp:coreProperties>
</file>