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876DE">
        <w:rPr>
          <w:rFonts w:ascii="Arial" w:hAnsi="Arial" w:cs="Arial"/>
          <w:b/>
          <w:sz w:val="22"/>
          <w:szCs w:val="22"/>
          <w:lang w:val="pt-BR"/>
        </w:rPr>
        <w:t>13103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87F9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876DE">
        <w:rPr>
          <w:rFonts w:ascii="Arial" w:hAnsi="Arial" w:cs="Arial"/>
          <w:sz w:val="22"/>
          <w:szCs w:val="22"/>
          <w:lang w:val="pt-BR"/>
        </w:rPr>
        <w:t>2306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SEE – PROGRAMA NACIONAL DE A. ENSINO T. E </w:t>
      </w:r>
      <w:proofErr w:type="gramStart"/>
      <w:r w:rsidR="00976FE1">
        <w:rPr>
          <w:rFonts w:ascii="Arial" w:hAnsi="Arial" w:cs="Arial"/>
          <w:b/>
          <w:sz w:val="22"/>
          <w:szCs w:val="22"/>
          <w:lang w:val="pt-BR"/>
        </w:rPr>
        <w:t>EMPREGO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76FE1">
        <w:rPr>
          <w:rFonts w:ascii="Arial" w:hAnsi="Arial" w:cs="Arial"/>
          <w:b/>
          <w:sz w:val="23"/>
          <w:szCs w:val="23"/>
        </w:rPr>
        <w:t xml:space="preserve">Márcia Soares C. </w:t>
      </w:r>
      <w:proofErr w:type="gramStart"/>
      <w:r w:rsidR="00976FE1">
        <w:rPr>
          <w:rFonts w:ascii="Arial" w:hAnsi="Arial" w:cs="Arial"/>
          <w:b/>
          <w:sz w:val="23"/>
          <w:szCs w:val="23"/>
        </w:rPr>
        <w:t>Correia</w:t>
      </w:r>
      <w:proofErr w:type="gramEnd"/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B1326-BBD7-408A-A8C1-4556929B3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2017-04-24T14:43:00Z</cp:lastPrinted>
  <dcterms:created xsi:type="dcterms:W3CDTF">2017-04-24T14:43:00Z</dcterms:created>
  <dcterms:modified xsi:type="dcterms:W3CDTF">2017-04-24T14:43:00Z</dcterms:modified>
</cp:coreProperties>
</file>