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A777D5" w:rsidRDefault="000A2E90" w:rsidP="0088788E">
      <w:pPr>
        <w:spacing w:line="360" w:lineRule="auto"/>
        <w:jc w:val="both"/>
        <w:rPr>
          <w:rFonts w:ascii="Arial" w:hAnsi="Arial" w:cs="Arial"/>
          <w:b/>
          <w:lang w:val="pt-BR"/>
        </w:rPr>
      </w:pPr>
    </w:p>
    <w:p w:rsidR="0088788E" w:rsidRPr="00A777D5" w:rsidRDefault="0088788E" w:rsidP="00A94F14">
      <w:pPr>
        <w:spacing w:line="360" w:lineRule="auto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 xml:space="preserve">PROCESSO Nº </w:t>
      </w:r>
      <w:r w:rsidR="00A45134">
        <w:rPr>
          <w:rFonts w:ascii="Arial" w:hAnsi="Arial" w:cs="Arial"/>
          <w:lang w:val="pt-BR"/>
        </w:rPr>
        <w:t>20105-</w:t>
      </w:r>
      <w:r w:rsidR="00F03941">
        <w:rPr>
          <w:rFonts w:ascii="Arial" w:hAnsi="Arial" w:cs="Arial"/>
          <w:lang w:val="pt-BR"/>
        </w:rPr>
        <w:t>00</w:t>
      </w:r>
      <w:r w:rsidR="00023B36">
        <w:rPr>
          <w:rFonts w:ascii="Arial" w:hAnsi="Arial" w:cs="Arial"/>
          <w:lang w:val="pt-BR"/>
        </w:rPr>
        <w:t>9497/2014</w:t>
      </w:r>
    </w:p>
    <w:p w:rsidR="0088788E" w:rsidRPr="00A777D5" w:rsidRDefault="0088788E" w:rsidP="00A94F14">
      <w:pPr>
        <w:spacing w:line="360" w:lineRule="auto"/>
        <w:ind w:left="1418" w:hanging="1418"/>
        <w:jc w:val="both"/>
        <w:rPr>
          <w:rFonts w:ascii="Arial" w:hAnsi="Arial" w:cs="Arial"/>
          <w:b/>
          <w:lang w:val="pt-BR"/>
        </w:rPr>
      </w:pPr>
      <w:r w:rsidRPr="00A777D5">
        <w:rPr>
          <w:rFonts w:ascii="Arial" w:hAnsi="Arial" w:cs="Arial"/>
          <w:b/>
          <w:lang w:val="pt-BR"/>
        </w:rPr>
        <w:t>INTERESSADO</w:t>
      </w:r>
      <w:r w:rsidRPr="00A777D5">
        <w:rPr>
          <w:rFonts w:ascii="Arial" w:hAnsi="Arial" w:cs="Arial"/>
          <w:lang w:val="pt-BR"/>
        </w:rPr>
        <w:t xml:space="preserve">: </w:t>
      </w:r>
      <w:r w:rsidR="00023B36">
        <w:rPr>
          <w:rFonts w:ascii="Arial" w:hAnsi="Arial" w:cs="Arial"/>
          <w:lang w:val="pt-BR"/>
        </w:rPr>
        <w:t>Niedja Maria Rufino de Mello</w:t>
      </w:r>
    </w:p>
    <w:p w:rsidR="00E05C7C" w:rsidRDefault="0088788E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ASSUNTO</w:t>
      </w:r>
      <w:r w:rsidRPr="00A777D5">
        <w:rPr>
          <w:rFonts w:ascii="Arial" w:hAnsi="Arial" w:cs="Arial"/>
          <w:lang w:val="pt-BR"/>
        </w:rPr>
        <w:t xml:space="preserve">: </w:t>
      </w:r>
      <w:r w:rsidR="004679F4" w:rsidRPr="00A777D5">
        <w:rPr>
          <w:rFonts w:ascii="Arial" w:hAnsi="Arial" w:cs="Arial"/>
          <w:lang w:val="pt-BR"/>
        </w:rPr>
        <w:t>Ascensão de Nível</w:t>
      </w:r>
    </w:p>
    <w:p w:rsidR="00A777D5" w:rsidRPr="00A777D5" w:rsidRDefault="00A777D5" w:rsidP="00E05C7C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</w:p>
    <w:p w:rsidR="0088788E" w:rsidRPr="00A777D5" w:rsidRDefault="0088788E" w:rsidP="000A2E90">
      <w:pPr>
        <w:pBdr>
          <w:top w:val="single" w:sz="4" w:space="1" w:color="auto"/>
          <w:bottom w:val="single" w:sz="4" w:space="0" w:color="auto"/>
        </w:pBdr>
        <w:shd w:val="clear" w:color="auto" w:fill="D9D9D9"/>
        <w:jc w:val="center"/>
        <w:rPr>
          <w:rFonts w:ascii="Arial" w:hAnsi="Arial" w:cs="Arial"/>
          <w:lang w:val="pt-BR"/>
        </w:rPr>
      </w:pPr>
      <w:r w:rsidRPr="00A777D5">
        <w:rPr>
          <w:rFonts w:ascii="Arial" w:hAnsi="Arial" w:cs="Arial"/>
          <w:b/>
          <w:lang w:val="pt-BR"/>
        </w:rPr>
        <w:t>DESPACHO</w:t>
      </w:r>
    </w:p>
    <w:p w:rsidR="00171233" w:rsidRDefault="00171233" w:rsidP="006922E8">
      <w:pPr>
        <w:spacing w:line="360" w:lineRule="auto"/>
        <w:jc w:val="both"/>
        <w:rPr>
          <w:rFonts w:ascii="Arial" w:hAnsi="Arial" w:cs="Arial"/>
          <w:lang w:val="pt-BR"/>
        </w:rPr>
      </w:pPr>
    </w:p>
    <w:p w:rsidR="009B11C4" w:rsidRPr="00171233" w:rsidRDefault="009B11C4" w:rsidP="009B11C4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 Secretaria do Planejamento, Gestão e Patrimônio –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SEPLAG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encaminhou a esta Controladoria Geral do Estado, o processo </w:t>
      </w:r>
      <w:r w:rsidR="000604BB">
        <w:rPr>
          <w:rFonts w:ascii="Arial" w:hAnsi="Arial" w:cs="Arial"/>
          <w:color w:val="000000" w:themeColor="text1"/>
          <w:sz w:val="22"/>
          <w:szCs w:val="22"/>
          <w:lang w:val="pt-BR"/>
        </w:rPr>
        <w:t>referido, de volume único com 54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folhas, decorrente do</w:t>
      </w:r>
      <w:r w:rsidR="000604BB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Despacho à fl. 53</w:t>
      </w:r>
      <w:r w:rsidR="0003775F"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, datado de 15/02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/2017, da lavra do Secretário Executivo de Planejamento, Gestão e Patrimônio – SEPLAG, Genildo José da Silva, para análise e parecer acerca da importância alusiva ao exercício de 2016, haja vista a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divergência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verificada entre o valor apresentado pela Delegacia Geral da Policia Civil –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DGPC/AL,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fl. 4</w:t>
      </w:r>
      <w:r w:rsidR="0003775F"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1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,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e a verificação d</w:t>
      </w:r>
      <w:r w:rsidR="0003775F"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a exação dos cálculos procedida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pela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SEPLAG,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conforme de</w:t>
      </w:r>
      <w:r w:rsidR="0003775F"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spacho e planilha às fls. 45/46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, atendendo ao que determina o Decreto Estadual nº 4.190, de 1º de outubro de 2009 e alterações posteriores dadas pelo Decreto nº 15.857/2011, bem como ao disciplinamento estabelecido pelo Decreto nº 51.828/2017.</w:t>
      </w:r>
    </w:p>
    <w:p w:rsidR="00017882" w:rsidRPr="00171233" w:rsidRDefault="00017882" w:rsidP="000604BB">
      <w:pPr>
        <w:jc w:val="both"/>
        <w:rPr>
          <w:rFonts w:ascii="Arial" w:hAnsi="Arial" w:cs="Arial"/>
          <w:color w:val="000000" w:themeColor="text1"/>
          <w:lang w:val="pt-BR"/>
        </w:rPr>
      </w:pPr>
    </w:p>
    <w:p w:rsidR="0003775F" w:rsidRPr="009B77A5" w:rsidRDefault="0003775F" w:rsidP="0003775F">
      <w:pPr>
        <w:spacing w:line="360" w:lineRule="auto"/>
        <w:ind w:firstLine="708"/>
        <w:jc w:val="both"/>
        <w:rPr>
          <w:rFonts w:ascii="Arial" w:hAnsi="Arial" w:cs="Arial"/>
          <w:b/>
          <w:color w:val="00B050"/>
          <w:sz w:val="22"/>
          <w:szCs w:val="22"/>
          <w:lang w:val="pt-BR"/>
        </w:rPr>
      </w:pP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Atendendo a solicitação contida no </w:t>
      </w:r>
      <w:r w:rsidRPr="00F03941">
        <w:rPr>
          <w:rFonts w:ascii="Arial" w:hAnsi="Arial" w:cs="Arial"/>
          <w:color w:val="000000" w:themeColor="text1"/>
          <w:sz w:val="22"/>
          <w:szCs w:val="22"/>
          <w:lang w:val="pt-BR"/>
        </w:rPr>
        <w:t>Despacho à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fl. 53, encaminhada pelo Secretário Executivo de Planejamento e Gestão da SEPLAG</w:t>
      </w:r>
      <w:r w:rsidR="00560DA3">
        <w:rPr>
          <w:rFonts w:ascii="Arial" w:hAnsi="Arial" w:cs="Arial"/>
          <w:color w:val="000000" w:themeColor="text1"/>
          <w:sz w:val="22"/>
          <w:szCs w:val="22"/>
          <w:lang w:val="pt-BR"/>
        </w:rPr>
        <w:t>, sem prejuízo ao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teor do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Parecer Técnico/CGE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às fls. 48/49, </w:t>
      </w:r>
      <w:r w:rsidR="009B77A5"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que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opina pelo deferimento do pagamento do valor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de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R$ 10.677,86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(dez mil, seiscentos e setenta e sete reais e oitenta e seis centavos),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devidos à servidora Niedja Maria Rufino de Mello, matrícula nº 300.764-2, referente ao período de 27/04/2015 a 31/12/2015, incluindo o 13º salário</w:t>
      </w:r>
      <w:r w:rsidR="00F03941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e férias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de 2015, passa-se a análise:</w:t>
      </w:r>
      <w:r w:rsidRPr="009B77A5">
        <w:rPr>
          <w:rFonts w:ascii="Arial" w:hAnsi="Arial" w:cs="Arial"/>
          <w:color w:val="00B050"/>
          <w:sz w:val="22"/>
          <w:szCs w:val="22"/>
          <w:lang w:val="pt-BR"/>
        </w:rPr>
        <w:t xml:space="preserve"> </w:t>
      </w:r>
    </w:p>
    <w:p w:rsidR="00225FAC" w:rsidRDefault="00225FAC" w:rsidP="000604BB">
      <w:pPr>
        <w:widowControl/>
        <w:suppressAutoHyphens w:val="0"/>
        <w:jc w:val="both"/>
        <w:rPr>
          <w:rFonts w:ascii="Arial" w:hAnsi="Arial" w:cs="Arial"/>
          <w:lang w:val="pt-BR"/>
        </w:rPr>
      </w:pPr>
    </w:p>
    <w:p w:rsidR="00225FAC" w:rsidRDefault="00225FAC" w:rsidP="00171233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560DA3">
        <w:rPr>
          <w:rFonts w:ascii="Arial" w:hAnsi="Arial" w:cs="Arial"/>
          <w:b/>
          <w:color w:val="000000" w:themeColor="text1"/>
          <w:sz w:val="22"/>
          <w:szCs w:val="22"/>
          <w:u w:val="single"/>
          <w:lang w:val="pt-BR"/>
        </w:rPr>
        <w:t>DA EXAÇÃO DOS CÁLCULOS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- Constata-se que os valores apresentados pela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Gerência de Análise e Instrução Processual da Folha de Pagamento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da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SEPLAG,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referente ao período de janeiro/2016 a junho/2016, incluindo 1/3 de férias, conforme despacho e planilha de verificação de exação de cálculo da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SEPLAG (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fls. 45/46), são consistentes por terem sido calculados com esmero;</w:t>
      </w:r>
    </w:p>
    <w:p w:rsidR="00B662C4" w:rsidRDefault="00B662C4" w:rsidP="00171233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560DA3">
        <w:rPr>
          <w:rFonts w:ascii="Arial" w:hAnsi="Arial" w:cs="Arial"/>
          <w:b/>
          <w:color w:val="000000" w:themeColor="text1"/>
          <w:sz w:val="22"/>
          <w:szCs w:val="22"/>
          <w:u w:val="single"/>
          <w:lang w:val="pt-BR"/>
        </w:rPr>
        <w:t>DO VALOR APURADO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-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Diante das informações apresentadas, a servidora interessada faz jus ao recebimento do valor de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R$7.335,48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(sete mil, trezentos e trinta e cinco reais e quarenta e oito centavos), </w:t>
      </w:r>
      <w:r w:rsidR="00560DA3">
        <w:rPr>
          <w:rFonts w:ascii="Arial" w:hAnsi="Arial" w:cs="Arial"/>
          <w:color w:val="000000" w:themeColor="text1"/>
          <w:sz w:val="22"/>
          <w:szCs w:val="22"/>
          <w:lang w:val="pt-BR"/>
        </w:rPr>
        <w:t>na forma do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despacho e planilha de verificação de exação de cálculo da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SEPLAG,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às fls. 45/46;</w:t>
      </w:r>
    </w:p>
    <w:p w:rsidR="006922E8" w:rsidRPr="006922E8" w:rsidRDefault="006922E8" w:rsidP="006922E8">
      <w:pPr>
        <w:widowControl/>
        <w:suppressAutoHyphens w:val="0"/>
        <w:spacing w:line="360" w:lineRule="auto"/>
        <w:ind w:left="708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C9510E" w:rsidRPr="00D75BEC" w:rsidRDefault="00D273B6" w:rsidP="00D75BEC">
      <w:pPr>
        <w:pStyle w:val="PargrafodaLista"/>
        <w:widowControl/>
        <w:numPr>
          <w:ilvl w:val="0"/>
          <w:numId w:val="15"/>
        </w:numPr>
        <w:suppressAutoHyphens w:val="0"/>
        <w:spacing w:line="360" w:lineRule="auto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560DA3">
        <w:rPr>
          <w:rFonts w:ascii="Arial" w:hAnsi="Arial" w:cs="Arial"/>
          <w:b/>
          <w:color w:val="000000" w:themeColor="text1"/>
          <w:sz w:val="22"/>
          <w:szCs w:val="22"/>
          <w:u w:val="single"/>
          <w:lang w:val="pt-BR"/>
        </w:rPr>
        <w:t>DA DOTAÇÃO ORÇAMENTÁRIA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– Consta dos autos do processo,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informação atualizada da existência de disponibilidade orçamentária para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atender o pagamento da despesa em questão,</w:t>
      </w:r>
      <w:r w:rsidR="00D75BEC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com base no orçamento vigente d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o exercício de 2017, conforme Despacho nº 239/2017 (fl. 52).</w:t>
      </w:r>
    </w:p>
    <w:p w:rsidR="00235DA0" w:rsidRDefault="00235DA0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235DA0" w:rsidRPr="00171233" w:rsidRDefault="00235DA0" w:rsidP="00235DA0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Desta forma, e diante das informações apresentadas nos autos, opinamos pelo deferimento do pagamento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no valor de </w:t>
      </w: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R$7.335,48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(sete mil, trezentos e trinta e cinco reais e quarenta e oito centavos), devido à servidora Niedja Maria Rufino de Mello, referentes aos valores remanescentes originados pela Ascensão de Classe </w:t>
      </w:r>
      <w:r w:rsidR="00F03941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C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- Nível IV, do período de janeiro a junho/2016, incluindo 1/3 de férias. </w:t>
      </w:r>
    </w:p>
    <w:p w:rsidR="00235DA0" w:rsidRPr="00171233" w:rsidRDefault="00235DA0" w:rsidP="00C9510E">
      <w:pPr>
        <w:ind w:firstLine="709"/>
        <w:jc w:val="both"/>
        <w:rPr>
          <w:rFonts w:ascii="Arial" w:hAnsi="Arial" w:cs="Arial"/>
          <w:color w:val="000000" w:themeColor="text1"/>
          <w:lang w:val="pt-BR"/>
        </w:rPr>
      </w:pPr>
    </w:p>
    <w:p w:rsidR="001E2B83" w:rsidRPr="00171233" w:rsidRDefault="001E2B83" w:rsidP="001E2B83">
      <w:pPr>
        <w:spacing w:line="360" w:lineRule="auto"/>
        <w:ind w:firstLine="709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Isto posto, evoluímos os autos ao Gabinete da Controladora Geral, para conhecimento da análise apresentada e providências que o caso requer.</w:t>
      </w:r>
    </w:p>
    <w:p w:rsidR="001E2B83" w:rsidRPr="00171233" w:rsidRDefault="001E2B83" w:rsidP="00C9510E">
      <w:pPr>
        <w:ind w:firstLine="709"/>
        <w:jc w:val="both"/>
        <w:rPr>
          <w:rFonts w:ascii="Arial" w:hAnsi="Arial" w:cs="Arial"/>
          <w:color w:val="000000" w:themeColor="text1"/>
          <w:lang w:val="pt-BR"/>
        </w:rPr>
      </w:pPr>
    </w:p>
    <w:p w:rsidR="00C9510E" w:rsidRPr="00A777D5" w:rsidRDefault="00C9510E" w:rsidP="00C9510E">
      <w:pPr>
        <w:ind w:firstLine="709"/>
        <w:jc w:val="both"/>
        <w:rPr>
          <w:rFonts w:ascii="Arial" w:hAnsi="Arial" w:cs="Arial"/>
          <w:lang w:val="pt-BR"/>
        </w:rPr>
      </w:pPr>
    </w:p>
    <w:p w:rsidR="00017882" w:rsidRPr="00A777D5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</w:p>
    <w:p w:rsidR="00B5780B" w:rsidRPr="005232C7" w:rsidRDefault="001E2B83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5232C7">
        <w:rPr>
          <w:rFonts w:ascii="Arial" w:hAnsi="Arial" w:cs="Arial"/>
          <w:sz w:val="22"/>
          <w:szCs w:val="22"/>
          <w:lang w:val="pt-BR"/>
        </w:rPr>
        <w:t xml:space="preserve">Maceió – AL, </w:t>
      </w:r>
      <w:r w:rsidR="00F03941">
        <w:rPr>
          <w:rFonts w:ascii="Arial" w:hAnsi="Arial" w:cs="Arial"/>
          <w:sz w:val="22"/>
          <w:szCs w:val="22"/>
          <w:lang w:val="pt-BR"/>
        </w:rPr>
        <w:t>22</w:t>
      </w:r>
      <w:r w:rsidRPr="005232C7">
        <w:rPr>
          <w:rFonts w:ascii="Arial" w:hAnsi="Arial" w:cs="Arial"/>
          <w:sz w:val="22"/>
          <w:szCs w:val="22"/>
          <w:lang w:val="pt-BR"/>
        </w:rPr>
        <w:t xml:space="preserve"> de </w:t>
      </w:r>
      <w:r w:rsidR="00023B36" w:rsidRPr="005232C7">
        <w:rPr>
          <w:rFonts w:ascii="Arial" w:hAnsi="Arial" w:cs="Arial"/>
          <w:sz w:val="22"/>
          <w:szCs w:val="22"/>
          <w:lang w:val="pt-BR"/>
        </w:rPr>
        <w:t>maio</w:t>
      </w:r>
      <w:r w:rsidRPr="005232C7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5232C7">
        <w:rPr>
          <w:rFonts w:ascii="Arial" w:hAnsi="Arial" w:cs="Arial"/>
          <w:sz w:val="22"/>
          <w:szCs w:val="22"/>
          <w:lang w:val="pt-BR"/>
        </w:rPr>
        <w:t>de 2017</w:t>
      </w:r>
    </w:p>
    <w:p w:rsidR="00B5780B" w:rsidRPr="005232C7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F03941" w:rsidRPr="005232C7" w:rsidRDefault="00F03941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F03941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F03941"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B5780B" w:rsidRPr="00F03941" w:rsidRDefault="005C2793" w:rsidP="00E05C7C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F03941">
        <w:rPr>
          <w:rFonts w:ascii="Arial" w:hAnsi="Arial" w:cs="Arial"/>
          <w:b/>
          <w:sz w:val="22"/>
          <w:szCs w:val="22"/>
          <w:lang w:val="pt-BR"/>
        </w:rPr>
        <w:t>Assessor</w:t>
      </w:r>
      <w:r w:rsidR="00F03941">
        <w:rPr>
          <w:rFonts w:ascii="Arial" w:hAnsi="Arial" w:cs="Arial"/>
          <w:b/>
          <w:sz w:val="22"/>
          <w:szCs w:val="22"/>
          <w:lang w:val="pt-BR"/>
        </w:rPr>
        <w:t xml:space="preserve"> Técnico de Auditagem </w:t>
      </w:r>
      <w:r w:rsidRPr="00F03941">
        <w:rPr>
          <w:rFonts w:ascii="Arial" w:hAnsi="Arial" w:cs="Arial"/>
          <w:b/>
          <w:sz w:val="22"/>
          <w:szCs w:val="22"/>
          <w:lang w:val="pt-BR"/>
        </w:rPr>
        <w:t>- Matrícula nº 132</w:t>
      </w:r>
      <w:r w:rsidR="00B5780B" w:rsidRPr="00F03941">
        <w:rPr>
          <w:rFonts w:ascii="Arial" w:hAnsi="Arial" w:cs="Arial"/>
          <w:b/>
          <w:sz w:val="22"/>
          <w:szCs w:val="22"/>
          <w:lang w:val="pt-BR"/>
        </w:rPr>
        <w:t>-5</w:t>
      </w:r>
    </w:p>
    <w:p w:rsidR="00B5780B" w:rsidRPr="00F03941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F03941" w:rsidRDefault="00B5780B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94F14" w:rsidRPr="00F03941" w:rsidRDefault="00A94F14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F03941" w:rsidRDefault="00B5780B" w:rsidP="00E05C7C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F03941">
        <w:rPr>
          <w:rFonts w:ascii="Arial" w:hAnsi="Arial" w:cs="Arial"/>
          <w:sz w:val="22"/>
          <w:szCs w:val="22"/>
          <w:lang w:val="pt-BR"/>
        </w:rPr>
        <w:t>De acordo.</w:t>
      </w:r>
    </w:p>
    <w:p w:rsidR="00017882" w:rsidRPr="00F03941" w:rsidRDefault="00017882" w:rsidP="00E05C7C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F03941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F03941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B5780B" w:rsidRPr="00F03941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F03941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B5780B" w:rsidRPr="00F03941" w:rsidRDefault="00B5780B" w:rsidP="00E05C7C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F03941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F03941" w:rsidRDefault="00B5780B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B5780B" w:rsidRPr="005232C7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11E2D" w:rsidRDefault="00211E2D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11E2D" w:rsidRDefault="00211E2D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11E2D" w:rsidRDefault="00211E2D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11E2D" w:rsidRPr="00E05C7C" w:rsidRDefault="00211E2D" w:rsidP="0088788E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5232C7" w:rsidRDefault="005232C7" w:rsidP="00023B3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6922E8" w:rsidRDefault="006922E8" w:rsidP="00023B36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023B36" w:rsidRPr="005232C7" w:rsidRDefault="00023B36" w:rsidP="00023B36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232C7">
        <w:rPr>
          <w:rFonts w:ascii="Arial" w:hAnsi="Arial" w:cs="Arial"/>
          <w:b/>
          <w:sz w:val="22"/>
          <w:szCs w:val="22"/>
          <w:lang w:val="pt-BR"/>
        </w:rPr>
        <w:lastRenderedPageBreak/>
        <w:t xml:space="preserve">PROCESSO Nº </w:t>
      </w:r>
      <w:r w:rsidRPr="005232C7">
        <w:rPr>
          <w:rFonts w:ascii="Arial" w:hAnsi="Arial" w:cs="Arial"/>
          <w:sz w:val="22"/>
          <w:szCs w:val="22"/>
          <w:lang w:val="pt-BR"/>
        </w:rPr>
        <w:t>20105-</w:t>
      </w:r>
      <w:r w:rsidR="00F03941">
        <w:rPr>
          <w:rFonts w:ascii="Arial" w:hAnsi="Arial" w:cs="Arial"/>
          <w:sz w:val="22"/>
          <w:szCs w:val="22"/>
          <w:lang w:val="pt-BR"/>
        </w:rPr>
        <w:t>00</w:t>
      </w:r>
      <w:r w:rsidRPr="005232C7">
        <w:rPr>
          <w:rFonts w:ascii="Arial" w:hAnsi="Arial" w:cs="Arial"/>
          <w:sz w:val="22"/>
          <w:szCs w:val="22"/>
          <w:lang w:val="pt-BR"/>
        </w:rPr>
        <w:t>9497/2014</w:t>
      </w:r>
    </w:p>
    <w:p w:rsidR="00023B36" w:rsidRPr="005232C7" w:rsidRDefault="00023B36" w:rsidP="00023B36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5232C7">
        <w:rPr>
          <w:rFonts w:ascii="Arial" w:hAnsi="Arial" w:cs="Arial"/>
          <w:b/>
          <w:sz w:val="22"/>
          <w:szCs w:val="22"/>
          <w:lang w:val="pt-BR"/>
        </w:rPr>
        <w:t>INTERESSADO</w:t>
      </w:r>
      <w:r w:rsidRPr="005232C7">
        <w:rPr>
          <w:rFonts w:ascii="Arial" w:hAnsi="Arial" w:cs="Arial"/>
          <w:sz w:val="22"/>
          <w:szCs w:val="22"/>
          <w:lang w:val="pt-BR"/>
        </w:rPr>
        <w:t>: Niedja Maria Rufino de Mello</w:t>
      </w:r>
    </w:p>
    <w:p w:rsidR="00023B36" w:rsidRPr="005232C7" w:rsidRDefault="00023B36" w:rsidP="00023B3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5232C7">
        <w:rPr>
          <w:rFonts w:ascii="Arial" w:hAnsi="Arial" w:cs="Arial"/>
          <w:b/>
          <w:sz w:val="22"/>
          <w:szCs w:val="22"/>
          <w:lang w:val="pt-BR"/>
        </w:rPr>
        <w:t>ASSUNTO</w:t>
      </w:r>
      <w:r w:rsidRPr="005232C7">
        <w:rPr>
          <w:rFonts w:ascii="Arial" w:hAnsi="Arial" w:cs="Arial"/>
          <w:sz w:val="22"/>
          <w:szCs w:val="22"/>
          <w:lang w:val="pt-BR"/>
        </w:rPr>
        <w:t>: Ascensão de Nível</w:t>
      </w:r>
    </w:p>
    <w:p w:rsidR="00023B36" w:rsidRPr="005232C7" w:rsidRDefault="00023B36" w:rsidP="00023B3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C9510E" w:rsidRDefault="00C9510E" w:rsidP="00C9510E">
      <w:pPr>
        <w:ind w:left="3544"/>
        <w:jc w:val="both"/>
        <w:rPr>
          <w:rFonts w:ascii="Arial" w:hAnsi="Arial" w:cs="Arial"/>
          <w:b/>
          <w:lang w:val="pt-BR"/>
        </w:rPr>
      </w:pPr>
    </w:p>
    <w:p w:rsidR="00C9510E" w:rsidRPr="00DA087B" w:rsidRDefault="00C9510E" w:rsidP="00C9510E">
      <w:pPr>
        <w:ind w:left="3544"/>
        <w:jc w:val="both"/>
        <w:rPr>
          <w:rFonts w:ascii="Arial" w:hAnsi="Arial" w:cs="Arial"/>
          <w:b/>
          <w:highlight w:val="lightGray"/>
          <w:lang w:val="pt-BR"/>
        </w:rPr>
      </w:pPr>
    </w:p>
    <w:p w:rsidR="00C9510E" w:rsidRPr="00DA087B" w:rsidRDefault="00C9510E" w:rsidP="00C9510E">
      <w:pPr>
        <w:ind w:left="3544"/>
        <w:jc w:val="both"/>
        <w:rPr>
          <w:rFonts w:ascii="Arial" w:hAnsi="Arial" w:cs="Arial"/>
          <w:highlight w:val="lightGray"/>
          <w:lang w:val="pt-BR"/>
        </w:rPr>
      </w:pPr>
    </w:p>
    <w:p w:rsidR="00DA087B" w:rsidRDefault="00DA087B" w:rsidP="00DA087B">
      <w:pPr>
        <w:ind w:left="3544"/>
        <w:jc w:val="both"/>
        <w:rPr>
          <w:rFonts w:ascii="Arial" w:hAnsi="Arial" w:cs="Arial"/>
          <w:b/>
          <w:color w:val="0070C0"/>
          <w:sz w:val="22"/>
          <w:szCs w:val="22"/>
          <w:lang w:val="pt-BR"/>
        </w:rPr>
      </w:pPr>
    </w:p>
    <w:p w:rsidR="00DA087B" w:rsidRPr="00171233" w:rsidRDefault="00DA087B" w:rsidP="00DA087B">
      <w:pPr>
        <w:ind w:left="3544"/>
        <w:jc w:val="both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 xml:space="preserve">À </w:t>
      </w:r>
    </w:p>
    <w:p w:rsidR="00DA087B" w:rsidRPr="00171233" w:rsidRDefault="00DA087B" w:rsidP="00DA087B">
      <w:pPr>
        <w:ind w:left="3544"/>
        <w:jc w:val="both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</w:p>
    <w:p w:rsidR="00DA087B" w:rsidRPr="00171233" w:rsidRDefault="00DA087B" w:rsidP="00DA087B">
      <w:pPr>
        <w:ind w:left="3544"/>
        <w:jc w:val="both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  <w:r w:rsidRPr="00171233">
        <w:rPr>
          <w:rFonts w:ascii="Arial" w:hAnsi="Arial" w:cs="Arial"/>
          <w:b/>
          <w:color w:val="000000" w:themeColor="text1"/>
          <w:sz w:val="22"/>
          <w:szCs w:val="22"/>
          <w:lang w:val="pt-BR"/>
        </w:rPr>
        <w:t>SEPLAG,</w:t>
      </w:r>
    </w:p>
    <w:p w:rsidR="00DA087B" w:rsidRPr="00171233" w:rsidRDefault="00DA087B" w:rsidP="00DA087B">
      <w:pPr>
        <w:ind w:left="3544"/>
        <w:jc w:val="both"/>
        <w:rPr>
          <w:rFonts w:ascii="Arial" w:hAnsi="Arial" w:cs="Arial"/>
          <w:b/>
          <w:color w:val="000000" w:themeColor="text1"/>
          <w:sz w:val="22"/>
          <w:szCs w:val="22"/>
          <w:lang w:val="pt-BR"/>
        </w:rPr>
      </w:pPr>
    </w:p>
    <w:p w:rsidR="00DA087B" w:rsidRPr="00171233" w:rsidRDefault="00DA087B" w:rsidP="00DA087B">
      <w:pPr>
        <w:ind w:left="3544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DA087B" w:rsidRDefault="00DA087B" w:rsidP="00600A88">
      <w:pPr>
        <w:spacing w:line="360" w:lineRule="auto"/>
        <w:ind w:left="3538" w:firstLine="709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Vão os autos</w:t>
      </w:r>
      <w:r w:rsidR="00600A88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</w:t>
      </w:r>
      <w:r w:rsidRPr="00171233">
        <w:rPr>
          <w:rFonts w:ascii="Arial" w:hAnsi="Arial" w:cs="Arial"/>
          <w:color w:val="000000" w:themeColor="text1"/>
          <w:sz w:val="22"/>
          <w:szCs w:val="22"/>
          <w:lang w:val="pt-BR"/>
        </w:rPr>
        <w:t>para providências, nos termos do Parecer Técnico desta CGE – fls. 55 e 56 do presente processo.</w:t>
      </w:r>
    </w:p>
    <w:p w:rsidR="00600A88" w:rsidRPr="00171233" w:rsidRDefault="00600A88" w:rsidP="00DA087B">
      <w:pPr>
        <w:spacing w:line="360" w:lineRule="auto"/>
        <w:ind w:left="3538" w:firstLine="709"/>
        <w:jc w:val="both"/>
        <w:rPr>
          <w:rFonts w:ascii="Arial" w:hAnsi="Arial" w:cs="Arial"/>
          <w:color w:val="000000" w:themeColor="text1"/>
          <w:sz w:val="22"/>
          <w:szCs w:val="22"/>
          <w:lang w:val="pt-BR"/>
        </w:rPr>
      </w:pPr>
    </w:p>
    <w:p w:rsidR="00DA087B" w:rsidRPr="00171233" w:rsidRDefault="00DA087B" w:rsidP="00C9510E">
      <w:pPr>
        <w:ind w:left="3538"/>
        <w:jc w:val="both"/>
        <w:rPr>
          <w:rFonts w:ascii="Arial" w:hAnsi="Arial" w:cs="Arial"/>
          <w:color w:val="000000" w:themeColor="text1"/>
          <w:lang w:val="pt-BR"/>
        </w:rPr>
      </w:pPr>
    </w:p>
    <w:p w:rsidR="00A777D5" w:rsidRDefault="00B5780B" w:rsidP="005232C7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lang w:val="pt-BR"/>
        </w:rPr>
      </w:pPr>
      <w:r w:rsidRPr="00A94F14">
        <w:rPr>
          <w:rFonts w:ascii="Arial" w:hAnsi="Arial" w:cs="Arial"/>
          <w:lang w:val="pt-BR"/>
        </w:rPr>
        <w:t xml:space="preserve">                           </w:t>
      </w:r>
    </w:p>
    <w:p w:rsidR="00023B36" w:rsidRDefault="00023B36" w:rsidP="00023B36">
      <w:pPr>
        <w:autoSpaceDE w:val="0"/>
        <w:autoSpaceDN w:val="0"/>
        <w:adjustRightInd w:val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                                         </w:t>
      </w:r>
    </w:p>
    <w:p w:rsidR="00023B36" w:rsidRPr="005232C7" w:rsidRDefault="00023B36" w:rsidP="00023B36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5232C7">
        <w:rPr>
          <w:rFonts w:ascii="Arial" w:hAnsi="Arial" w:cs="Arial"/>
          <w:sz w:val="22"/>
          <w:szCs w:val="22"/>
          <w:lang w:val="pt-BR"/>
        </w:rPr>
        <w:t xml:space="preserve">                              </w:t>
      </w:r>
      <w:r w:rsidR="00DA087B" w:rsidRPr="005232C7">
        <w:rPr>
          <w:rFonts w:ascii="Arial" w:hAnsi="Arial" w:cs="Arial"/>
          <w:sz w:val="22"/>
          <w:szCs w:val="22"/>
          <w:lang w:val="pt-BR"/>
        </w:rPr>
        <w:t xml:space="preserve">                  Maceió</w:t>
      </w:r>
      <w:r w:rsidR="00F03941">
        <w:rPr>
          <w:rFonts w:ascii="Arial" w:hAnsi="Arial" w:cs="Arial"/>
          <w:sz w:val="22"/>
          <w:szCs w:val="22"/>
          <w:lang w:val="pt-BR"/>
        </w:rPr>
        <w:t>/</w:t>
      </w:r>
      <w:r w:rsidR="00DA087B" w:rsidRPr="005232C7">
        <w:rPr>
          <w:rFonts w:ascii="Arial" w:hAnsi="Arial" w:cs="Arial"/>
          <w:sz w:val="22"/>
          <w:szCs w:val="22"/>
          <w:lang w:val="pt-BR"/>
        </w:rPr>
        <w:t xml:space="preserve">AL, </w:t>
      </w:r>
      <w:r w:rsidR="00F03941">
        <w:rPr>
          <w:rFonts w:ascii="Arial" w:hAnsi="Arial" w:cs="Arial"/>
          <w:sz w:val="22"/>
          <w:szCs w:val="22"/>
          <w:lang w:val="pt-BR"/>
        </w:rPr>
        <w:t>22</w:t>
      </w:r>
      <w:r w:rsidR="00DA087B" w:rsidRPr="005232C7">
        <w:rPr>
          <w:rFonts w:ascii="Arial" w:hAnsi="Arial" w:cs="Arial"/>
          <w:sz w:val="22"/>
          <w:szCs w:val="22"/>
          <w:lang w:val="pt-BR"/>
        </w:rPr>
        <w:t xml:space="preserve"> de </w:t>
      </w:r>
      <w:r w:rsidRPr="005232C7">
        <w:rPr>
          <w:rFonts w:ascii="Arial" w:hAnsi="Arial" w:cs="Arial"/>
          <w:sz w:val="22"/>
          <w:szCs w:val="22"/>
          <w:lang w:val="pt-BR"/>
        </w:rPr>
        <w:t>maio</w:t>
      </w:r>
      <w:r w:rsidR="00DA087B" w:rsidRPr="005232C7">
        <w:rPr>
          <w:rFonts w:ascii="Arial" w:hAnsi="Arial" w:cs="Arial"/>
          <w:sz w:val="22"/>
          <w:szCs w:val="22"/>
          <w:lang w:val="pt-BR"/>
        </w:rPr>
        <w:t xml:space="preserve"> </w:t>
      </w:r>
      <w:r w:rsidRPr="005232C7">
        <w:rPr>
          <w:rFonts w:ascii="Arial" w:hAnsi="Arial" w:cs="Arial"/>
          <w:sz w:val="22"/>
          <w:szCs w:val="22"/>
          <w:lang w:val="pt-BR"/>
        </w:rPr>
        <w:t>de 2017</w:t>
      </w:r>
    </w:p>
    <w:p w:rsidR="00023B36" w:rsidRPr="005232C7" w:rsidRDefault="00023B36" w:rsidP="00023B36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023B36" w:rsidRPr="005232C7" w:rsidRDefault="00023B36" w:rsidP="00023B36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5232C7" w:rsidRDefault="00B5780B" w:rsidP="00023B36">
      <w:pPr>
        <w:autoSpaceDE w:val="0"/>
        <w:autoSpaceDN w:val="0"/>
        <w:adjustRightInd w:val="0"/>
        <w:ind w:left="708" w:firstLine="708"/>
        <w:jc w:val="center"/>
        <w:rPr>
          <w:rFonts w:ascii="Arial" w:hAnsi="Arial" w:cs="Arial"/>
          <w:sz w:val="22"/>
          <w:szCs w:val="22"/>
          <w:lang w:val="pt-BR"/>
        </w:rPr>
      </w:pPr>
      <w:r w:rsidRPr="005232C7">
        <w:rPr>
          <w:rFonts w:ascii="Arial" w:hAnsi="Arial" w:cs="Arial"/>
          <w:sz w:val="22"/>
          <w:szCs w:val="22"/>
          <w:lang w:val="pt-BR"/>
        </w:rPr>
        <w:t>.</w:t>
      </w:r>
    </w:p>
    <w:p w:rsidR="00B5780B" w:rsidRPr="005232C7" w:rsidRDefault="00B5780B" w:rsidP="00B5780B">
      <w:pPr>
        <w:ind w:left="3538"/>
        <w:jc w:val="both"/>
        <w:rPr>
          <w:rFonts w:ascii="Arial" w:hAnsi="Arial" w:cs="Arial"/>
          <w:b/>
          <w:bCs/>
          <w:sz w:val="22"/>
          <w:szCs w:val="22"/>
          <w:lang w:val="pt-BR"/>
        </w:rPr>
      </w:pPr>
      <w:r w:rsidRPr="005232C7">
        <w:rPr>
          <w:rFonts w:ascii="Arial" w:hAnsi="Arial" w:cs="Arial"/>
          <w:b/>
          <w:bCs/>
          <w:sz w:val="22"/>
          <w:szCs w:val="22"/>
          <w:lang w:val="pt-BR"/>
        </w:rPr>
        <w:t xml:space="preserve">     MARIA CLARA CAVALCANTE BUGARIM</w:t>
      </w:r>
    </w:p>
    <w:p w:rsidR="00B5780B" w:rsidRPr="005232C7" w:rsidRDefault="00B5780B" w:rsidP="00B5780B">
      <w:pPr>
        <w:ind w:left="3538"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5232C7">
        <w:rPr>
          <w:rFonts w:ascii="Arial" w:hAnsi="Arial" w:cs="Arial"/>
          <w:bCs/>
          <w:sz w:val="22"/>
          <w:szCs w:val="22"/>
          <w:lang w:val="pt-BR"/>
        </w:rPr>
        <w:t xml:space="preserve">      Controladora Geral do Estado</w:t>
      </w:r>
    </w:p>
    <w:p w:rsidR="00B5780B" w:rsidRPr="005232C7" w:rsidRDefault="00B5780B" w:rsidP="00B5780B">
      <w:pPr>
        <w:rPr>
          <w:rFonts w:ascii="Arial" w:hAnsi="Arial" w:cs="Arial"/>
          <w:sz w:val="22"/>
          <w:szCs w:val="22"/>
          <w:lang w:val="pt-BR"/>
        </w:rPr>
      </w:pPr>
    </w:p>
    <w:p w:rsidR="00B5780B" w:rsidRDefault="00B5780B" w:rsidP="0088788E">
      <w:pPr>
        <w:spacing w:line="360" w:lineRule="auto"/>
        <w:jc w:val="both"/>
        <w:rPr>
          <w:rFonts w:ascii="Arial" w:hAnsi="Arial" w:cs="Arial"/>
          <w:lang w:val="pt-BR"/>
        </w:rPr>
      </w:pPr>
    </w:p>
    <w:p w:rsidR="009B11C4" w:rsidRPr="00906170" w:rsidRDefault="009B11C4" w:rsidP="009B11C4">
      <w:pPr>
        <w:ind w:firstLine="708"/>
        <w:jc w:val="both"/>
        <w:rPr>
          <w:rFonts w:ascii="Arial" w:hAnsi="Arial" w:cs="Arial"/>
          <w:color w:val="0070C0"/>
          <w:lang w:val="pt-BR"/>
        </w:rPr>
      </w:pPr>
    </w:p>
    <w:p w:rsidR="009B11C4" w:rsidRPr="00906170" w:rsidRDefault="009B11C4" w:rsidP="009B11C4">
      <w:pPr>
        <w:jc w:val="both"/>
        <w:rPr>
          <w:rFonts w:ascii="Arial" w:hAnsi="Arial" w:cs="Arial"/>
          <w:color w:val="0070C0"/>
          <w:lang w:val="pt-BR"/>
        </w:rPr>
      </w:pPr>
    </w:p>
    <w:p w:rsidR="009B11C4" w:rsidRPr="00906170" w:rsidRDefault="009B11C4" w:rsidP="009B11C4">
      <w:pPr>
        <w:widowControl/>
        <w:suppressAutoHyphens w:val="0"/>
        <w:ind w:left="1068"/>
        <w:jc w:val="both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pStyle w:val="PargrafodaLista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jc w:val="both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jc w:val="both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autoSpaceDE w:val="0"/>
        <w:autoSpaceDN w:val="0"/>
        <w:adjustRightInd w:val="0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autoSpaceDE w:val="0"/>
        <w:autoSpaceDN w:val="0"/>
        <w:adjustRightInd w:val="0"/>
        <w:jc w:val="center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spacing w:line="360" w:lineRule="auto"/>
        <w:jc w:val="both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spacing w:line="360" w:lineRule="auto"/>
        <w:jc w:val="both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spacing w:line="360" w:lineRule="auto"/>
        <w:jc w:val="both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spacing w:line="360" w:lineRule="auto"/>
        <w:jc w:val="both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spacing w:line="360" w:lineRule="auto"/>
        <w:jc w:val="both"/>
        <w:rPr>
          <w:rFonts w:ascii="Arial" w:hAnsi="Arial" w:cs="Arial"/>
          <w:color w:val="0070C0"/>
          <w:sz w:val="22"/>
          <w:szCs w:val="22"/>
          <w:lang w:val="pt-BR"/>
        </w:rPr>
      </w:pPr>
    </w:p>
    <w:p w:rsidR="009B11C4" w:rsidRPr="00906170" w:rsidRDefault="009B11C4" w:rsidP="009B11C4">
      <w:pPr>
        <w:spacing w:line="360" w:lineRule="auto"/>
        <w:jc w:val="both"/>
        <w:rPr>
          <w:rFonts w:ascii="Arial" w:hAnsi="Arial" w:cs="Arial"/>
          <w:color w:val="0070C0"/>
          <w:sz w:val="22"/>
          <w:szCs w:val="22"/>
          <w:lang w:val="pt-BR"/>
        </w:rPr>
      </w:pPr>
    </w:p>
    <w:sectPr w:rsidR="009B11C4" w:rsidRPr="00906170" w:rsidSect="00634412">
      <w:head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FEB" w:rsidRDefault="001F7FEB" w:rsidP="0016418A">
      <w:r>
        <w:separator/>
      </w:r>
    </w:p>
  </w:endnote>
  <w:endnote w:type="continuationSeparator" w:id="1">
    <w:p w:rsidR="001F7FEB" w:rsidRDefault="001F7FEB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FEB" w:rsidRDefault="001F7FEB" w:rsidP="0016418A">
      <w:r>
        <w:separator/>
      </w:r>
    </w:p>
  </w:footnote>
  <w:footnote w:type="continuationSeparator" w:id="1">
    <w:p w:rsidR="001F7FEB" w:rsidRDefault="001F7FEB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5D5A3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-231140</wp:posOffset>
          </wp:positionV>
          <wp:extent cx="509270" cy="638175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017882">
    <w:pPr>
      <w:pStyle w:val="Cabealho"/>
    </w:pPr>
  </w:p>
  <w:p w:rsidR="00017882" w:rsidRDefault="00017882">
    <w:pPr>
      <w:pStyle w:val="Cabealho"/>
    </w:pPr>
  </w:p>
  <w:p w:rsidR="00017882" w:rsidRPr="0016418A" w:rsidRDefault="00017882" w:rsidP="0016418A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17882" w:rsidRPr="0016418A" w:rsidRDefault="00017882" w:rsidP="006E01D9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17882" w:rsidRPr="0016418A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17882" w:rsidRDefault="00017882" w:rsidP="006E01D9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05C8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6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5"/>
  </w:num>
  <w:num w:numId="3">
    <w:abstractNumId w:val="0"/>
  </w:num>
  <w:num w:numId="4">
    <w:abstractNumId w:val="12"/>
  </w:num>
  <w:num w:numId="5">
    <w:abstractNumId w:val="11"/>
  </w:num>
  <w:num w:numId="6">
    <w:abstractNumId w:val="3"/>
  </w:num>
  <w:num w:numId="7">
    <w:abstractNumId w:val="6"/>
  </w:num>
  <w:num w:numId="8">
    <w:abstractNumId w:val="1"/>
  </w:num>
  <w:num w:numId="9">
    <w:abstractNumId w:val="8"/>
  </w:num>
  <w:num w:numId="10">
    <w:abstractNumId w:val="4"/>
  </w:num>
  <w:num w:numId="11">
    <w:abstractNumId w:val="9"/>
  </w:num>
  <w:num w:numId="12">
    <w:abstractNumId w:val="10"/>
  </w:num>
  <w:num w:numId="13">
    <w:abstractNumId w:val="15"/>
  </w:num>
  <w:num w:numId="14">
    <w:abstractNumId w:val="14"/>
  </w:num>
  <w:num w:numId="15">
    <w:abstractNumId w:val="7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644"/>
    <w:rsid w:val="00017882"/>
    <w:rsid w:val="00023B36"/>
    <w:rsid w:val="00033605"/>
    <w:rsid w:val="0003368C"/>
    <w:rsid w:val="0003775F"/>
    <w:rsid w:val="00037FD9"/>
    <w:rsid w:val="00044507"/>
    <w:rsid w:val="00045F15"/>
    <w:rsid w:val="00050280"/>
    <w:rsid w:val="000503DC"/>
    <w:rsid w:val="00055D4D"/>
    <w:rsid w:val="000604BB"/>
    <w:rsid w:val="0006423A"/>
    <w:rsid w:val="00065B6E"/>
    <w:rsid w:val="0007024F"/>
    <w:rsid w:val="00070634"/>
    <w:rsid w:val="00073141"/>
    <w:rsid w:val="00081DD9"/>
    <w:rsid w:val="000839DE"/>
    <w:rsid w:val="00086520"/>
    <w:rsid w:val="000908C8"/>
    <w:rsid w:val="000A102A"/>
    <w:rsid w:val="000A2E90"/>
    <w:rsid w:val="000B2468"/>
    <w:rsid w:val="000B7FCF"/>
    <w:rsid w:val="000C184D"/>
    <w:rsid w:val="000C57B9"/>
    <w:rsid w:val="000D2983"/>
    <w:rsid w:val="000D745C"/>
    <w:rsid w:val="000E3FD3"/>
    <w:rsid w:val="000F232D"/>
    <w:rsid w:val="000F594F"/>
    <w:rsid w:val="0010041F"/>
    <w:rsid w:val="001008AB"/>
    <w:rsid w:val="001135A4"/>
    <w:rsid w:val="0012159E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1233"/>
    <w:rsid w:val="00172ABC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2B83"/>
    <w:rsid w:val="001E3232"/>
    <w:rsid w:val="001F21E8"/>
    <w:rsid w:val="001F2492"/>
    <w:rsid w:val="001F7002"/>
    <w:rsid w:val="001F7FEB"/>
    <w:rsid w:val="00200322"/>
    <w:rsid w:val="00206CCA"/>
    <w:rsid w:val="00207342"/>
    <w:rsid w:val="00210D8F"/>
    <w:rsid w:val="00211E2D"/>
    <w:rsid w:val="00217249"/>
    <w:rsid w:val="002241D6"/>
    <w:rsid w:val="00225FAC"/>
    <w:rsid w:val="00227BF3"/>
    <w:rsid w:val="00230A54"/>
    <w:rsid w:val="0023344B"/>
    <w:rsid w:val="0023406B"/>
    <w:rsid w:val="00234AE4"/>
    <w:rsid w:val="00235DA0"/>
    <w:rsid w:val="00242AF6"/>
    <w:rsid w:val="00245A57"/>
    <w:rsid w:val="00246A79"/>
    <w:rsid w:val="0024758E"/>
    <w:rsid w:val="002501F6"/>
    <w:rsid w:val="00252634"/>
    <w:rsid w:val="00254152"/>
    <w:rsid w:val="0025556A"/>
    <w:rsid w:val="00256E50"/>
    <w:rsid w:val="00257F24"/>
    <w:rsid w:val="00266F9F"/>
    <w:rsid w:val="00272F1E"/>
    <w:rsid w:val="00280CF9"/>
    <w:rsid w:val="00293588"/>
    <w:rsid w:val="0029779F"/>
    <w:rsid w:val="002A118B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11A9"/>
    <w:rsid w:val="004313B0"/>
    <w:rsid w:val="00432CB0"/>
    <w:rsid w:val="00437175"/>
    <w:rsid w:val="0045128C"/>
    <w:rsid w:val="0046320B"/>
    <w:rsid w:val="004679F4"/>
    <w:rsid w:val="004738EA"/>
    <w:rsid w:val="0048384A"/>
    <w:rsid w:val="004844A6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64C2"/>
    <w:rsid w:val="004F43B9"/>
    <w:rsid w:val="00500590"/>
    <w:rsid w:val="005022D9"/>
    <w:rsid w:val="00507C10"/>
    <w:rsid w:val="00512AB5"/>
    <w:rsid w:val="005211D4"/>
    <w:rsid w:val="005232C7"/>
    <w:rsid w:val="00527AF4"/>
    <w:rsid w:val="005405FB"/>
    <w:rsid w:val="005449CC"/>
    <w:rsid w:val="00551379"/>
    <w:rsid w:val="00556D11"/>
    <w:rsid w:val="00560DA3"/>
    <w:rsid w:val="00567177"/>
    <w:rsid w:val="00577D23"/>
    <w:rsid w:val="005809ED"/>
    <w:rsid w:val="005844DC"/>
    <w:rsid w:val="00592C96"/>
    <w:rsid w:val="005A6FAA"/>
    <w:rsid w:val="005B12B3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5A31"/>
    <w:rsid w:val="005E2377"/>
    <w:rsid w:val="005E6412"/>
    <w:rsid w:val="005F0B29"/>
    <w:rsid w:val="005F38DF"/>
    <w:rsid w:val="005F7615"/>
    <w:rsid w:val="00600A88"/>
    <w:rsid w:val="0060510F"/>
    <w:rsid w:val="00606A28"/>
    <w:rsid w:val="00606EAC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922E8"/>
    <w:rsid w:val="006957E4"/>
    <w:rsid w:val="006A025B"/>
    <w:rsid w:val="006A48BB"/>
    <w:rsid w:val="006B2969"/>
    <w:rsid w:val="006B71A1"/>
    <w:rsid w:val="006C25E3"/>
    <w:rsid w:val="006C6594"/>
    <w:rsid w:val="006E01D9"/>
    <w:rsid w:val="006F0D41"/>
    <w:rsid w:val="006F2D3A"/>
    <w:rsid w:val="006F3859"/>
    <w:rsid w:val="00701A9A"/>
    <w:rsid w:val="0070479E"/>
    <w:rsid w:val="00706BF5"/>
    <w:rsid w:val="007129C5"/>
    <w:rsid w:val="00713F9D"/>
    <w:rsid w:val="0071461D"/>
    <w:rsid w:val="007173E5"/>
    <w:rsid w:val="00724FB7"/>
    <w:rsid w:val="00726DBD"/>
    <w:rsid w:val="00732248"/>
    <w:rsid w:val="007325AE"/>
    <w:rsid w:val="00743568"/>
    <w:rsid w:val="007500AF"/>
    <w:rsid w:val="00751AA0"/>
    <w:rsid w:val="00771DF2"/>
    <w:rsid w:val="00774214"/>
    <w:rsid w:val="007755EF"/>
    <w:rsid w:val="00777AEB"/>
    <w:rsid w:val="00793D50"/>
    <w:rsid w:val="00794BF8"/>
    <w:rsid w:val="007967D8"/>
    <w:rsid w:val="007974C9"/>
    <w:rsid w:val="007A0E9C"/>
    <w:rsid w:val="007A42B4"/>
    <w:rsid w:val="007A5B9C"/>
    <w:rsid w:val="007A6844"/>
    <w:rsid w:val="007C6A2F"/>
    <w:rsid w:val="007C7A9C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7416"/>
    <w:rsid w:val="00847DE3"/>
    <w:rsid w:val="00850909"/>
    <w:rsid w:val="00851271"/>
    <w:rsid w:val="008638EA"/>
    <w:rsid w:val="00867731"/>
    <w:rsid w:val="0088788E"/>
    <w:rsid w:val="008906A0"/>
    <w:rsid w:val="00895DE6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6B44"/>
    <w:rsid w:val="009044DC"/>
    <w:rsid w:val="009137C2"/>
    <w:rsid w:val="00916A15"/>
    <w:rsid w:val="009249B6"/>
    <w:rsid w:val="0092518E"/>
    <w:rsid w:val="00930CED"/>
    <w:rsid w:val="00935DCD"/>
    <w:rsid w:val="00935DFD"/>
    <w:rsid w:val="00941110"/>
    <w:rsid w:val="00941BAA"/>
    <w:rsid w:val="00943598"/>
    <w:rsid w:val="00956FA9"/>
    <w:rsid w:val="00965CE5"/>
    <w:rsid w:val="00966F1E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11C4"/>
    <w:rsid w:val="009B2118"/>
    <w:rsid w:val="009B77A5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74E4"/>
    <w:rsid w:val="00A31EBD"/>
    <w:rsid w:val="00A3729C"/>
    <w:rsid w:val="00A3757C"/>
    <w:rsid w:val="00A40642"/>
    <w:rsid w:val="00A4078F"/>
    <w:rsid w:val="00A4402F"/>
    <w:rsid w:val="00A44AD9"/>
    <w:rsid w:val="00A44BB1"/>
    <w:rsid w:val="00A45134"/>
    <w:rsid w:val="00A550DF"/>
    <w:rsid w:val="00A56447"/>
    <w:rsid w:val="00A57DB8"/>
    <w:rsid w:val="00A625AC"/>
    <w:rsid w:val="00A65C51"/>
    <w:rsid w:val="00A7282A"/>
    <w:rsid w:val="00A777D5"/>
    <w:rsid w:val="00A81679"/>
    <w:rsid w:val="00A84DD2"/>
    <w:rsid w:val="00A94F14"/>
    <w:rsid w:val="00AA0994"/>
    <w:rsid w:val="00AB53BA"/>
    <w:rsid w:val="00AB6367"/>
    <w:rsid w:val="00AB6583"/>
    <w:rsid w:val="00AB6A2C"/>
    <w:rsid w:val="00AC14CA"/>
    <w:rsid w:val="00AD0CEA"/>
    <w:rsid w:val="00AD1A96"/>
    <w:rsid w:val="00AD5201"/>
    <w:rsid w:val="00AD5848"/>
    <w:rsid w:val="00AE6160"/>
    <w:rsid w:val="00AE7F1B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8DD"/>
    <w:rsid w:val="00B50D29"/>
    <w:rsid w:val="00B521A6"/>
    <w:rsid w:val="00B54B0B"/>
    <w:rsid w:val="00B56C0B"/>
    <w:rsid w:val="00B5780B"/>
    <w:rsid w:val="00B6595A"/>
    <w:rsid w:val="00B662C4"/>
    <w:rsid w:val="00B73D4C"/>
    <w:rsid w:val="00B763F2"/>
    <w:rsid w:val="00B914A0"/>
    <w:rsid w:val="00B921D0"/>
    <w:rsid w:val="00BA71C9"/>
    <w:rsid w:val="00BA7D9A"/>
    <w:rsid w:val="00BB3D1C"/>
    <w:rsid w:val="00BB44AD"/>
    <w:rsid w:val="00BB5346"/>
    <w:rsid w:val="00BB72C3"/>
    <w:rsid w:val="00BC32A2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73B6"/>
    <w:rsid w:val="00D31B5A"/>
    <w:rsid w:val="00D32201"/>
    <w:rsid w:val="00D358F0"/>
    <w:rsid w:val="00D42060"/>
    <w:rsid w:val="00D53A1F"/>
    <w:rsid w:val="00D62B3D"/>
    <w:rsid w:val="00D7147B"/>
    <w:rsid w:val="00D75BEC"/>
    <w:rsid w:val="00D80D0C"/>
    <w:rsid w:val="00D85369"/>
    <w:rsid w:val="00D85A6B"/>
    <w:rsid w:val="00D86AB7"/>
    <w:rsid w:val="00D92D79"/>
    <w:rsid w:val="00D93E92"/>
    <w:rsid w:val="00DA087B"/>
    <w:rsid w:val="00DB4989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3941"/>
    <w:rsid w:val="00F07B63"/>
    <w:rsid w:val="00F11054"/>
    <w:rsid w:val="00F161A1"/>
    <w:rsid w:val="00F22D84"/>
    <w:rsid w:val="00F33E11"/>
    <w:rsid w:val="00F44F22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A72"/>
    <w:rsid w:val="00FA2F96"/>
    <w:rsid w:val="00FA30E7"/>
    <w:rsid w:val="00FA7583"/>
    <w:rsid w:val="00FB0159"/>
    <w:rsid w:val="00FB3927"/>
    <w:rsid w:val="00FB7239"/>
    <w:rsid w:val="00FC2B68"/>
    <w:rsid w:val="00FC5E53"/>
    <w:rsid w:val="00FC71C7"/>
    <w:rsid w:val="00FD468D"/>
    <w:rsid w:val="00FD7450"/>
    <w:rsid w:val="00FE1B96"/>
    <w:rsid w:val="00FE2BC8"/>
    <w:rsid w:val="00FE2E62"/>
    <w:rsid w:val="00FE3552"/>
    <w:rsid w:val="00FE7BB6"/>
    <w:rsid w:val="00FE7CD7"/>
    <w:rsid w:val="00FE7DF3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1168BA-3D60-450D-9EC2-DEDA88D39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4</cp:revision>
  <cp:lastPrinted>2017-05-22T18:10:00Z</cp:lastPrinted>
  <dcterms:created xsi:type="dcterms:W3CDTF">2017-05-19T15:01:00Z</dcterms:created>
  <dcterms:modified xsi:type="dcterms:W3CDTF">2017-05-22T18:11:00Z</dcterms:modified>
</cp:coreProperties>
</file>