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01737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874CEB" w:rsidRPr="00501737">
        <w:rPr>
          <w:rFonts w:asciiTheme="minorHAnsi" w:hAnsiTheme="minorHAnsi" w:cs="Arial"/>
          <w:sz w:val="24"/>
          <w:szCs w:val="24"/>
        </w:rPr>
        <w:t>1800</w:t>
      </w:r>
      <w:r w:rsidR="00404BFF" w:rsidRPr="00501737">
        <w:rPr>
          <w:rFonts w:asciiTheme="minorHAnsi" w:hAnsiTheme="minorHAnsi" w:cs="Arial"/>
          <w:sz w:val="24"/>
          <w:szCs w:val="24"/>
        </w:rPr>
        <w:t>-</w:t>
      </w:r>
      <w:r w:rsidR="00874CEB" w:rsidRPr="00501737">
        <w:rPr>
          <w:rFonts w:asciiTheme="minorHAnsi" w:hAnsiTheme="minorHAnsi" w:cs="Arial"/>
          <w:sz w:val="24"/>
          <w:szCs w:val="24"/>
        </w:rPr>
        <w:t>1</w:t>
      </w:r>
      <w:r w:rsidR="00F44727" w:rsidRPr="00501737">
        <w:rPr>
          <w:rFonts w:asciiTheme="minorHAnsi" w:hAnsiTheme="minorHAnsi" w:cs="Arial"/>
          <w:sz w:val="24"/>
          <w:szCs w:val="24"/>
        </w:rPr>
        <w:t>091</w:t>
      </w:r>
      <w:r w:rsidR="00AD63EE" w:rsidRPr="00501737">
        <w:rPr>
          <w:rFonts w:asciiTheme="minorHAnsi" w:hAnsiTheme="minorHAnsi" w:cs="Arial"/>
          <w:sz w:val="24"/>
          <w:szCs w:val="24"/>
        </w:rPr>
        <w:t>/20</w:t>
      </w:r>
      <w:r w:rsidR="00404BFF" w:rsidRPr="00501737">
        <w:rPr>
          <w:rFonts w:asciiTheme="minorHAnsi" w:hAnsiTheme="minorHAnsi" w:cs="Arial"/>
          <w:sz w:val="24"/>
          <w:szCs w:val="24"/>
        </w:rPr>
        <w:t>1</w:t>
      </w:r>
      <w:r w:rsidR="00F44727" w:rsidRPr="00501737">
        <w:rPr>
          <w:rFonts w:asciiTheme="minorHAnsi" w:hAnsiTheme="minorHAnsi" w:cs="Arial"/>
          <w:sz w:val="24"/>
          <w:szCs w:val="24"/>
        </w:rPr>
        <w:t>0</w:t>
      </w:r>
    </w:p>
    <w:p w:rsidR="00ED5D6C" w:rsidRPr="00501737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501737">
        <w:rPr>
          <w:rFonts w:asciiTheme="minorHAnsi" w:hAnsiTheme="minorHAnsi" w:cs="Arial"/>
          <w:sz w:val="24"/>
          <w:szCs w:val="24"/>
        </w:rPr>
        <w:t>:</w:t>
      </w:r>
      <w:r w:rsidR="00910F2D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Zélia Bento Moura Lira</w:t>
      </w:r>
    </w:p>
    <w:p w:rsidR="00ED5D6C" w:rsidRPr="00501737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Assunto</w:t>
      </w:r>
      <w:r w:rsidRPr="00501737">
        <w:rPr>
          <w:rFonts w:asciiTheme="minorHAnsi" w:hAnsiTheme="minorHAnsi" w:cs="Arial"/>
          <w:sz w:val="24"/>
          <w:szCs w:val="24"/>
        </w:rPr>
        <w:t xml:space="preserve">: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Pr="00501737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proofErr w:type="gramStart"/>
      <w:r w:rsidRPr="00501737">
        <w:rPr>
          <w:rFonts w:asciiTheme="minorHAnsi" w:hAnsiTheme="minorHAnsi" w:cs="Arial"/>
          <w:sz w:val="24"/>
          <w:szCs w:val="24"/>
        </w:rPr>
        <w:t>Tratam-se</w:t>
      </w:r>
      <w:proofErr w:type="gramEnd"/>
      <w:r w:rsidRPr="00501737">
        <w:rPr>
          <w:rFonts w:asciiTheme="minorHAnsi" w:hAnsiTheme="minorHAnsi" w:cs="Arial"/>
          <w:sz w:val="24"/>
          <w:szCs w:val="24"/>
        </w:rPr>
        <w:t xml:space="preserve"> os autos de solicitação de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501737">
        <w:rPr>
          <w:rFonts w:asciiTheme="minorHAnsi" w:hAnsiTheme="minorHAnsi" w:cs="Arial"/>
          <w:sz w:val="24"/>
          <w:szCs w:val="24"/>
        </w:rPr>
        <w:t>pel</w:t>
      </w:r>
      <w:r w:rsidR="00F44727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="00F44727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b/>
          <w:sz w:val="24"/>
          <w:szCs w:val="24"/>
        </w:rPr>
        <w:t>Zélia Bento Moura Lira</w:t>
      </w:r>
      <w:r w:rsidR="00E6240B" w:rsidRPr="00501737">
        <w:rPr>
          <w:rFonts w:asciiTheme="minorHAnsi" w:hAnsiTheme="minorHAnsi" w:cs="Arial"/>
          <w:sz w:val="24"/>
          <w:szCs w:val="24"/>
        </w:rPr>
        <w:t>,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501737">
        <w:rPr>
          <w:rFonts w:asciiTheme="minorHAnsi" w:hAnsiTheme="minorHAnsi" w:cs="Arial"/>
          <w:sz w:val="24"/>
          <w:szCs w:val="24"/>
        </w:rPr>
        <w:t>em conformidade com a Lei 6.</w:t>
      </w:r>
      <w:r w:rsidR="00F44727" w:rsidRPr="00501737">
        <w:rPr>
          <w:rFonts w:asciiTheme="minorHAnsi" w:hAnsiTheme="minorHAnsi" w:cs="Arial"/>
          <w:sz w:val="24"/>
          <w:szCs w:val="24"/>
        </w:rPr>
        <w:t>197</w:t>
      </w:r>
      <w:r w:rsidR="00F61060" w:rsidRPr="00501737">
        <w:rPr>
          <w:rFonts w:asciiTheme="minorHAnsi" w:hAnsiTheme="minorHAnsi" w:cs="Arial"/>
          <w:sz w:val="24"/>
          <w:szCs w:val="24"/>
        </w:rPr>
        <w:t>/200</w:t>
      </w:r>
      <w:r w:rsidR="00F44727" w:rsidRPr="00501737">
        <w:rPr>
          <w:rFonts w:asciiTheme="minorHAnsi" w:hAnsiTheme="minorHAnsi" w:cs="Arial"/>
          <w:sz w:val="24"/>
          <w:szCs w:val="24"/>
        </w:rPr>
        <w:t>0</w:t>
      </w:r>
      <w:r w:rsidR="00F61060" w:rsidRPr="00501737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Os autos foram encaminhados a esta </w:t>
      </w:r>
      <w:r w:rsidRPr="00501737">
        <w:rPr>
          <w:rFonts w:asciiTheme="minorHAnsi" w:hAnsiTheme="minorHAnsi" w:cs="Arial"/>
          <w:b/>
          <w:sz w:val="24"/>
          <w:szCs w:val="24"/>
        </w:rPr>
        <w:t>Controladoria Geral do Estado – CGE</w:t>
      </w:r>
      <w:r w:rsidRPr="00501737">
        <w:rPr>
          <w:rFonts w:asciiTheme="minorHAnsi" w:hAnsiTheme="minorHAnsi" w:cs="Arial"/>
          <w:sz w:val="24"/>
          <w:szCs w:val="24"/>
        </w:rPr>
        <w:t xml:space="preserve"> para análise final e parecer contábil conclusivo</w:t>
      </w:r>
      <w:r w:rsidR="00AB207A" w:rsidRPr="00501737">
        <w:rPr>
          <w:rFonts w:asciiTheme="minorHAnsi" w:hAnsiTheme="minorHAnsi" w:cs="Arial"/>
          <w:sz w:val="24"/>
          <w:szCs w:val="24"/>
        </w:rPr>
        <w:t xml:space="preserve">, </w:t>
      </w:r>
      <w:r w:rsidR="00AB207A" w:rsidRPr="00501737">
        <w:rPr>
          <w:rFonts w:asciiTheme="minorHAnsi" w:hAnsiTheme="minorHAnsi" w:cstheme="minorHAnsi"/>
          <w:sz w:val="24"/>
          <w:szCs w:val="24"/>
        </w:rPr>
        <w:t xml:space="preserve">atendendo ao que determina </w:t>
      </w:r>
      <w:r w:rsidRPr="00501737">
        <w:rPr>
          <w:rFonts w:asciiTheme="minorHAnsi" w:hAnsiTheme="minorHAnsi" w:cs="Arial"/>
          <w:sz w:val="24"/>
          <w:szCs w:val="24"/>
        </w:rPr>
        <w:t xml:space="preserve">acerca da procedência ou não do </w:t>
      </w:r>
      <w:r w:rsidR="00285BC7" w:rsidRPr="00501737">
        <w:rPr>
          <w:rFonts w:asciiTheme="minorHAnsi" w:hAnsiTheme="minorHAnsi" w:cs="Arial"/>
          <w:sz w:val="24"/>
          <w:szCs w:val="24"/>
        </w:rPr>
        <w:t>cr</w:t>
      </w:r>
      <w:r w:rsidR="00AB772D" w:rsidRPr="00501737">
        <w:rPr>
          <w:rFonts w:asciiTheme="minorHAnsi" w:hAnsiTheme="minorHAnsi" w:cs="Arial"/>
          <w:sz w:val="24"/>
          <w:szCs w:val="24"/>
        </w:rPr>
        <w:t>é</w:t>
      </w:r>
      <w:r w:rsidR="00285BC7" w:rsidRPr="00501737">
        <w:rPr>
          <w:rFonts w:asciiTheme="minorHAnsi" w:hAnsiTheme="minorHAnsi" w:cs="Arial"/>
          <w:sz w:val="24"/>
          <w:szCs w:val="24"/>
        </w:rPr>
        <w:t>d</w:t>
      </w:r>
      <w:r w:rsidRPr="00501737">
        <w:rPr>
          <w:rFonts w:asciiTheme="minorHAnsi" w:hAnsiTheme="minorHAnsi" w:cs="Arial"/>
          <w:sz w:val="24"/>
          <w:szCs w:val="24"/>
        </w:rPr>
        <w:t>ito pleiteado pel</w:t>
      </w:r>
      <w:r w:rsidR="004D40F5" w:rsidRPr="00501737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em tela, atendendo ao que determina o Decreto nº 4.190/2009 (art. 3º, IV) e alterações posteriores dadas pelo Decreto nº 15.857/2011 e Decreto nº </w:t>
      </w:r>
      <w:r w:rsidR="00285BC7" w:rsidRPr="00501737">
        <w:rPr>
          <w:rFonts w:asciiTheme="minorHAnsi" w:hAnsiTheme="minorHAnsi" w:cs="Arial"/>
          <w:sz w:val="24"/>
          <w:szCs w:val="24"/>
        </w:rPr>
        <w:t>51</w:t>
      </w:r>
      <w:r w:rsidRPr="00501737">
        <w:rPr>
          <w:rFonts w:asciiTheme="minorHAnsi" w:hAnsiTheme="minorHAnsi" w:cs="Arial"/>
          <w:sz w:val="24"/>
          <w:szCs w:val="24"/>
        </w:rPr>
        <w:t>.</w:t>
      </w:r>
      <w:r w:rsidR="00285BC7" w:rsidRPr="00501737">
        <w:rPr>
          <w:rFonts w:asciiTheme="minorHAnsi" w:hAnsiTheme="minorHAnsi" w:cs="Arial"/>
          <w:sz w:val="24"/>
          <w:szCs w:val="24"/>
        </w:rPr>
        <w:t>828</w:t>
      </w:r>
      <w:r w:rsidRPr="00501737">
        <w:rPr>
          <w:rFonts w:asciiTheme="minorHAnsi" w:hAnsiTheme="minorHAnsi" w:cs="Arial"/>
          <w:sz w:val="24"/>
          <w:szCs w:val="24"/>
        </w:rPr>
        <w:t>/201</w:t>
      </w:r>
      <w:r w:rsidR="00285BC7" w:rsidRPr="00501737">
        <w:rPr>
          <w:rFonts w:asciiTheme="minorHAnsi" w:hAnsiTheme="minorHAnsi" w:cs="Arial"/>
          <w:sz w:val="24"/>
          <w:szCs w:val="24"/>
        </w:rPr>
        <w:t>7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F44727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22/23. </w:t>
      </w:r>
    </w:p>
    <w:p w:rsidR="00F44727" w:rsidRPr="00501737" w:rsidRDefault="00F44727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6501D" w:rsidRPr="00501737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01737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Inclusive, em relação à verificação da exação dos cálculos providenciada pela </w:t>
      </w:r>
      <w:r w:rsidR="00613121" w:rsidRPr="00501737">
        <w:rPr>
          <w:rFonts w:asciiTheme="minorHAnsi" w:hAnsiTheme="minorHAnsi" w:cs="Arial"/>
          <w:b/>
          <w:sz w:val="24"/>
          <w:szCs w:val="24"/>
        </w:rPr>
        <w:t>Gerencia de Análise e Instrução Processual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da Folha de Pagamento da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/>
          <w:sz w:val="24"/>
          <w:szCs w:val="24"/>
        </w:rPr>
        <w:t>SEPLAG</w:t>
      </w:r>
      <w:r w:rsidRPr="00501737">
        <w:rPr>
          <w:rFonts w:asciiTheme="minorHAnsi" w:hAnsiTheme="minorHAnsi" w:cs="Arial"/>
          <w:sz w:val="24"/>
          <w:szCs w:val="24"/>
        </w:rPr>
        <w:t>, a mesma foi efetuada às fls.</w:t>
      </w:r>
      <w:r w:rsidR="006C3AFA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33/34</w:t>
      </w:r>
      <w:r w:rsidRPr="00501737">
        <w:rPr>
          <w:rFonts w:asciiTheme="minorHAnsi" w:hAnsiTheme="minorHAnsi" w:cs="Arial"/>
          <w:sz w:val="24"/>
          <w:szCs w:val="24"/>
        </w:rPr>
        <w:t xml:space="preserve">, 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r</w:t>
      </w:r>
      <w:r w:rsidR="004D5979" w:rsidRPr="00501737">
        <w:rPr>
          <w:rFonts w:asciiTheme="minorHAnsi" w:hAnsiTheme="minorHAnsi" w:cs="Arial"/>
          <w:b/>
          <w:sz w:val="24"/>
          <w:szCs w:val="24"/>
          <w:u w:val="single"/>
        </w:rPr>
        <w:t>e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tificando os cálculos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 efetuados pel</w:t>
      </w:r>
      <w:r w:rsidR="00874CEB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501737">
        <w:rPr>
          <w:rFonts w:asciiTheme="minorHAnsi" w:hAnsiTheme="minorHAnsi" w:cs="Arial"/>
          <w:b/>
          <w:sz w:val="24"/>
          <w:szCs w:val="24"/>
        </w:rPr>
        <w:t>SEDUC</w:t>
      </w:r>
      <w:r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(fls.</w:t>
      </w:r>
      <w:r w:rsidR="00580C64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11</w:t>
      </w:r>
      <w:r w:rsidRPr="00501737">
        <w:rPr>
          <w:rFonts w:asciiTheme="minorHAnsi" w:hAnsiTheme="minorHAnsi" w:cs="Arial"/>
          <w:sz w:val="24"/>
          <w:szCs w:val="24"/>
        </w:rPr>
        <w:t>)</w:t>
      </w:r>
      <w:r w:rsidR="00333E0E"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8A27DB" w:rsidRPr="00501737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501737">
        <w:rPr>
          <w:rFonts w:asciiTheme="minorHAnsi" w:hAnsiTheme="minorHAnsi" w:cs="Arial"/>
          <w:sz w:val="24"/>
          <w:szCs w:val="24"/>
        </w:rPr>
        <w:t xml:space="preserve"> de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03</w:t>
      </w:r>
      <w:r w:rsidR="006C3AFA" w:rsidRPr="00501737">
        <w:rPr>
          <w:rFonts w:asciiTheme="minorHAnsi" w:hAnsiTheme="minorHAnsi" w:cs="Arial"/>
          <w:sz w:val="24"/>
          <w:szCs w:val="24"/>
        </w:rPr>
        <w:t>/</w:t>
      </w:r>
      <w:r w:rsidR="00F44727" w:rsidRPr="00501737">
        <w:rPr>
          <w:rFonts w:asciiTheme="minorHAnsi" w:hAnsiTheme="minorHAnsi" w:cs="Arial"/>
          <w:sz w:val="24"/>
          <w:szCs w:val="24"/>
        </w:rPr>
        <w:t>02</w:t>
      </w:r>
      <w:r w:rsidR="006C3AFA" w:rsidRPr="00501737">
        <w:rPr>
          <w:rFonts w:asciiTheme="minorHAnsi" w:hAnsiTheme="minorHAnsi" w:cs="Arial"/>
          <w:sz w:val="24"/>
          <w:szCs w:val="24"/>
        </w:rPr>
        <w:t>/201</w:t>
      </w:r>
      <w:r w:rsidR="00F44727" w:rsidRPr="00501737">
        <w:rPr>
          <w:rFonts w:asciiTheme="minorHAnsi" w:hAnsiTheme="minorHAnsi" w:cs="Arial"/>
          <w:sz w:val="24"/>
          <w:szCs w:val="24"/>
        </w:rPr>
        <w:t>0</w:t>
      </w:r>
      <w:r w:rsidR="008753E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6C3AFA" w:rsidRPr="00501737">
        <w:rPr>
          <w:rFonts w:asciiTheme="minorHAnsi" w:hAnsiTheme="minorHAnsi" w:cs="Arial"/>
          <w:sz w:val="24"/>
          <w:szCs w:val="24"/>
        </w:rPr>
        <w:t>31/12</w:t>
      </w:r>
      <w:r w:rsidR="008753EB" w:rsidRPr="00501737">
        <w:rPr>
          <w:rFonts w:asciiTheme="minorHAnsi" w:hAnsiTheme="minorHAnsi" w:cs="Arial"/>
          <w:sz w:val="24"/>
          <w:szCs w:val="24"/>
        </w:rPr>
        <w:t>/20</w:t>
      </w:r>
      <w:r w:rsidR="00613121" w:rsidRPr="00501737">
        <w:rPr>
          <w:rFonts w:asciiTheme="minorHAnsi" w:hAnsiTheme="minorHAnsi" w:cs="Arial"/>
          <w:sz w:val="24"/>
          <w:szCs w:val="24"/>
        </w:rPr>
        <w:t>1</w:t>
      </w:r>
      <w:r w:rsidR="00F44727" w:rsidRPr="00501737">
        <w:rPr>
          <w:rFonts w:asciiTheme="minorHAnsi" w:hAnsiTheme="minorHAnsi" w:cs="Arial"/>
          <w:sz w:val="24"/>
          <w:szCs w:val="24"/>
        </w:rPr>
        <w:t>0</w:t>
      </w:r>
      <w:r w:rsidRPr="00501737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501737">
        <w:rPr>
          <w:rFonts w:asciiTheme="minorHAnsi" w:hAnsiTheme="minorHAnsi" w:cs="Arial"/>
          <w:sz w:val="24"/>
          <w:szCs w:val="24"/>
        </w:rPr>
        <w:t>adicional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 de férias e </w:t>
      </w:r>
      <w:r w:rsidRPr="00501737">
        <w:rPr>
          <w:rFonts w:asciiTheme="minorHAnsi" w:hAnsiTheme="minorHAnsi" w:cs="Arial"/>
          <w:sz w:val="24"/>
          <w:szCs w:val="24"/>
        </w:rPr>
        <w:t>13º salário</w:t>
      </w:r>
      <w:r w:rsidR="008A27DB" w:rsidRPr="00501737">
        <w:rPr>
          <w:rFonts w:asciiTheme="minorHAnsi" w:hAnsiTheme="minorHAnsi" w:cs="Arial"/>
          <w:sz w:val="24"/>
          <w:szCs w:val="24"/>
        </w:rPr>
        <w:t>, conforme despacho</w:t>
      </w:r>
      <w:r w:rsidR="00F44727" w:rsidRPr="00501737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501737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(fls. </w:t>
      </w:r>
      <w:r w:rsidR="00F44727" w:rsidRPr="00501737">
        <w:rPr>
          <w:rFonts w:asciiTheme="minorHAnsi" w:hAnsiTheme="minorHAnsi" w:cs="Arial"/>
          <w:sz w:val="24"/>
          <w:szCs w:val="24"/>
        </w:rPr>
        <w:t>33/34</w:t>
      </w:r>
      <w:r w:rsidR="008A27DB" w:rsidRPr="00501737">
        <w:rPr>
          <w:rFonts w:asciiTheme="minorHAnsi" w:hAnsiTheme="minorHAnsi" w:cs="Arial"/>
          <w:sz w:val="24"/>
          <w:szCs w:val="24"/>
        </w:rPr>
        <w:t>).</w:t>
      </w:r>
    </w:p>
    <w:p w:rsidR="00D74E6F" w:rsidRDefault="00D74E6F" w:rsidP="008A27DB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501737" w:rsidRDefault="00501737" w:rsidP="008A27DB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501737" w:rsidRPr="00501737" w:rsidRDefault="00501737" w:rsidP="008A27DB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501737" w:rsidRDefault="00501737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Diante</w:t>
      </w:r>
      <w:r w:rsidR="00613121" w:rsidRPr="00501737">
        <w:rPr>
          <w:rFonts w:asciiTheme="minorHAnsi" w:hAnsiTheme="minorHAnsi" w:cs="Arial"/>
          <w:sz w:val="24"/>
          <w:szCs w:val="24"/>
        </w:rPr>
        <w:t xml:space="preserve"> das informações apresentadas, o</w:t>
      </w:r>
      <w:r w:rsidR="00AD63EE"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Pr="00501737">
        <w:rPr>
          <w:rFonts w:asciiTheme="minorHAnsi" w:hAnsiTheme="minorHAnsi" w:cs="Arial"/>
          <w:sz w:val="24"/>
          <w:szCs w:val="24"/>
        </w:rPr>
        <w:t xml:space="preserve"> interessad</w:t>
      </w:r>
      <w:r w:rsidR="00613121" w:rsidRPr="00501737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501737">
        <w:rPr>
          <w:rFonts w:asciiTheme="minorHAnsi" w:hAnsiTheme="minorHAnsi" w:cs="Arial"/>
          <w:b/>
          <w:sz w:val="24"/>
          <w:szCs w:val="24"/>
        </w:rPr>
        <w:t>R$</w:t>
      </w:r>
      <w:r w:rsidR="00501737" w:rsidRPr="00501737">
        <w:rPr>
          <w:rFonts w:asciiTheme="minorHAnsi" w:hAnsiTheme="minorHAnsi" w:cs="Arial"/>
          <w:b/>
          <w:sz w:val="24"/>
          <w:szCs w:val="24"/>
        </w:rPr>
        <w:t>774</w:t>
      </w:r>
      <w:r w:rsidR="000B771E" w:rsidRPr="00501737">
        <w:rPr>
          <w:rFonts w:asciiTheme="minorHAnsi" w:hAnsiTheme="minorHAnsi" w:cs="Arial"/>
          <w:b/>
          <w:sz w:val="24"/>
          <w:szCs w:val="24"/>
        </w:rPr>
        <w:t>,</w:t>
      </w:r>
      <w:r w:rsidR="00501737" w:rsidRPr="00501737">
        <w:rPr>
          <w:rFonts w:asciiTheme="minorHAnsi" w:hAnsiTheme="minorHAnsi" w:cs="Arial"/>
          <w:b/>
          <w:sz w:val="24"/>
          <w:szCs w:val="24"/>
        </w:rPr>
        <w:t>39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setecentos e setenta e quatro reais e trinta e nove </w:t>
      </w:r>
      <w:r w:rsidR="000B771E" w:rsidRPr="00501737">
        <w:rPr>
          <w:rFonts w:asciiTheme="minorHAnsi" w:hAnsiTheme="minorHAnsi" w:cs="Arial"/>
          <w:sz w:val="24"/>
          <w:szCs w:val="24"/>
        </w:rPr>
        <w:t>centavo</w:t>
      </w:r>
      <w:r w:rsidR="00501737" w:rsidRPr="00501737">
        <w:rPr>
          <w:rFonts w:asciiTheme="minorHAnsi" w:hAnsiTheme="minorHAnsi" w:cs="Arial"/>
          <w:sz w:val="24"/>
          <w:szCs w:val="24"/>
        </w:rPr>
        <w:t>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501737" w:rsidRDefault="00501737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1C49AF" w:rsidRPr="00501737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F44727" w:rsidRPr="00501737" w:rsidRDefault="00F44727" w:rsidP="00F447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>Consta dotação orçamentária de 2016</w:t>
      </w:r>
      <w:r w:rsidRPr="0050173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theme="minorHAnsi"/>
          <w:sz w:val="24"/>
          <w:szCs w:val="24"/>
        </w:rPr>
        <w:t xml:space="preserve">(fls. </w:t>
      </w:r>
      <w:r w:rsidR="00501737" w:rsidRPr="00501737">
        <w:rPr>
          <w:rFonts w:asciiTheme="minorHAnsi" w:hAnsiTheme="minorHAnsi" w:cstheme="minorHAnsi"/>
          <w:sz w:val="24"/>
          <w:szCs w:val="24"/>
        </w:rPr>
        <w:t>2</w:t>
      </w:r>
      <w:r w:rsidRPr="00501737">
        <w:rPr>
          <w:rFonts w:asciiTheme="minorHAnsi" w:hAnsiTheme="minorHAnsi" w:cstheme="minorHAnsi"/>
          <w:sz w:val="24"/>
          <w:szCs w:val="24"/>
        </w:rPr>
        <w:t>9). Em razão disso, sugere-se o envio dos autos ao órgão de origem para informar dotação orçamentária atualizada para posterior pagamento do valor devido.</w:t>
      </w:r>
    </w:p>
    <w:p w:rsidR="001C49AF" w:rsidRPr="00501737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501737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r w:rsidR="00501737" w:rsidRPr="00501737">
        <w:rPr>
          <w:rFonts w:asciiTheme="minorHAnsi" w:hAnsiTheme="minorHAnsi" w:cs="Arial"/>
          <w:b/>
          <w:sz w:val="24"/>
          <w:szCs w:val="24"/>
        </w:rPr>
        <w:t xml:space="preserve">R$774,39 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(setecentos e setenta e quatro reais e trinta e nove centavos) </w:t>
      </w:r>
      <w:r w:rsidRPr="00501737">
        <w:rPr>
          <w:rFonts w:asciiTheme="minorHAnsi" w:hAnsiTheme="minorHAnsi" w:cs="Arial"/>
          <w:sz w:val="24"/>
          <w:szCs w:val="24"/>
        </w:rPr>
        <w:t xml:space="preserve">a </w:t>
      </w:r>
      <w:r w:rsidR="00501737" w:rsidRPr="00501737">
        <w:rPr>
          <w:rFonts w:asciiTheme="minorHAnsi" w:hAnsiTheme="minorHAnsi" w:cs="Arial"/>
          <w:b/>
          <w:sz w:val="24"/>
          <w:szCs w:val="24"/>
        </w:rPr>
        <w:t>Zélia Bento Moura Lira</w:t>
      </w:r>
      <w:r w:rsidRPr="00501737">
        <w:rPr>
          <w:rFonts w:asciiTheme="minorHAnsi" w:hAnsiTheme="minorHAnsi" w:cs="Arial"/>
          <w:sz w:val="24"/>
          <w:szCs w:val="24"/>
        </w:rPr>
        <w:t xml:space="preserve">, referente à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Pr="00501737">
        <w:rPr>
          <w:rFonts w:asciiTheme="minorHAnsi" w:hAnsiTheme="minorHAnsi" w:cs="Arial"/>
          <w:sz w:val="24"/>
          <w:szCs w:val="24"/>
        </w:rPr>
        <w:t xml:space="preserve">, no período de </w:t>
      </w:r>
      <w:r w:rsidR="00501737" w:rsidRPr="00501737">
        <w:rPr>
          <w:rFonts w:asciiTheme="minorHAnsi" w:hAnsiTheme="minorHAnsi" w:cs="Arial"/>
          <w:sz w:val="24"/>
          <w:szCs w:val="24"/>
        </w:rPr>
        <w:t>03/02/2010 a 31/12/2010, incluindo diferenças de adicional de férias e 13º salário.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Pr="00501737">
        <w:rPr>
          <w:rFonts w:asciiTheme="minorHAnsi" w:hAnsiTheme="minorHAnsi" w:cstheme="minorHAnsi"/>
          <w:b/>
          <w:sz w:val="24"/>
          <w:szCs w:val="24"/>
        </w:rPr>
        <w:t xml:space="preserve">SEDUC, </w:t>
      </w:r>
      <w:r w:rsidRPr="00501737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01737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501737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50173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173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501737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501737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1C49AF" w:rsidRPr="00501737">
        <w:rPr>
          <w:rFonts w:asciiTheme="minorHAnsi" w:hAnsiTheme="minorHAnsi" w:cs="Arial"/>
          <w:bCs/>
          <w:sz w:val="24"/>
          <w:szCs w:val="24"/>
        </w:rPr>
        <w:t>2</w:t>
      </w:r>
      <w:r w:rsidR="00501737" w:rsidRPr="00501737">
        <w:rPr>
          <w:rFonts w:asciiTheme="minorHAnsi" w:hAnsiTheme="minorHAnsi" w:cs="Arial"/>
          <w:bCs/>
          <w:sz w:val="24"/>
          <w:szCs w:val="24"/>
        </w:rPr>
        <w:t>7</w:t>
      </w:r>
      <w:r w:rsidR="00010CE4" w:rsidRPr="00501737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de </w:t>
      </w:r>
      <w:r w:rsidR="00184B0F" w:rsidRPr="00501737">
        <w:rPr>
          <w:rFonts w:asciiTheme="minorHAnsi" w:hAnsiTheme="minorHAnsi" w:cs="Arial"/>
          <w:bCs/>
          <w:sz w:val="24"/>
          <w:szCs w:val="24"/>
        </w:rPr>
        <w:t>junho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501737">
        <w:rPr>
          <w:rFonts w:asciiTheme="minorHAnsi" w:hAnsiTheme="minorHAnsi" w:cs="Arial"/>
          <w:bCs/>
          <w:sz w:val="24"/>
          <w:szCs w:val="24"/>
        </w:rPr>
        <w:t>7</w:t>
      </w:r>
      <w:r w:rsidRPr="00501737">
        <w:rPr>
          <w:rFonts w:asciiTheme="minorHAnsi" w:hAnsiTheme="minorHAnsi" w:cs="Arial"/>
          <w:bCs/>
          <w:sz w:val="24"/>
          <w:szCs w:val="24"/>
        </w:rPr>
        <w:t>.</w:t>
      </w:r>
    </w:p>
    <w:p w:rsidR="00910F2D" w:rsidRPr="00501737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C47937" w:rsidRPr="00501737" w:rsidRDefault="001C49AF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 w:rsidRPr="00501737">
        <w:rPr>
          <w:rFonts w:asciiTheme="minorHAnsi" w:hAnsiTheme="minorHAnsi" w:cs="Arial"/>
          <w:sz w:val="24"/>
          <w:szCs w:val="24"/>
          <w:lang w:eastAsia="ar-SA"/>
        </w:rPr>
        <w:t>Flávio André Cavalcanti Silva</w:t>
      </w:r>
    </w:p>
    <w:p w:rsidR="00C47937" w:rsidRPr="00501737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Assessor de Controle Interno/ Matrícula nº 1</w:t>
      </w:r>
      <w:r w:rsidR="001C49AF" w:rsidRPr="00501737">
        <w:rPr>
          <w:rFonts w:asciiTheme="minorHAnsi" w:hAnsiTheme="minorHAnsi" w:cs="Arial"/>
          <w:b/>
          <w:sz w:val="24"/>
          <w:szCs w:val="24"/>
        </w:rPr>
        <w:t>09</w:t>
      </w:r>
      <w:r w:rsidRPr="00501737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501737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501737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De acordo: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501737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A4105B" w:rsidRPr="00501737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501737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501737" w:rsidRPr="00501737" w:rsidRDefault="00501737" w:rsidP="00501737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8"/>
          <w:szCs w:val="28"/>
        </w:rPr>
      </w:pPr>
      <w:r w:rsidRPr="00501737">
        <w:rPr>
          <w:rFonts w:asciiTheme="minorHAnsi" w:hAnsiTheme="minorHAnsi" w:cs="Arial"/>
          <w:b/>
          <w:sz w:val="28"/>
          <w:szCs w:val="28"/>
        </w:rPr>
        <w:t xml:space="preserve">Processo nº: </w:t>
      </w:r>
      <w:r w:rsidRPr="00501737">
        <w:rPr>
          <w:rFonts w:asciiTheme="minorHAnsi" w:hAnsiTheme="minorHAnsi" w:cs="Arial"/>
          <w:sz w:val="28"/>
          <w:szCs w:val="28"/>
        </w:rPr>
        <w:t>1800-1091/2010</w:t>
      </w:r>
    </w:p>
    <w:p w:rsidR="00501737" w:rsidRPr="00501737" w:rsidRDefault="00501737" w:rsidP="00501737">
      <w:pPr>
        <w:spacing w:after="0" w:line="360" w:lineRule="auto"/>
        <w:jc w:val="both"/>
        <w:rPr>
          <w:rFonts w:asciiTheme="minorHAnsi" w:hAnsiTheme="minorHAnsi" w:cs="Arial"/>
          <w:sz w:val="28"/>
          <w:szCs w:val="28"/>
        </w:rPr>
      </w:pPr>
      <w:r w:rsidRPr="00501737">
        <w:rPr>
          <w:rFonts w:asciiTheme="minorHAnsi" w:hAnsiTheme="minorHAnsi" w:cs="Arial"/>
          <w:b/>
          <w:sz w:val="28"/>
          <w:szCs w:val="28"/>
        </w:rPr>
        <w:t>Interessado</w:t>
      </w:r>
      <w:r w:rsidRPr="00501737">
        <w:rPr>
          <w:rFonts w:asciiTheme="minorHAnsi" w:hAnsiTheme="minorHAnsi" w:cs="Arial"/>
          <w:sz w:val="28"/>
          <w:szCs w:val="28"/>
        </w:rPr>
        <w:t>: Zélia Bento Moura Lira</w:t>
      </w:r>
    </w:p>
    <w:p w:rsidR="00501737" w:rsidRPr="00501737" w:rsidRDefault="00501737" w:rsidP="0050173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8"/>
          <w:szCs w:val="28"/>
        </w:rPr>
      </w:pPr>
      <w:r w:rsidRPr="00501737">
        <w:rPr>
          <w:rFonts w:asciiTheme="minorHAnsi" w:hAnsiTheme="minorHAnsi" w:cs="Arial"/>
          <w:b/>
          <w:sz w:val="28"/>
          <w:szCs w:val="28"/>
        </w:rPr>
        <w:t>Assunto</w:t>
      </w:r>
      <w:r w:rsidRPr="00501737">
        <w:rPr>
          <w:rFonts w:asciiTheme="minorHAnsi" w:hAnsiTheme="minorHAnsi" w:cs="Arial"/>
          <w:sz w:val="28"/>
          <w:szCs w:val="28"/>
        </w:rPr>
        <w:t>: Progressão por nova habilitação</w:t>
      </w:r>
    </w:p>
    <w:p w:rsidR="00D57210" w:rsidRPr="0050173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50173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501737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501737" w:rsidRDefault="00501737" w:rsidP="00D57210">
      <w:pPr>
        <w:spacing w:after="0"/>
        <w:ind w:left="3544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01737">
        <w:rPr>
          <w:rFonts w:asciiTheme="minorHAnsi" w:hAnsiTheme="minorHAnsi" w:cstheme="minorHAnsi"/>
          <w:b/>
          <w:sz w:val="28"/>
          <w:szCs w:val="28"/>
        </w:rPr>
        <w:t>À</w:t>
      </w:r>
      <w:r w:rsidR="00D57210" w:rsidRPr="00501737">
        <w:rPr>
          <w:rFonts w:asciiTheme="minorHAnsi" w:hAnsiTheme="minorHAnsi" w:cstheme="minorHAnsi"/>
          <w:b/>
          <w:sz w:val="28"/>
          <w:szCs w:val="28"/>
        </w:rPr>
        <w:t xml:space="preserve"> SE</w:t>
      </w:r>
      <w:r w:rsidRPr="00501737">
        <w:rPr>
          <w:rFonts w:asciiTheme="minorHAnsi" w:hAnsiTheme="minorHAnsi" w:cstheme="minorHAnsi"/>
          <w:b/>
          <w:sz w:val="28"/>
          <w:szCs w:val="28"/>
        </w:rPr>
        <w:t>DUC</w:t>
      </w:r>
      <w:r w:rsidR="00D57210" w:rsidRPr="00501737">
        <w:rPr>
          <w:rFonts w:asciiTheme="minorHAnsi" w:hAnsiTheme="minorHAnsi" w:cstheme="minorHAnsi"/>
          <w:b/>
          <w:sz w:val="28"/>
          <w:szCs w:val="28"/>
        </w:rPr>
        <w:t>,</w:t>
      </w:r>
    </w:p>
    <w:p w:rsidR="00D57210" w:rsidRPr="00501737" w:rsidRDefault="00D57210" w:rsidP="00D57210">
      <w:pPr>
        <w:spacing w:after="0"/>
        <w:ind w:left="3544"/>
        <w:jc w:val="both"/>
        <w:rPr>
          <w:rFonts w:asciiTheme="minorHAnsi" w:hAnsiTheme="minorHAnsi" w:cstheme="minorHAnsi"/>
          <w:color w:val="FF0000"/>
          <w:sz w:val="28"/>
          <w:szCs w:val="28"/>
        </w:rPr>
      </w:pPr>
    </w:p>
    <w:p w:rsidR="00501737" w:rsidRPr="00501737" w:rsidRDefault="00501737" w:rsidP="00501737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01737">
        <w:rPr>
          <w:rFonts w:asciiTheme="minorHAnsi" w:hAnsiTheme="minorHAnsi" w:cstheme="minorHAnsi"/>
          <w:sz w:val="28"/>
          <w:szCs w:val="28"/>
        </w:rPr>
        <w:t xml:space="preserve">Vão os autos para informação da dotação orçamentária. Após encaminhar a </w:t>
      </w:r>
      <w:r w:rsidRPr="00501737">
        <w:rPr>
          <w:rFonts w:asciiTheme="minorHAnsi" w:hAnsiTheme="minorHAnsi" w:cstheme="minorHAnsi"/>
          <w:b/>
          <w:sz w:val="28"/>
          <w:szCs w:val="28"/>
        </w:rPr>
        <w:t>SEPLAG</w:t>
      </w:r>
      <w:r w:rsidRPr="00501737">
        <w:rPr>
          <w:rFonts w:asciiTheme="minorHAnsi" w:hAnsiTheme="minorHAnsi" w:cstheme="minorHAnsi"/>
          <w:sz w:val="28"/>
          <w:szCs w:val="28"/>
        </w:rPr>
        <w:t xml:space="preserve"> para providências, nos termos do Parecer Técnico desta CGE – fls.3</w:t>
      </w:r>
      <w:r>
        <w:rPr>
          <w:rFonts w:asciiTheme="minorHAnsi" w:hAnsiTheme="minorHAnsi" w:cstheme="minorHAnsi"/>
          <w:sz w:val="28"/>
          <w:szCs w:val="28"/>
        </w:rPr>
        <w:t>8</w:t>
      </w:r>
      <w:r w:rsidRPr="00501737">
        <w:rPr>
          <w:rFonts w:asciiTheme="minorHAnsi" w:hAnsiTheme="minorHAnsi" w:cstheme="minorHAnsi"/>
          <w:sz w:val="28"/>
          <w:szCs w:val="28"/>
        </w:rPr>
        <w:t>/3</w:t>
      </w:r>
      <w:r>
        <w:rPr>
          <w:rFonts w:asciiTheme="minorHAnsi" w:hAnsiTheme="minorHAnsi" w:cstheme="minorHAnsi"/>
          <w:sz w:val="28"/>
          <w:szCs w:val="28"/>
        </w:rPr>
        <w:t>9</w:t>
      </w:r>
      <w:r w:rsidRPr="00501737">
        <w:rPr>
          <w:rFonts w:asciiTheme="minorHAnsi" w:hAnsiTheme="minorHAnsi" w:cstheme="minorHAnsi"/>
          <w:sz w:val="28"/>
          <w:szCs w:val="28"/>
        </w:rPr>
        <w:t xml:space="preserve"> do presente processo</w:t>
      </w:r>
      <w:r w:rsidRPr="00501737">
        <w:rPr>
          <w:rFonts w:asciiTheme="minorHAnsi" w:hAnsiTheme="minorHAnsi" w:cstheme="minorHAnsi"/>
          <w:color w:val="FF0000"/>
          <w:sz w:val="28"/>
          <w:szCs w:val="28"/>
        </w:rPr>
        <w:t>.</w:t>
      </w:r>
    </w:p>
    <w:p w:rsidR="00D57210" w:rsidRPr="00501737" w:rsidRDefault="00D57210" w:rsidP="00D57210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color w:val="FF0000"/>
          <w:sz w:val="28"/>
          <w:szCs w:val="28"/>
        </w:rPr>
      </w:pPr>
    </w:p>
    <w:p w:rsidR="00D57210" w:rsidRPr="00501737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01737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</w:p>
    <w:p w:rsidR="00D57210" w:rsidRPr="0050173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0173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Maceió – AL, </w:t>
      </w:r>
      <w:r w:rsidR="001C49AF" w:rsidRPr="00501737">
        <w:rPr>
          <w:rFonts w:asciiTheme="minorHAnsi" w:hAnsiTheme="minorHAnsi" w:cstheme="minorHAnsi"/>
          <w:sz w:val="28"/>
          <w:szCs w:val="28"/>
        </w:rPr>
        <w:t>2</w:t>
      </w:r>
      <w:r w:rsidR="00501737" w:rsidRPr="00501737">
        <w:rPr>
          <w:rFonts w:asciiTheme="minorHAnsi" w:hAnsiTheme="minorHAnsi" w:cstheme="minorHAnsi"/>
          <w:sz w:val="28"/>
          <w:szCs w:val="28"/>
        </w:rPr>
        <w:t>7</w:t>
      </w:r>
      <w:r w:rsidRPr="00501737">
        <w:rPr>
          <w:rFonts w:asciiTheme="minorHAnsi" w:hAnsiTheme="minorHAnsi" w:cstheme="minorHAnsi"/>
          <w:sz w:val="28"/>
          <w:szCs w:val="28"/>
        </w:rPr>
        <w:t xml:space="preserve"> de </w:t>
      </w:r>
      <w:r w:rsidR="001C49AF" w:rsidRPr="00501737">
        <w:rPr>
          <w:rFonts w:asciiTheme="minorHAnsi" w:hAnsiTheme="minorHAnsi" w:cstheme="minorHAnsi"/>
          <w:sz w:val="28"/>
          <w:szCs w:val="28"/>
        </w:rPr>
        <w:t>junho</w:t>
      </w:r>
      <w:r w:rsidRPr="00501737">
        <w:rPr>
          <w:rFonts w:asciiTheme="minorHAnsi" w:hAnsiTheme="minorHAnsi" w:cstheme="minorHAnsi"/>
          <w:sz w:val="28"/>
          <w:szCs w:val="28"/>
        </w:rPr>
        <w:t xml:space="preserve"> de 201</w:t>
      </w:r>
      <w:r w:rsidR="001C49AF" w:rsidRPr="00501737">
        <w:rPr>
          <w:rFonts w:asciiTheme="minorHAnsi" w:hAnsiTheme="minorHAnsi" w:cstheme="minorHAnsi"/>
          <w:sz w:val="28"/>
          <w:szCs w:val="28"/>
        </w:rPr>
        <w:t>7</w:t>
      </w:r>
      <w:r w:rsidRPr="00501737">
        <w:rPr>
          <w:rFonts w:asciiTheme="minorHAnsi" w:hAnsiTheme="minorHAnsi" w:cstheme="minorHAnsi"/>
          <w:sz w:val="28"/>
          <w:szCs w:val="28"/>
        </w:rPr>
        <w:t>.</w:t>
      </w:r>
    </w:p>
    <w:p w:rsidR="00D57210" w:rsidRPr="00501737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  <w:sz w:val="28"/>
          <w:szCs w:val="28"/>
        </w:rPr>
      </w:pPr>
    </w:p>
    <w:p w:rsidR="00D57210" w:rsidRPr="00501737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  <w:sz w:val="28"/>
          <w:szCs w:val="28"/>
        </w:rPr>
      </w:pPr>
    </w:p>
    <w:p w:rsidR="00D57210" w:rsidRPr="00501737" w:rsidRDefault="00D57210" w:rsidP="00D74E6F">
      <w:pPr>
        <w:spacing w:after="0"/>
        <w:ind w:left="2552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0173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="00D74E6F" w:rsidRPr="00501737">
        <w:rPr>
          <w:rFonts w:asciiTheme="minorHAnsi" w:hAnsiTheme="minorHAnsi" w:cstheme="minorHAnsi"/>
          <w:b/>
          <w:bCs/>
          <w:sz w:val="28"/>
          <w:szCs w:val="28"/>
        </w:rPr>
        <w:t>BRUNA CANSANÇÃO DE ALBQUERQUE BA</w:t>
      </w:r>
      <w:r w:rsidR="00501737" w:rsidRPr="00501737">
        <w:rPr>
          <w:rFonts w:asciiTheme="minorHAnsi" w:hAnsiTheme="minorHAnsi" w:cstheme="minorHAnsi"/>
          <w:b/>
          <w:bCs/>
          <w:sz w:val="28"/>
          <w:szCs w:val="28"/>
        </w:rPr>
        <w:t>R</w:t>
      </w:r>
      <w:r w:rsidR="00D74E6F" w:rsidRPr="00501737">
        <w:rPr>
          <w:rFonts w:asciiTheme="minorHAnsi" w:hAnsiTheme="minorHAnsi" w:cstheme="minorHAnsi"/>
          <w:b/>
          <w:bCs/>
          <w:sz w:val="28"/>
          <w:szCs w:val="28"/>
        </w:rPr>
        <w:t>BOSA</w:t>
      </w:r>
    </w:p>
    <w:p w:rsidR="00D57210" w:rsidRPr="00501737" w:rsidRDefault="00D57210" w:rsidP="00D5721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0173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 w:rsidR="00D74E6F" w:rsidRPr="00501737">
        <w:rPr>
          <w:rFonts w:asciiTheme="minorHAnsi" w:hAnsiTheme="minorHAnsi" w:cstheme="minorHAnsi"/>
          <w:bCs/>
          <w:sz w:val="28"/>
          <w:szCs w:val="28"/>
        </w:rPr>
        <w:t xml:space="preserve">          </w:t>
      </w:r>
      <w:r w:rsidR="00D74E6F" w:rsidRPr="00501737">
        <w:rPr>
          <w:rFonts w:asciiTheme="minorHAnsi" w:hAnsiTheme="minorHAnsi" w:cstheme="minorHAnsi"/>
          <w:bCs/>
          <w:sz w:val="28"/>
          <w:szCs w:val="28"/>
        </w:rPr>
        <w:tab/>
      </w:r>
      <w:r w:rsidR="00D74E6F" w:rsidRPr="00501737">
        <w:rPr>
          <w:rFonts w:asciiTheme="minorHAnsi" w:hAnsiTheme="minorHAnsi" w:cstheme="minorHAnsi"/>
          <w:bCs/>
          <w:sz w:val="28"/>
          <w:szCs w:val="28"/>
        </w:rPr>
        <w:tab/>
      </w:r>
      <w:r w:rsidR="00D74E6F" w:rsidRPr="00501737">
        <w:rPr>
          <w:rFonts w:asciiTheme="minorHAnsi" w:hAnsiTheme="minorHAnsi" w:cstheme="minorHAnsi"/>
          <w:bCs/>
          <w:sz w:val="28"/>
          <w:szCs w:val="28"/>
        </w:rPr>
        <w:tab/>
      </w:r>
      <w:r w:rsidR="00D74E6F" w:rsidRPr="00501737">
        <w:rPr>
          <w:rFonts w:asciiTheme="minorHAnsi" w:hAnsiTheme="minorHAnsi" w:cstheme="minorHAnsi"/>
          <w:bCs/>
          <w:sz w:val="28"/>
          <w:szCs w:val="28"/>
        </w:rPr>
        <w:tab/>
        <w:t xml:space="preserve">         </w:t>
      </w:r>
      <w:r w:rsidRPr="00501737">
        <w:rPr>
          <w:rFonts w:asciiTheme="minorHAnsi" w:hAnsiTheme="minorHAnsi" w:cstheme="minorHAnsi"/>
          <w:bCs/>
          <w:sz w:val="28"/>
          <w:szCs w:val="28"/>
        </w:rPr>
        <w:t>Controladora Geral do Estado</w:t>
      </w: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727" w:rsidRDefault="00F44727" w:rsidP="003068B9">
      <w:pPr>
        <w:spacing w:after="0" w:line="240" w:lineRule="auto"/>
      </w:pPr>
      <w:r>
        <w:separator/>
      </w:r>
    </w:p>
  </w:endnote>
  <w:endnote w:type="continuationSeparator" w:id="1">
    <w:p w:rsidR="00F44727" w:rsidRDefault="00F447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727" w:rsidRDefault="00F44727" w:rsidP="003068B9">
      <w:pPr>
        <w:spacing w:after="0" w:line="240" w:lineRule="auto"/>
      </w:pPr>
      <w:r>
        <w:separator/>
      </w:r>
    </w:p>
  </w:footnote>
  <w:footnote w:type="continuationSeparator" w:id="1">
    <w:p w:rsidR="00F44727" w:rsidRDefault="00F447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F44727" w:rsidRPr="003068B9" w:rsidRDefault="00F4472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44727" w:rsidRPr="0098367C" w:rsidRDefault="00F4472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F44727" w:rsidRDefault="00F44727" w:rsidP="00F44727">
    <w:pPr>
      <w:pStyle w:val="Cabealho"/>
    </w:pPr>
  </w:p>
  <w:p w:rsidR="00F44727" w:rsidRDefault="00F44727" w:rsidP="00F44727">
    <w:pPr>
      <w:pStyle w:val="Cabealho"/>
    </w:pPr>
  </w:p>
  <w:p w:rsidR="00F44727" w:rsidRPr="0016418A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44727" w:rsidRPr="0016418A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44727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F44727" w:rsidRPr="0018215C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2017-06-12T12:11:00Z</cp:lastPrinted>
  <dcterms:created xsi:type="dcterms:W3CDTF">2017-06-27T12:32:00Z</dcterms:created>
  <dcterms:modified xsi:type="dcterms:W3CDTF">2017-06-27T12:48:00Z</dcterms:modified>
</cp:coreProperties>
</file>