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E10DC7">
        <w:rPr>
          <w:rFonts w:asciiTheme="minorHAnsi" w:hAnsiTheme="minorHAnsi" w:cstheme="minorHAnsi"/>
          <w:bCs/>
        </w:rPr>
        <w:t>011296/2016 – 23/05/2016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 xml:space="preserve">NUTENÇÃO </w:t>
      </w:r>
      <w:r w:rsidR="004609EE">
        <w:rPr>
          <w:rFonts w:asciiTheme="minorHAnsi" w:hAnsiTheme="minorHAnsi" w:cstheme="minorHAnsi"/>
          <w:bCs/>
        </w:rPr>
        <w:t>CORRETIVA DE AUTOCLAVES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57CD7">
        <w:rPr>
          <w:rFonts w:asciiTheme="minorHAnsi" w:hAnsiTheme="minorHAnsi" w:cstheme="minorHAnsi"/>
          <w:bCs/>
        </w:rPr>
        <w:t>011296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57CD7">
        <w:rPr>
          <w:rFonts w:asciiTheme="minorHAnsi" w:hAnsiTheme="minorHAnsi" w:cstheme="minorHAnsi"/>
        </w:rPr>
        <w:t>54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57CD7">
        <w:rPr>
          <w:rFonts w:asciiTheme="minorHAnsi" w:hAnsiTheme="minorHAnsi" w:cstheme="minorHAnsi"/>
        </w:rPr>
        <w:t>cinqüenta e quatro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57CD7">
        <w:rPr>
          <w:rFonts w:asciiTheme="minorHAnsi" w:hAnsiTheme="minorHAnsi" w:cstheme="minorHAnsi"/>
          <w:b/>
        </w:rPr>
        <w:t>5.640,00 (cinco mil, seiscentos e quarenta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EF3BD3">
        <w:rPr>
          <w:rFonts w:asciiTheme="minorHAnsi" w:hAnsiTheme="minorHAnsi" w:cstheme="minorHAnsi"/>
        </w:rPr>
        <w:t>25</w:t>
      </w:r>
      <w:r w:rsidR="00BE6477">
        <w:rPr>
          <w:rFonts w:asciiTheme="minorHAnsi" w:hAnsiTheme="minorHAnsi" w:cstheme="minorHAnsi"/>
        </w:rPr>
        <w:t>/04</w:t>
      </w:r>
      <w:r w:rsidR="00290F13">
        <w:rPr>
          <w:rFonts w:asciiTheme="minorHAnsi" w:hAnsiTheme="minorHAnsi" w:cstheme="minorHAnsi"/>
        </w:rPr>
        <w:t>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EF3BD3">
        <w:rPr>
          <w:rFonts w:asciiTheme="minorHAnsi" w:hAnsiTheme="minorHAnsi" w:cstheme="minorHAnsi"/>
        </w:rPr>
        <w:t>2</w:t>
      </w:r>
      <w:r w:rsidR="00BE6477">
        <w:rPr>
          <w:rFonts w:asciiTheme="minorHAnsi" w:hAnsiTheme="minorHAnsi" w:cstheme="minorHAnsi"/>
        </w:rPr>
        <w:t>5/04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447FD">
        <w:rPr>
          <w:rFonts w:asciiTheme="minorHAnsi" w:hAnsiTheme="minorHAnsi" w:cstheme="minorHAnsi"/>
        </w:rPr>
        <w:t>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EF3BD3">
        <w:rPr>
          <w:rFonts w:asciiTheme="minorHAnsi" w:hAnsiTheme="minorHAnsi" w:cstheme="minorHAnsi"/>
        </w:rPr>
        <w:t xml:space="preserve"> Tania Marcia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447FD">
        <w:rPr>
          <w:rFonts w:asciiTheme="minorHAnsi" w:hAnsiTheme="minorHAnsi" w:cstheme="minorHAnsi"/>
        </w:rPr>
        <w:t xml:space="preserve"> (fls. 23 e 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EF3BD3">
        <w:rPr>
          <w:rFonts w:asciiTheme="minorHAnsi" w:hAnsiTheme="minorHAnsi" w:cstheme="minorHAnsi"/>
        </w:rPr>
        <w:t xml:space="preserve"> (fls. 26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EF3BD3">
        <w:rPr>
          <w:rFonts w:asciiTheme="minorHAnsi" w:hAnsiTheme="minorHAnsi" w:cstheme="minorHAnsi"/>
          <w:b/>
        </w:rPr>
        <w:t>2016NE18452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EF3BD3">
        <w:rPr>
          <w:rFonts w:asciiTheme="minorHAnsi" w:hAnsiTheme="minorHAnsi" w:cstheme="minorHAnsi"/>
        </w:rPr>
        <w:t>. 30 e 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EF3BD3">
        <w:rPr>
          <w:rFonts w:asciiTheme="minorHAnsi" w:hAnsiTheme="minorHAnsi" w:cstheme="minorHAnsi"/>
        </w:rPr>
        <w:t>MARINHO DA SILVA ELETRÔNICA (06.998.463/0001-70)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 xml:space="preserve">SOBRAL &amp; OLIVEIRA LTDA-GET GÁS (CNPJ </w:t>
      </w:r>
      <w:r w:rsidR="00486BAD">
        <w:rPr>
          <w:rFonts w:asciiTheme="minorHAnsi" w:hAnsiTheme="minorHAnsi" w:cstheme="minorHAnsi"/>
        </w:rPr>
        <w:t>(</w:t>
      </w:r>
      <w:r w:rsidR="00192B41">
        <w:rPr>
          <w:rFonts w:asciiTheme="minorHAnsi" w:hAnsiTheme="minorHAnsi" w:cstheme="minorHAnsi"/>
        </w:rPr>
        <w:t>10.309.486/0001-06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EF3BD3">
        <w:rPr>
          <w:rFonts w:asciiTheme="minorHAnsi" w:hAnsiTheme="minorHAnsi" w:cstheme="minorHAnsi"/>
        </w:rPr>
        <w:t>35/38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EF3BD3">
        <w:rPr>
          <w:rFonts w:asciiTheme="minorHAnsi" w:hAnsiTheme="minorHAnsi" w:cstheme="minorHAnsi"/>
        </w:rPr>
        <w:t>39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EF3BD3">
        <w:rPr>
          <w:rFonts w:asciiTheme="minorHAnsi" w:hAnsiTheme="minorHAnsi" w:cstheme="minorHAnsi"/>
        </w:rPr>
        <w:t xml:space="preserve"> nº 474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E87D57">
        <w:rPr>
          <w:rFonts w:asciiTheme="minorHAnsi" w:hAnsiTheme="minorHAnsi" w:cstheme="minorHAnsi"/>
        </w:rPr>
        <w:t xml:space="preserve"> (fls. 50/52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</w:t>
      </w:r>
      <w:r w:rsidR="00E3550E" w:rsidRPr="00E61103">
        <w:rPr>
          <w:rFonts w:asciiTheme="minorHAnsi" w:hAnsiTheme="minorHAnsi" w:cstheme="minorHAnsi"/>
        </w:rPr>
        <w:lastRenderedPageBreak/>
        <w:t xml:space="preserve">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>R$</w:t>
      </w:r>
      <w:r w:rsidR="00E87D57">
        <w:rPr>
          <w:rFonts w:asciiTheme="minorHAnsi" w:hAnsiTheme="minorHAnsi" w:cstheme="minorHAnsi"/>
          <w:b/>
        </w:rPr>
        <w:t xml:space="preserve"> 5.640,00 (cinco mil, seiscentos e quarenta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Pr="00E87D57">
        <w:rPr>
          <w:rFonts w:asciiTheme="minorHAnsi" w:hAnsiTheme="minorHAnsi" w:cstheme="minorHAnsi"/>
          <w:b/>
          <w:u w:val="single"/>
        </w:rPr>
        <w:t>CONSTATAÇÃO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às fls. 40, que o Despacho, de 27 de janeiro de 2017, de encaminhamento dos autos ao SECAPRE, a fim de analisar a regularidade fiscal da empresa, encontra-se sem a devida assinatura da Assessora Técnica em Liquidação Thaylles Pedro Gonçalves.</w:t>
      </w:r>
    </w:p>
    <w:p w:rsidR="00B74C84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87D57">
        <w:rPr>
          <w:rFonts w:asciiTheme="minorHAnsi" w:hAnsiTheme="minorHAnsi" w:cstheme="minorHAnsi"/>
          <w:b/>
        </w:rPr>
        <w:t>5.640,00 (cinco mil, seiscentos e quarenta reais)</w:t>
      </w:r>
      <w:r w:rsidR="00EB7CA7" w:rsidRPr="00EB7CA7">
        <w:rPr>
          <w:rFonts w:asciiTheme="minorHAnsi" w:hAnsiTheme="minorHAnsi" w:cstheme="minorHAnsi"/>
        </w:rPr>
        <w:t>.</w:t>
      </w: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Pr="0066048E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44982">
        <w:rPr>
          <w:rFonts w:asciiTheme="minorHAnsi" w:hAnsiTheme="minorHAnsi" w:cstheme="minorHAnsi"/>
          <w:bCs/>
        </w:rPr>
        <w:t>13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4D2" w:rsidRDefault="00E344D2" w:rsidP="003068B9">
      <w:pPr>
        <w:spacing w:after="0" w:line="240" w:lineRule="auto"/>
      </w:pPr>
      <w:r>
        <w:separator/>
      </w:r>
    </w:p>
  </w:endnote>
  <w:endnote w:type="continuationSeparator" w:id="1">
    <w:p w:rsidR="00E344D2" w:rsidRDefault="00E344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4D2" w:rsidRDefault="00E344D2" w:rsidP="003068B9">
      <w:pPr>
        <w:spacing w:after="0" w:line="240" w:lineRule="auto"/>
      </w:pPr>
      <w:r>
        <w:separator/>
      </w:r>
    </w:p>
  </w:footnote>
  <w:footnote w:type="continuationSeparator" w:id="1">
    <w:p w:rsidR="00E344D2" w:rsidRDefault="00E344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531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2017-07-05T15:07:00Z</cp:lastPrinted>
  <dcterms:created xsi:type="dcterms:W3CDTF">2017-07-13T17:47:00Z</dcterms:created>
  <dcterms:modified xsi:type="dcterms:W3CDTF">2017-07-13T18:27:00Z</dcterms:modified>
</cp:coreProperties>
</file>