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995F65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995F65">
        <w:rPr>
          <w:rFonts w:ascii="Arial" w:eastAsia="Arial" w:hAnsi="Arial" w:cs="Arial"/>
          <w:b/>
        </w:rPr>
        <w:t>Processo</w:t>
      </w:r>
      <w:r w:rsidRPr="00995F65">
        <w:rPr>
          <w:rFonts w:ascii="Arial" w:eastAsia="Arial" w:hAnsi="Arial" w:cs="Arial"/>
        </w:rPr>
        <w:t xml:space="preserve"> n</w:t>
      </w:r>
      <w:r w:rsidR="00303E45" w:rsidRPr="00995F65">
        <w:rPr>
          <w:rFonts w:ascii="Arial" w:eastAsia="Arial" w:hAnsi="Arial" w:cs="Arial"/>
        </w:rPr>
        <w:t>º 201</w:t>
      </w:r>
      <w:r w:rsidR="00E037F4" w:rsidRPr="00995F65">
        <w:rPr>
          <w:rFonts w:ascii="Arial" w:eastAsia="Arial" w:hAnsi="Arial" w:cs="Arial"/>
        </w:rPr>
        <w:t xml:space="preserve">05 </w:t>
      </w:r>
      <w:r w:rsidR="00C0647F" w:rsidRPr="00995F65">
        <w:rPr>
          <w:rFonts w:ascii="Arial" w:eastAsia="Arial" w:hAnsi="Arial" w:cs="Arial"/>
        </w:rPr>
        <w:t>007055</w:t>
      </w:r>
      <w:r w:rsidR="00C5559E" w:rsidRPr="00995F65">
        <w:rPr>
          <w:rFonts w:ascii="Arial" w:eastAsia="Arial" w:hAnsi="Arial" w:cs="Arial"/>
        </w:rPr>
        <w:t xml:space="preserve">/2016 </w:t>
      </w:r>
    </w:p>
    <w:p w:rsidR="00D13961" w:rsidRPr="00995F65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995F65">
        <w:rPr>
          <w:rFonts w:ascii="Arial" w:eastAsia="Arial" w:hAnsi="Arial" w:cs="Arial"/>
          <w:b/>
        </w:rPr>
        <w:t>Interessado:</w:t>
      </w:r>
      <w:r w:rsidR="00C5559E" w:rsidRPr="00995F65">
        <w:rPr>
          <w:rFonts w:ascii="Arial" w:eastAsia="Arial" w:hAnsi="Arial" w:cs="Arial"/>
        </w:rPr>
        <w:t xml:space="preserve"> </w:t>
      </w:r>
      <w:r w:rsidR="00F91641" w:rsidRPr="00995F65">
        <w:rPr>
          <w:rFonts w:ascii="Arial" w:eastAsia="Arial" w:hAnsi="Arial" w:cs="Arial"/>
        </w:rPr>
        <w:t>PCAL</w:t>
      </w:r>
      <w:r w:rsidR="00870C96" w:rsidRPr="00995F65">
        <w:rPr>
          <w:rFonts w:ascii="Arial" w:eastAsia="Arial" w:hAnsi="Arial" w:cs="Arial"/>
        </w:rPr>
        <w:t xml:space="preserve"> </w:t>
      </w:r>
      <w:r w:rsidR="00307830" w:rsidRPr="00995F65">
        <w:rPr>
          <w:rFonts w:ascii="Arial" w:eastAsia="Arial" w:hAnsi="Arial" w:cs="Arial"/>
        </w:rPr>
        <w:t>–</w:t>
      </w:r>
      <w:r w:rsidR="00870C96" w:rsidRPr="00995F65">
        <w:rPr>
          <w:rFonts w:ascii="Arial" w:eastAsia="Arial" w:hAnsi="Arial" w:cs="Arial"/>
        </w:rPr>
        <w:t xml:space="preserve"> </w:t>
      </w:r>
      <w:r w:rsidR="00C0647F" w:rsidRPr="00995F65">
        <w:rPr>
          <w:rFonts w:ascii="Arial" w:eastAsia="Arial" w:hAnsi="Arial" w:cs="Arial"/>
        </w:rPr>
        <w:t>O</w:t>
      </w:r>
      <w:r w:rsidR="00E037F4" w:rsidRPr="00995F65">
        <w:rPr>
          <w:rFonts w:ascii="Arial" w:eastAsia="Arial" w:hAnsi="Arial" w:cs="Arial"/>
        </w:rPr>
        <w:t>peração</w:t>
      </w:r>
      <w:r w:rsidR="00C0647F" w:rsidRPr="00995F65">
        <w:rPr>
          <w:rFonts w:ascii="Arial" w:eastAsia="Arial" w:hAnsi="Arial" w:cs="Arial"/>
        </w:rPr>
        <w:t xml:space="preserve"> A</w:t>
      </w:r>
      <w:r w:rsidR="00E037F4" w:rsidRPr="00995F65">
        <w:rPr>
          <w:rFonts w:ascii="Arial" w:eastAsia="Arial" w:hAnsi="Arial" w:cs="Arial"/>
        </w:rPr>
        <w:t>sfixia</w:t>
      </w:r>
    </w:p>
    <w:p w:rsidR="00D13961" w:rsidRPr="00995F65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995F65">
        <w:rPr>
          <w:rFonts w:ascii="Arial" w:eastAsia="Arial" w:hAnsi="Arial" w:cs="Arial"/>
          <w:b/>
        </w:rPr>
        <w:t>Assunto</w:t>
      </w:r>
      <w:r w:rsidR="00D13961" w:rsidRPr="00995F65">
        <w:rPr>
          <w:rFonts w:ascii="Arial" w:eastAsia="Arial" w:hAnsi="Arial" w:cs="Arial"/>
          <w:b/>
        </w:rPr>
        <w:t>:</w:t>
      </w:r>
      <w:r w:rsidR="001766AB" w:rsidRPr="00995F65">
        <w:rPr>
          <w:rFonts w:ascii="Arial" w:eastAsia="Arial" w:hAnsi="Arial" w:cs="Arial"/>
        </w:rPr>
        <w:t xml:space="preserve"> </w:t>
      </w:r>
      <w:r w:rsidR="00D13961" w:rsidRPr="00995F65">
        <w:rPr>
          <w:rFonts w:ascii="Arial" w:eastAsia="Arial" w:hAnsi="Arial" w:cs="Arial"/>
        </w:rPr>
        <w:t>Diárias</w:t>
      </w:r>
    </w:p>
    <w:p w:rsidR="00825ECD" w:rsidRPr="00995F65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25ECD" w:rsidRPr="00995F65" w:rsidRDefault="00A40FFA" w:rsidP="00E037F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95F65">
        <w:rPr>
          <w:rFonts w:ascii="Arial" w:hAnsi="Arial" w:cs="Arial"/>
          <w:b/>
          <w:u w:val="single"/>
        </w:rPr>
        <w:t>1</w:t>
      </w:r>
      <w:r w:rsidR="001C645C" w:rsidRPr="00995F65">
        <w:rPr>
          <w:rFonts w:ascii="Arial" w:hAnsi="Arial" w:cs="Arial"/>
          <w:b/>
          <w:u w:val="single"/>
        </w:rPr>
        <w:t xml:space="preserve"> -</w:t>
      </w:r>
      <w:r w:rsidR="00D13961" w:rsidRPr="00995F65">
        <w:rPr>
          <w:rFonts w:ascii="Arial" w:hAnsi="Arial" w:cs="Arial"/>
          <w:b/>
          <w:u w:val="single"/>
        </w:rPr>
        <w:t xml:space="preserve"> DOS FATOS</w:t>
      </w:r>
    </w:p>
    <w:p w:rsidR="009119CA" w:rsidRPr="00995F65" w:rsidRDefault="00D13961" w:rsidP="000316B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95F65">
        <w:rPr>
          <w:rFonts w:ascii="Arial" w:hAnsi="Arial" w:cs="Arial"/>
        </w:rPr>
        <w:t xml:space="preserve">Trata-se do Processo Administrativo </w:t>
      </w:r>
      <w:r w:rsidR="00084748" w:rsidRPr="00995F65">
        <w:rPr>
          <w:rFonts w:ascii="Arial" w:hAnsi="Arial" w:cs="Arial"/>
        </w:rPr>
        <w:t xml:space="preserve">referido, em volume único com </w:t>
      </w:r>
      <w:r w:rsidR="00C0647F" w:rsidRPr="00995F65">
        <w:rPr>
          <w:rFonts w:ascii="Arial" w:hAnsi="Arial" w:cs="Arial"/>
        </w:rPr>
        <w:t>41</w:t>
      </w:r>
      <w:r w:rsidR="00214C0F" w:rsidRPr="00995F65">
        <w:rPr>
          <w:rFonts w:ascii="Arial" w:hAnsi="Arial" w:cs="Arial"/>
        </w:rPr>
        <w:t xml:space="preserve"> </w:t>
      </w:r>
      <w:r w:rsidRPr="00995F65">
        <w:rPr>
          <w:rFonts w:ascii="Arial" w:hAnsi="Arial" w:cs="Arial"/>
        </w:rPr>
        <w:t>folh</w:t>
      </w:r>
      <w:r w:rsidR="00333D1B" w:rsidRPr="00995F65">
        <w:rPr>
          <w:rFonts w:ascii="Arial" w:hAnsi="Arial" w:cs="Arial"/>
        </w:rPr>
        <w:t>as, referente à sol</w:t>
      </w:r>
      <w:r w:rsidR="009204C7" w:rsidRPr="00995F65">
        <w:rPr>
          <w:rFonts w:ascii="Arial" w:hAnsi="Arial" w:cs="Arial"/>
        </w:rPr>
        <w:t>icitação d</w:t>
      </w:r>
      <w:r w:rsidR="009B12A1" w:rsidRPr="00995F65">
        <w:rPr>
          <w:rFonts w:ascii="Arial" w:hAnsi="Arial" w:cs="Arial"/>
        </w:rPr>
        <w:t xml:space="preserve">o </w:t>
      </w:r>
      <w:r w:rsidR="00E037F4" w:rsidRPr="00995F65">
        <w:rPr>
          <w:rFonts w:ascii="Arial" w:hAnsi="Arial" w:cs="Arial"/>
        </w:rPr>
        <w:t>Agente de Polícia C</w:t>
      </w:r>
      <w:r w:rsidR="00C0647F" w:rsidRPr="00995F65">
        <w:rPr>
          <w:rFonts w:ascii="Arial" w:hAnsi="Arial" w:cs="Arial"/>
        </w:rPr>
        <w:t>ivil DGPC/AL</w:t>
      </w:r>
      <w:r w:rsidR="00D263D4" w:rsidRPr="00995F65">
        <w:rPr>
          <w:rFonts w:ascii="Arial" w:hAnsi="Arial" w:cs="Arial"/>
        </w:rPr>
        <w:t xml:space="preserve"> </w:t>
      </w:r>
      <w:r w:rsidR="00F90F1E" w:rsidRPr="00995F65">
        <w:rPr>
          <w:rFonts w:ascii="Arial" w:hAnsi="Arial" w:cs="Arial"/>
        </w:rPr>
        <w:t xml:space="preserve">Of. Nº </w:t>
      </w:r>
      <w:proofErr w:type="gramStart"/>
      <w:r w:rsidR="00C0647F" w:rsidRPr="00995F65">
        <w:rPr>
          <w:rFonts w:ascii="Arial" w:hAnsi="Arial" w:cs="Arial"/>
        </w:rPr>
        <w:t>448</w:t>
      </w:r>
      <w:r w:rsidR="001376AF" w:rsidRPr="00995F65">
        <w:rPr>
          <w:rFonts w:ascii="Arial" w:hAnsi="Arial" w:cs="Arial"/>
        </w:rPr>
        <w:t>/2016</w:t>
      </w:r>
      <w:r w:rsidR="00D263D4" w:rsidRPr="00995F65">
        <w:rPr>
          <w:rFonts w:ascii="Arial" w:hAnsi="Arial" w:cs="Arial"/>
        </w:rPr>
        <w:t xml:space="preserve"> ,</w:t>
      </w:r>
      <w:proofErr w:type="gramEnd"/>
      <w:r w:rsidR="00D263D4" w:rsidRPr="00995F65">
        <w:rPr>
          <w:rFonts w:ascii="Arial" w:hAnsi="Arial" w:cs="Arial"/>
        </w:rPr>
        <w:t xml:space="preserve"> de </w:t>
      </w:r>
      <w:r w:rsidR="00C0647F" w:rsidRPr="00995F65">
        <w:rPr>
          <w:rFonts w:ascii="Arial" w:hAnsi="Arial" w:cs="Arial"/>
        </w:rPr>
        <w:t>21</w:t>
      </w:r>
      <w:r w:rsidR="00084748" w:rsidRPr="00995F65">
        <w:rPr>
          <w:rFonts w:ascii="Arial" w:hAnsi="Arial" w:cs="Arial"/>
        </w:rPr>
        <w:t xml:space="preserve"> de </w:t>
      </w:r>
      <w:r w:rsidR="0063408F">
        <w:rPr>
          <w:rFonts w:ascii="Arial" w:hAnsi="Arial" w:cs="Arial"/>
        </w:rPr>
        <w:t>d</w:t>
      </w:r>
      <w:r w:rsidR="00E037F4" w:rsidRPr="00995F65">
        <w:rPr>
          <w:rFonts w:ascii="Arial" w:hAnsi="Arial" w:cs="Arial"/>
        </w:rPr>
        <w:t>ezembro</w:t>
      </w:r>
      <w:r w:rsidR="00C0647F" w:rsidRPr="00995F65">
        <w:rPr>
          <w:rFonts w:ascii="Arial" w:hAnsi="Arial" w:cs="Arial"/>
        </w:rPr>
        <w:t xml:space="preserve"> de 2016</w:t>
      </w:r>
      <w:r w:rsidR="0091703A" w:rsidRPr="00995F65">
        <w:rPr>
          <w:rFonts w:ascii="Arial" w:hAnsi="Arial" w:cs="Arial"/>
        </w:rPr>
        <w:t>, para pagamento de</w:t>
      </w:r>
      <w:r w:rsidR="00084748" w:rsidRPr="00995F65">
        <w:rPr>
          <w:rFonts w:ascii="Arial" w:hAnsi="Arial" w:cs="Arial"/>
        </w:rPr>
        <w:t xml:space="preserve"> </w:t>
      </w:r>
      <w:r w:rsidR="000316B9" w:rsidRPr="00995F65">
        <w:rPr>
          <w:rFonts w:ascii="Arial" w:hAnsi="Arial" w:cs="Arial"/>
        </w:rPr>
        <w:t>½</w:t>
      </w:r>
      <w:r w:rsidR="00084748" w:rsidRPr="00995F65">
        <w:rPr>
          <w:rFonts w:ascii="Arial" w:hAnsi="Arial" w:cs="Arial"/>
        </w:rPr>
        <w:t xml:space="preserve"> </w:t>
      </w:r>
      <w:r w:rsidR="0091703A" w:rsidRPr="00995F65">
        <w:rPr>
          <w:rFonts w:ascii="Arial" w:hAnsi="Arial" w:cs="Arial"/>
        </w:rPr>
        <w:t>(</w:t>
      </w:r>
      <w:r w:rsidR="00084748" w:rsidRPr="00995F65">
        <w:rPr>
          <w:rFonts w:ascii="Arial" w:hAnsi="Arial" w:cs="Arial"/>
        </w:rPr>
        <w:t>meia</w:t>
      </w:r>
      <w:r w:rsidR="0091703A" w:rsidRPr="00995F65">
        <w:rPr>
          <w:rFonts w:ascii="Arial" w:hAnsi="Arial" w:cs="Arial"/>
        </w:rPr>
        <w:t xml:space="preserve">) diária </w:t>
      </w:r>
      <w:r w:rsidR="00856BA7" w:rsidRPr="00995F65">
        <w:rPr>
          <w:rFonts w:ascii="Arial" w:hAnsi="Arial" w:cs="Arial"/>
        </w:rPr>
        <w:t>a</w:t>
      </w:r>
      <w:r w:rsidR="00EA23F1" w:rsidRPr="00995F65">
        <w:rPr>
          <w:rFonts w:ascii="Arial" w:hAnsi="Arial" w:cs="Arial"/>
        </w:rPr>
        <w:t>o</w:t>
      </w:r>
      <w:r w:rsidR="00F90F1E" w:rsidRPr="00995F65">
        <w:rPr>
          <w:rFonts w:ascii="Arial" w:hAnsi="Arial" w:cs="Arial"/>
        </w:rPr>
        <w:t>s</w:t>
      </w:r>
      <w:r w:rsidR="008351D2" w:rsidRPr="00995F65">
        <w:rPr>
          <w:rFonts w:ascii="Arial" w:hAnsi="Arial" w:cs="Arial"/>
        </w:rPr>
        <w:t xml:space="preserve"> servidor</w:t>
      </w:r>
      <w:r w:rsidR="00C0647F" w:rsidRPr="00995F65">
        <w:rPr>
          <w:rFonts w:ascii="Arial" w:hAnsi="Arial" w:cs="Arial"/>
        </w:rPr>
        <w:t>es</w:t>
      </w:r>
      <w:r w:rsidR="00B80CCE" w:rsidRPr="00995F65">
        <w:rPr>
          <w:rFonts w:ascii="Arial" w:hAnsi="Arial" w:cs="Arial"/>
        </w:rPr>
        <w:t>,</w:t>
      </w:r>
      <w:r w:rsidR="00C0647F" w:rsidRPr="00995F65">
        <w:rPr>
          <w:rFonts w:ascii="Arial" w:hAnsi="Arial" w:cs="Arial"/>
        </w:rPr>
        <w:t xml:space="preserve"> </w:t>
      </w:r>
      <w:proofErr w:type="spellStart"/>
      <w:r w:rsidR="0063408F">
        <w:rPr>
          <w:rFonts w:ascii="Arial" w:hAnsi="Arial" w:cs="Arial"/>
        </w:rPr>
        <w:t>A</w:t>
      </w:r>
      <w:r w:rsidR="00E037F4" w:rsidRPr="00995F65">
        <w:rPr>
          <w:rFonts w:ascii="Arial" w:hAnsi="Arial" w:cs="Arial"/>
        </w:rPr>
        <w:t>lvaro</w:t>
      </w:r>
      <w:proofErr w:type="spellEnd"/>
      <w:r w:rsidR="00E037F4" w:rsidRPr="00995F65">
        <w:rPr>
          <w:rFonts w:ascii="Arial" w:hAnsi="Arial" w:cs="Arial"/>
        </w:rPr>
        <w:t xml:space="preserve"> Domingos Afonso Monteiro</w:t>
      </w:r>
      <w:r w:rsidR="00C0647F" w:rsidRPr="00995F65">
        <w:rPr>
          <w:rFonts w:ascii="Arial" w:hAnsi="Arial" w:cs="Arial"/>
        </w:rPr>
        <w:t xml:space="preserve">, </w:t>
      </w:r>
      <w:proofErr w:type="spellStart"/>
      <w:r w:rsidR="00E037F4" w:rsidRPr="00995F65">
        <w:rPr>
          <w:rFonts w:ascii="Arial" w:hAnsi="Arial" w:cs="Arial"/>
        </w:rPr>
        <w:t>Austerligenes</w:t>
      </w:r>
      <w:proofErr w:type="spellEnd"/>
      <w:r w:rsidR="00E037F4" w:rsidRPr="00995F65">
        <w:rPr>
          <w:rFonts w:ascii="Arial" w:hAnsi="Arial" w:cs="Arial"/>
        </w:rPr>
        <w:t xml:space="preserve"> da Silva Souto</w:t>
      </w:r>
      <w:r w:rsidR="00C0647F" w:rsidRPr="00995F65">
        <w:rPr>
          <w:rFonts w:ascii="Arial" w:hAnsi="Arial" w:cs="Arial"/>
        </w:rPr>
        <w:t>,</w:t>
      </w:r>
      <w:r w:rsidR="00E037F4" w:rsidRPr="00995F65">
        <w:rPr>
          <w:rFonts w:ascii="Arial" w:hAnsi="Arial" w:cs="Arial"/>
        </w:rPr>
        <w:t xml:space="preserve"> Camilla </w:t>
      </w:r>
      <w:proofErr w:type="spellStart"/>
      <w:r w:rsidR="00E037F4" w:rsidRPr="00995F65">
        <w:rPr>
          <w:rFonts w:ascii="Arial" w:hAnsi="Arial" w:cs="Arial"/>
        </w:rPr>
        <w:t>Pricilliany</w:t>
      </w:r>
      <w:proofErr w:type="spellEnd"/>
      <w:r w:rsidR="00E037F4" w:rsidRPr="00995F65">
        <w:rPr>
          <w:rFonts w:ascii="Arial" w:hAnsi="Arial" w:cs="Arial"/>
        </w:rPr>
        <w:t xml:space="preserve"> Soares Alves</w:t>
      </w:r>
      <w:r w:rsidR="00C0647F" w:rsidRPr="00995F65">
        <w:rPr>
          <w:rFonts w:ascii="Arial" w:hAnsi="Arial" w:cs="Arial"/>
        </w:rPr>
        <w:t>,</w:t>
      </w:r>
      <w:r w:rsidR="00E037F4" w:rsidRPr="00995F65">
        <w:rPr>
          <w:rFonts w:ascii="Arial" w:hAnsi="Arial" w:cs="Arial"/>
        </w:rPr>
        <w:t xml:space="preserve"> Claudio </w:t>
      </w:r>
      <w:proofErr w:type="spellStart"/>
      <w:r w:rsidR="00E037F4" w:rsidRPr="00995F65">
        <w:rPr>
          <w:rFonts w:ascii="Arial" w:hAnsi="Arial" w:cs="Arial"/>
        </w:rPr>
        <w:t>Americo</w:t>
      </w:r>
      <w:proofErr w:type="spellEnd"/>
      <w:r w:rsidR="00E037F4" w:rsidRPr="00995F65">
        <w:rPr>
          <w:rFonts w:ascii="Arial" w:hAnsi="Arial" w:cs="Arial"/>
        </w:rPr>
        <w:t xml:space="preserve"> Oliveira</w:t>
      </w:r>
      <w:r w:rsidR="0063408F">
        <w:rPr>
          <w:rFonts w:ascii="Arial" w:hAnsi="Arial" w:cs="Arial"/>
        </w:rPr>
        <w:t xml:space="preserve"> Machado</w:t>
      </w:r>
      <w:r w:rsidR="00C0647F" w:rsidRPr="00995F65">
        <w:rPr>
          <w:rFonts w:ascii="Arial" w:hAnsi="Arial" w:cs="Arial"/>
        </w:rPr>
        <w:t>,</w:t>
      </w:r>
      <w:r w:rsidR="00E037F4" w:rsidRPr="00995F65">
        <w:rPr>
          <w:rFonts w:ascii="Arial" w:hAnsi="Arial" w:cs="Arial"/>
        </w:rPr>
        <w:t xml:space="preserve"> </w:t>
      </w:r>
      <w:proofErr w:type="spellStart"/>
      <w:r w:rsidR="00E037F4" w:rsidRPr="00995F65">
        <w:rPr>
          <w:rFonts w:ascii="Arial" w:hAnsi="Arial" w:cs="Arial"/>
        </w:rPr>
        <w:t>Enos</w:t>
      </w:r>
      <w:proofErr w:type="spellEnd"/>
      <w:r w:rsidR="00E037F4" w:rsidRPr="00995F65">
        <w:rPr>
          <w:rFonts w:ascii="Arial" w:hAnsi="Arial" w:cs="Arial"/>
        </w:rPr>
        <w:t xml:space="preserve"> Lima de </w:t>
      </w:r>
      <w:proofErr w:type="spellStart"/>
      <w:r w:rsidR="00E037F4" w:rsidRPr="00995F65">
        <w:rPr>
          <w:rFonts w:ascii="Arial" w:hAnsi="Arial" w:cs="Arial"/>
        </w:rPr>
        <w:t>Paffer</w:t>
      </w:r>
      <w:proofErr w:type="spellEnd"/>
      <w:r w:rsidR="00C0647F" w:rsidRPr="00995F65">
        <w:rPr>
          <w:rFonts w:ascii="Arial" w:hAnsi="Arial" w:cs="Arial"/>
        </w:rPr>
        <w:t>, E</w:t>
      </w:r>
      <w:r w:rsidR="0063408F">
        <w:rPr>
          <w:rFonts w:ascii="Arial" w:hAnsi="Arial" w:cs="Arial"/>
        </w:rPr>
        <w:t>rick J</w:t>
      </w:r>
      <w:r w:rsidR="00E037F4" w:rsidRPr="00995F65">
        <w:rPr>
          <w:rFonts w:ascii="Arial" w:hAnsi="Arial" w:cs="Arial"/>
        </w:rPr>
        <w:t>ohnson de Araújo Moreira, Gustavo Henrique da Silva Nascimento</w:t>
      </w:r>
      <w:r w:rsidR="00C0647F" w:rsidRPr="00995F65">
        <w:rPr>
          <w:rFonts w:ascii="Arial" w:hAnsi="Arial" w:cs="Arial"/>
        </w:rPr>
        <w:t xml:space="preserve">, </w:t>
      </w:r>
      <w:proofErr w:type="spellStart"/>
      <w:r w:rsidR="00E037F4" w:rsidRPr="00995F65">
        <w:rPr>
          <w:rFonts w:ascii="Arial" w:hAnsi="Arial" w:cs="Arial"/>
        </w:rPr>
        <w:t>Hebert</w:t>
      </w:r>
      <w:proofErr w:type="spellEnd"/>
      <w:r w:rsidR="00E037F4" w:rsidRPr="00995F65">
        <w:rPr>
          <w:rFonts w:ascii="Arial" w:hAnsi="Arial" w:cs="Arial"/>
        </w:rPr>
        <w:t xml:space="preserve"> Henrique de Oliveira </w:t>
      </w:r>
      <w:proofErr w:type="spellStart"/>
      <w:r w:rsidR="00E037F4" w:rsidRPr="00995F65">
        <w:rPr>
          <w:rFonts w:ascii="Arial" w:hAnsi="Arial" w:cs="Arial"/>
        </w:rPr>
        <w:t>Melanias</w:t>
      </w:r>
      <w:proofErr w:type="spellEnd"/>
      <w:r w:rsidR="00E037F4" w:rsidRPr="00995F65">
        <w:rPr>
          <w:rFonts w:ascii="Arial" w:hAnsi="Arial" w:cs="Arial"/>
        </w:rPr>
        <w:t>, João Zacarias Amorim Neto</w:t>
      </w:r>
      <w:r w:rsidR="009164D0" w:rsidRPr="00995F65">
        <w:rPr>
          <w:rFonts w:ascii="Arial" w:hAnsi="Arial" w:cs="Arial"/>
        </w:rPr>
        <w:t xml:space="preserve">, </w:t>
      </w:r>
      <w:r w:rsidR="00E037F4" w:rsidRPr="00995F65">
        <w:rPr>
          <w:rFonts w:ascii="Arial" w:hAnsi="Arial" w:cs="Arial"/>
        </w:rPr>
        <w:t xml:space="preserve">Manoel Lopes de Santana e Maria </w:t>
      </w:r>
      <w:proofErr w:type="spellStart"/>
      <w:r w:rsidR="00E037F4" w:rsidRPr="00995F65">
        <w:rPr>
          <w:rFonts w:ascii="Arial" w:hAnsi="Arial" w:cs="Arial"/>
        </w:rPr>
        <w:t>Goretti</w:t>
      </w:r>
      <w:proofErr w:type="spellEnd"/>
      <w:r w:rsidR="00E037F4" w:rsidRPr="00995F65">
        <w:rPr>
          <w:rFonts w:ascii="Arial" w:hAnsi="Arial" w:cs="Arial"/>
        </w:rPr>
        <w:t xml:space="preserve"> Lima Cavalcanti</w:t>
      </w:r>
      <w:r w:rsidR="009119CA" w:rsidRPr="00995F65">
        <w:rPr>
          <w:rFonts w:ascii="Arial" w:hAnsi="Arial" w:cs="Arial"/>
        </w:rPr>
        <w:t xml:space="preserve">, </w:t>
      </w:r>
      <w:r w:rsidRPr="00995F65">
        <w:rPr>
          <w:rFonts w:ascii="Arial" w:hAnsi="Arial" w:cs="Arial"/>
        </w:rPr>
        <w:t>d</w:t>
      </w:r>
      <w:r w:rsidR="0091703A" w:rsidRPr="00995F65">
        <w:rPr>
          <w:rFonts w:ascii="Arial" w:hAnsi="Arial" w:cs="Arial"/>
        </w:rPr>
        <w:t>ec</w:t>
      </w:r>
      <w:r w:rsidR="009F30F8" w:rsidRPr="00995F65">
        <w:rPr>
          <w:rFonts w:ascii="Arial" w:hAnsi="Arial" w:cs="Arial"/>
        </w:rPr>
        <w:t xml:space="preserve">orrente de deslocamento </w:t>
      </w:r>
      <w:r w:rsidR="00F91641" w:rsidRPr="00995F65">
        <w:rPr>
          <w:rFonts w:ascii="Arial" w:hAnsi="Arial" w:cs="Arial"/>
        </w:rPr>
        <w:t>para</w:t>
      </w:r>
      <w:r w:rsidR="009119CA" w:rsidRPr="00995F65">
        <w:rPr>
          <w:rFonts w:ascii="Arial" w:hAnsi="Arial" w:cs="Arial"/>
        </w:rPr>
        <w:t xml:space="preserve"> a cidade de </w:t>
      </w:r>
      <w:r w:rsidR="0063408F">
        <w:rPr>
          <w:rFonts w:ascii="Arial" w:hAnsi="Arial" w:cs="Arial"/>
        </w:rPr>
        <w:t>Arapiraca/AL e Lagoa da Canoa/A</w:t>
      </w:r>
      <w:r w:rsidR="009164D0" w:rsidRPr="00995F65">
        <w:rPr>
          <w:rFonts w:ascii="Arial" w:hAnsi="Arial" w:cs="Arial"/>
        </w:rPr>
        <w:t>, em objeto de serviço, aos 21</w:t>
      </w:r>
      <w:r w:rsidR="000316B9" w:rsidRPr="00995F65">
        <w:rPr>
          <w:rFonts w:ascii="Arial" w:hAnsi="Arial" w:cs="Arial"/>
        </w:rPr>
        <w:t>/12/2016</w:t>
      </w:r>
      <w:r w:rsidR="009119CA" w:rsidRPr="00995F65">
        <w:rPr>
          <w:rFonts w:ascii="Arial" w:hAnsi="Arial" w:cs="Arial"/>
        </w:rPr>
        <w:t>.</w:t>
      </w:r>
    </w:p>
    <w:p w:rsidR="00A70827" w:rsidRPr="00995F65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95F65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9164D0" w:rsidRPr="00995F65">
        <w:rPr>
          <w:rFonts w:ascii="Arial" w:hAnsi="Arial" w:cs="Arial"/>
        </w:rPr>
        <w:t>2584</w:t>
      </w:r>
      <w:r w:rsidR="00182375" w:rsidRPr="00995F65">
        <w:rPr>
          <w:rFonts w:ascii="Arial" w:hAnsi="Arial" w:cs="Arial"/>
        </w:rPr>
        <w:t>/2017, de 31 de</w:t>
      </w:r>
      <w:r w:rsidR="000316B9" w:rsidRPr="00995F65">
        <w:rPr>
          <w:rFonts w:ascii="Arial" w:hAnsi="Arial" w:cs="Arial"/>
        </w:rPr>
        <w:t xml:space="preserve"> </w:t>
      </w:r>
      <w:r w:rsidR="009164D0" w:rsidRPr="00995F65">
        <w:rPr>
          <w:rFonts w:ascii="Arial" w:hAnsi="Arial" w:cs="Arial"/>
        </w:rPr>
        <w:t>MARÇO</w:t>
      </w:r>
      <w:r w:rsidR="000316B9" w:rsidRPr="00995F65">
        <w:rPr>
          <w:rFonts w:ascii="Arial" w:hAnsi="Arial" w:cs="Arial"/>
        </w:rPr>
        <w:t xml:space="preserve"> </w:t>
      </w:r>
      <w:r w:rsidR="009164D0" w:rsidRPr="00995F65">
        <w:rPr>
          <w:rFonts w:ascii="Arial" w:hAnsi="Arial" w:cs="Arial"/>
        </w:rPr>
        <w:t>de 2017</w:t>
      </w:r>
      <w:r w:rsidRPr="00995F65">
        <w:rPr>
          <w:rFonts w:ascii="Arial" w:hAnsi="Arial" w:cs="Arial"/>
        </w:rPr>
        <w:t>, do Superintendente</w:t>
      </w:r>
      <w:r w:rsidR="009119CA" w:rsidRPr="00995F65">
        <w:rPr>
          <w:rFonts w:ascii="Arial" w:hAnsi="Arial" w:cs="Arial"/>
        </w:rPr>
        <w:t xml:space="preserve"> de Planejam</w:t>
      </w:r>
      <w:r w:rsidR="009164D0" w:rsidRPr="00995F65">
        <w:rPr>
          <w:rFonts w:ascii="Arial" w:hAnsi="Arial" w:cs="Arial"/>
        </w:rPr>
        <w:t>ento da DGPC (fl.41</w:t>
      </w:r>
      <w:r w:rsidRPr="00995F65">
        <w:rPr>
          <w:rFonts w:ascii="Arial" w:hAnsi="Arial" w:cs="Arial"/>
        </w:rPr>
        <w:t>).</w:t>
      </w:r>
    </w:p>
    <w:p w:rsidR="00825ECD" w:rsidRPr="00995F65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25ECD" w:rsidRPr="00995F65" w:rsidRDefault="001C645C" w:rsidP="00E037F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95F65">
        <w:rPr>
          <w:rFonts w:ascii="Arial" w:hAnsi="Arial" w:cs="Arial"/>
          <w:b/>
          <w:u w:val="single"/>
        </w:rPr>
        <w:t>2 -</w:t>
      </w:r>
      <w:r w:rsidR="00D13961" w:rsidRPr="00995F65">
        <w:rPr>
          <w:rFonts w:ascii="Arial" w:hAnsi="Arial" w:cs="Arial"/>
          <w:b/>
          <w:u w:val="single"/>
        </w:rPr>
        <w:t xml:space="preserve"> DO MÉRITO</w:t>
      </w:r>
    </w:p>
    <w:p w:rsidR="00A772F5" w:rsidRPr="00995F65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995F65">
        <w:rPr>
          <w:rFonts w:ascii="Arial" w:hAnsi="Arial" w:cs="Arial"/>
        </w:rPr>
        <w:t xml:space="preserve">Compulsando os autos, constatou-se </w:t>
      </w:r>
      <w:r w:rsidR="007D43BA" w:rsidRPr="00995F65">
        <w:rPr>
          <w:rFonts w:ascii="Arial" w:hAnsi="Arial" w:cs="Arial"/>
        </w:rPr>
        <w:t xml:space="preserve">a ocorrência de impropriedades, que </w:t>
      </w:r>
      <w:proofErr w:type="gramStart"/>
      <w:r w:rsidR="007D43BA" w:rsidRPr="00995F65">
        <w:rPr>
          <w:rFonts w:ascii="Arial" w:hAnsi="Arial" w:cs="Arial"/>
        </w:rPr>
        <w:t>contrariam</w:t>
      </w:r>
      <w:proofErr w:type="gramEnd"/>
      <w:r w:rsidR="007D43BA" w:rsidRPr="00995F65">
        <w:rPr>
          <w:rFonts w:ascii="Arial" w:hAnsi="Arial" w:cs="Arial"/>
        </w:rPr>
        <w:t xml:space="preserve"> o que estabelece o </w:t>
      </w:r>
      <w:r w:rsidR="007D43BA" w:rsidRPr="00995F65">
        <w:rPr>
          <w:rFonts w:ascii="Arial" w:hAnsi="Arial" w:cs="Arial"/>
          <w:b/>
        </w:rPr>
        <w:t>Decreto de Diárias nº 4.076/2008, de 28 de novembro de 2008</w:t>
      </w:r>
      <w:r w:rsidR="007D43BA" w:rsidRPr="00995F65">
        <w:rPr>
          <w:rFonts w:ascii="Arial" w:hAnsi="Arial" w:cs="Arial"/>
        </w:rPr>
        <w:t xml:space="preserve">, conforme descrição adiante. </w:t>
      </w:r>
    </w:p>
    <w:p w:rsidR="00825ECD" w:rsidRPr="00995F65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924C35" w:rsidRPr="00995F65" w:rsidRDefault="00A772F5" w:rsidP="009164D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95F65">
        <w:rPr>
          <w:rFonts w:ascii="Arial" w:hAnsi="Arial" w:cs="Arial"/>
        </w:rPr>
        <w:t xml:space="preserve">Detectou-se que nos anexos, referentes </w:t>
      </w:r>
      <w:proofErr w:type="gramStart"/>
      <w:r w:rsidRPr="00995F65">
        <w:rPr>
          <w:rFonts w:ascii="Arial" w:hAnsi="Arial" w:cs="Arial"/>
        </w:rPr>
        <w:t>a</w:t>
      </w:r>
      <w:proofErr w:type="gramEnd"/>
      <w:r w:rsidR="00020505" w:rsidRPr="00995F65">
        <w:rPr>
          <w:rFonts w:ascii="Arial" w:hAnsi="Arial" w:cs="Arial"/>
        </w:rPr>
        <w:t xml:space="preserve"> solicitação de diárias para viagem e</w:t>
      </w:r>
      <w:r w:rsidRPr="00995F65">
        <w:rPr>
          <w:rFonts w:ascii="Arial" w:hAnsi="Arial" w:cs="Arial"/>
        </w:rPr>
        <w:t xml:space="preserve"> prestação de contas de diárias</w:t>
      </w:r>
      <w:r w:rsidR="00026B25" w:rsidRPr="00995F65">
        <w:rPr>
          <w:rFonts w:ascii="Arial" w:hAnsi="Arial" w:cs="Arial"/>
        </w:rPr>
        <w:t>,</w:t>
      </w:r>
      <w:r w:rsidRPr="00995F65">
        <w:rPr>
          <w:rFonts w:ascii="Arial" w:hAnsi="Arial" w:cs="Arial"/>
        </w:rPr>
        <w:t xml:space="preserve"> não consta</w:t>
      </w:r>
      <w:r w:rsidR="001855AF" w:rsidRPr="00995F65">
        <w:rPr>
          <w:rFonts w:ascii="Arial" w:hAnsi="Arial" w:cs="Arial"/>
        </w:rPr>
        <w:t xml:space="preserve">, </w:t>
      </w:r>
      <w:r w:rsidR="009164D0" w:rsidRPr="00995F65">
        <w:rPr>
          <w:rFonts w:ascii="Arial" w:hAnsi="Arial" w:cs="Arial"/>
        </w:rPr>
        <w:t>a</w:t>
      </w:r>
      <w:r w:rsidR="0063408F">
        <w:rPr>
          <w:rFonts w:ascii="Arial" w:hAnsi="Arial" w:cs="Arial"/>
        </w:rPr>
        <w:t>ssinatura, aprovação e data do O</w:t>
      </w:r>
      <w:r w:rsidR="009164D0" w:rsidRPr="00995F65">
        <w:rPr>
          <w:rFonts w:ascii="Arial" w:hAnsi="Arial" w:cs="Arial"/>
        </w:rPr>
        <w:t>rdenador de despesa</w:t>
      </w:r>
      <w:r w:rsidR="00E037F4" w:rsidRPr="00995F65">
        <w:rPr>
          <w:rFonts w:ascii="Arial" w:hAnsi="Arial" w:cs="Arial"/>
        </w:rPr>
        <w:t>;</w:t>
      </w:r>
    </w:p>
    <w:p w:rsidR="000D5F13" w:rsidRPr="00995F65" w:rsidRDefault="009164D0" w:rsidP="00E037F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95F65">
        <w:rPr>
          <w:rFonts w:ascii="Arial" w:hAnsi="Arial" w:cs="Arial"/>
        </w:rPr>
        <w:t xml:space="preserve">Detectou-se que </w:t>
      </w:r>
      <w:r w:rsidR="00E037F4" w:rsidRPr="00995F65">
        <w:rPr>
          <w:rFonts w:ascii="Arial" w:hAnsi="Arial" w:cs="Arial"/>
        </w:rPr>
        <w:t>não há a assinatura do Escrivão;</w:t>
      </w:r>
    </w:p>
    <w:p w:rsidR="00995F65" w:rsidRPr="00995F65" w:rsidRDefault="000D5F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95F65">
        <w:rPr>
          <w:rFonts w:ascii="Arial" w:hAnsi="Arial" w:cs="Arial"/>
        </w:rPr>
        <w:t xml:space="preserve">Detectou-se que não há a descrição no campo a </w:t>
      </w:r>
      <w:proofErr w:type="gramStart"/>
      <w:r w:rsidRPr="00995F65">
        <w:rPr>
          <w:rFonts w:ascii="Arial" w:hAnsi="Arial" w:cs="Arial"/>
        </w:rPr>
        <w:t>ser</w:t>
      </w:r>
      <w:proofErr w:type="gramEnd"/>
      <w:r w:rsidRPr="00995F65">
        <w:rPr>
          <w:rFonts w:ascii="Arial" w:hAnsi="Arial" w:cs="Arial"/>
        </w:rPr>
        <w:t xml:space="preserve"> preenchido </w:t>
      </w:r>
      <w:r w:rsidR="00E037F4" w:rsidRPr="00995F65">
        <w:rPr>
          <w:rFonts w:ascii="Arial" w:hAnsi="Arial" w:cs="Arial"/>
        </w:rPr>
        <w:t>por extenso as diárias corrente</w:t>
      </w:r>
      <w:r w:rsidR="0063408F">
        <w:rPr>
          <w:rFonts w:ascii="Arial" w:hAnsi="Arial" w:cs="Arial"/>
        </w:rPr>
        <w:t>s</w:t>
      </w:r>
      <w:r w:rsidR="00E037F4" w:rsidRPr="00995F65">
        <w:rPr>
          <w:rFonts w:ascii="Arial" w:hAnsi="Arial" w:cs="Arial"/>
        </w:rPr>
        <w:t>;</w:t>
      </w:r>
    </w:p>
    <w:p w:rsidR="00995F65" w:rsidRPr="00995F65" w:rsidRDefault="0063408F" w:rsidP="00995F6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No bojo do anexo, relativo à</w:t>
      </w:r>
      <w:r w:rsidR="00995F65" w:rsidRPr="00995F65">
        <w:rPr>
          <w:rFonts w:ascii="Arial" w:hAnsi="Arial" w:cs="Arial"/>
        </w:rPr>
        <w:t xml:space="preserve"> solicitação de diárias para viagem, verificou-se que a data (26/12/2016) é posterior ao período (21/12/2016) do deslocamento dos servidores;</w:t>
      </w:r>
    </w:p>
    <w:p w:rsidR="00995F65" w:rsidRPr="00995F65" w:rsidRDefault="00995F65" w:rsidP="00995F6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95F65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550E13" w:rsidRPr="00995F65" w:rsidRDefault="00550E13" w:rsidP="00995F65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</w:rPr>
      </w:pPr>
      <w:r w:rsidRPr="00995F65">
        <w:rPr>
          <w:rFonts w:ascii="Arial" w:hAnsi="Arial" w:cs="Arial"/>
        </w:rPr>
        <w:lastRenderedPageBreak/>
        <w:t xml:space="preserve"> </w:t>
      </w:r>
    </w:p>
    <w:p w:rsidR="00D13961" w:rsidRPr="00995F65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95F65">
        <w:rPr>
          <w:rFonts w:ascii="Arial" w:hAnsi="Arial" w:cs="Arial"/>
          <w:b/>
          <w:u w:val="single"/>
        </w:rPr>
        <w:t>3 -</w:t>
      </w:r>
      <w:r w:rsidR="00D13961" w:rsidRPr="00995F65">
        <w:rPr>
          <w:rFonts w:ascii="Arial" w:hAnsi="Arial" w:cs="Arial"/>
          <w:b/>
          <w:u w:val="single"/>
        </w:rPr>
        <w:t xml:space="preserve"> CONCLUSÃO</w:t>
      </w:r>
    </w:p>
    <w:p w:rsidR="00C95986" w:rsidRPr="00995F65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995F65">
        <w:rPr>
          <w:rFonts w:ascii="Arial" w:hAnsi="Arial" w:cs="Arial"/>
        </w:rPr>
        <w:t>Encaminhem-se os autos ao Gabinete da Controladora Geral, para conhecimento da análise apresentada,</w:t>
      </w:r>
      <w:r w:rsidR="00B32803" w:rsidRPr="00995F65">
        <w:rPr>
          <w:rFonts w:ascii="Arial" w:hAnsi="Arial" w:cs="Arial"/>
        </w:rPr>
        <w:t xml:space="preserve"> sugerindo o retorno dos autos à</w:t>
      </w:r>
      <w:r w:rsidRPr="00995F65">
        <w:rPr>
          <w:rFonts w:ascii="Arial" w:hAnsi="Arial" w:cs="Arial"/>
        </w:rPr>
        <w:t xml:space="preserve"> </w:t>
      </w:r>
      <w:r w:rsidR="00995F65" w:rsidRPr="00995F65">
        <w:rPr>
          <w:rFonts w:ascii="Arial" w:eastAsia="Arial" w:hAnsi="Arial" w:cs="Arial"/>
        </w:rPr>
        <w:t>PCAL – Operação Asfixia</w:t>
      </w:r>
      <w:r w:rsidRPr="00995F65">
        <w:rPr>
          <w:rFonts w:ascii="Arial" w:hAnsi="Arial" w:cs="Arial"/>
        </w:rPr>
        <w:t>, para</w:t>
      </w:r>
      <w:r w:rsidR="00C26800" w:rsidRPr="00995F65">
        <w:rPr>
          <w:rFonts w:ascii="Arial" w:hAnsi="Arial" w:cs="Arial"/>
        </w:rPr>
        <w:t xml:space="preserve"> </w:t>
      </w:r>
      <w:r w:rsidRPr="00995F65">
        <w:rPr>
          <w:rFonts w:ascii="Arial" w:hAnsi="Arial" w:cs="Arial"/>
        </w:rPr>
        <w:t>sanar as pendên</w:t>
      </w:r>
      <w:r w:rsidR="00C26800" w:rsidRPr="00995F65">
        <w:rPr>
          <w:rFonts w:ascii="Arial" w:hAnsi="Arial" w:cs="Arial"/>
        </w:rPr>
        <w:t xml:space="preserve">cias apontadas no </w:t>
      </w:r>
      <w:r w:rsidR="00C26800" w:rsidRPr="0063408F">
        <w:rPr>
          <w:rFonts w:ascii="Arial" w:hAnsi="Arial" w:cs="Arial"/>
          <w:b/>
        </w:rPr>
        <w:t>item</w:t>
      </w:r>
      <w:r w:rsidR="00C26800" w:rsidRPr="00995F65">
        <w:rPr>
          <w:rFonts w:ascii="Arial" w:hAnsi="Arial" w:cs="Arial"/>
        </w:rPr>
        <w:t xml:space="preserve"> </w:t>
      </w:r>
      <w:proofErr w:type="gramStart"/>
      <w:r w:rsidR="00C26800" w:rsidRPr="00995F65">
        <w:rPr>
          <w:rFonts w:ascii="Arial" w:hAnsi="Arial" w:cs="Arial"/>
          <w:b/>
        </w:rPr>
        <w:t>2</w:t>
      </w:r>
      <w:proofErr w:type="gramEnd"/>
      <w:r w:rsidR="00C26800" w:rsidRPr="00995F65">
        <w:rPr>
          <w:rFonts w:ascii="Arial" w:hAnsi="Arial" w:cs="Arial"/>
        </w:rPr>
        <w:t xml:space="preserve">, alíneas </w:t>
      </w:r>
      <w:r w:rsidR="00C26800" w:rsidRPr="00995F65">
        <w:rPr>
          <w:rFonts w:ascii="Arial" w:hAnsi="Arial" w:cs="Arial"/>
          <w:b/>
        </w:rPr>
        <w:t>“a”</w:t>
      </w:r>
      <w:r w:rsidR="00995F65" w:rsidRPr="00995F65">
        <w:rPr>
          <w:rFonts w:ascii="Arial" w:hAnsi="Arial" w:cs="Arial"/>
          <w:b/>
        </w:rPr>
        <w:t xml:space="preserve"> </w:t>
      </w:r>
      <w:r w:rsidR="00995F65" w:rsidRPr="00995F65">
        <w:rPr>
          <w:rFonts w:ascii="Arial" w:hAnsi="Arial" w:cs="Arial"/>
        </w:rPr>
        <w:t xml:space="preserve">a </w:t>
      </w:r>
      <w:r w:rsidR="00C26800" w:rsidRPr="00995F65">
        <w:rPr>
          <w:rFonts w:ascii="Arial" w:hAnsi="Arial" w:cs="Arial"/>
        </w:rPr>
        <w:t xml:space="preserve"> </w:t>
      </w:r>
      <w:r w:rsidR="00995F65" w:rsidRPr="00995F65">
        <w:rPr>
          <w:rFonts w:ascii="Arial" w:hAnsi="Arial" w:cs="Arial"/>
          <w:b/>
        </w:rPr>
        <w:t>“e</w:t>
      </w:r>
      <w:r w:rsidR="00C26800" w:rsidRPr="00995F65">
        <w:rPr>
          <w:rFonts w:ascii="Arial" w:hAnsi="Arial" w:cs="Arial"/>
          <w:b/>
        </w:rPr>
        <w:t>”</w:t>
      </w:r>
      <w:r w:rsidR="00594FDA" w:rsidRPr="00995F65">
        <w:rPr>
          <w:rFonts w:ascii="Arial" w:hAnsi="Arial" w:cs="Arial"/>
        </w:rPr>
        <w:t xml:space="preserve"> </w:t>
      </w:r>
      <w:r w:rsidR="0063408F">
        <w:rPr>
          <w:rFonts w:ascii="Arial" w:hAnsi="Arial" w:cs="Arial"/>
        </w:rPr>
        <w:t xml:space="preserve">e, </w:t>
      </w:r>
      <w:r w:rsidR="00200B30" w:rsidRPr="00995F65">
        <w:rPr>
          <w:rFonts w:ascii="Arial" w:hAnsi="Arial" w:cs="Arial"/>
        </w:rPr>
        <w:t>posteriormente,</w:t>
      </w:r>
      <w:r w:rsidR="001855AF" w:rsidRPr="00995F65">
        <w:rPr>
          <w:rFonts w:ascii="Arial" w:hAnsi="Arial" w:cs="Arial"/>
        </w:rPr>
        <w:t xml:space="preserve"> </w:t>
      </w:r>
      <w:r w:rsidR="00200B30" w:rsidRPr="00995F65">
        <w:rPr>
          <w:rFonts w:ascii="Arial" w:hAnsi="Arial" w:cs="Arial"/>
        </w:rPr>
        <w:t>opinamo</w:t>
      </w:r>
      <w:r w:rsidR="00701EEB" w:rsidRPr="00995F65">
        <w:rPr>
          <w:rFonts w:ascii="Arial" w:hAnsi="Arial" w:cs="Arial"/>
        </w:rPr>
        <w:t>s pelo deferimento do pagamento.</w:t>
      </w:r>
    </w:p>
    <w:p w:rsidR="00825ECD" w:rsidRPr="00995F65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995F65">
        <w:rPr>
          <w:rFonts w:ascii="Arial" w:hAnsi="Arial" w:cs="Arial"/>
          <w:bCs/>
        </w:rPr>
        <w:t xml:space="preserve">                                   </w:t>
      </w:r>
      <w:r w:rsidR="000553DD" w:rsidRPr="00995F65">
        <w:rPr>
          <w:rFonts w:ascii="Arial" w:hAnsi="Arial" w:cs="Arial"/>
          <w:bCs/>
        </w:rPr>
        <w:t xml:space="preserve">  </w:t>
      </w:r>
      <w:r w:rsidR="005B48D3" w:rsidRPr="00995F65">
        <w:rPr>
          <w:rFonts w:ascii="Arial" w:hAnsi="Arial" w:cs="Arial"/>
          <w:bCs/>
        </w:rPr>
        <w:t xml:space="preserve">        </w:t>
      </w:r>
    </w:p>
    <w:p w:rsidR="00D13961" w:rsidRPr="00995F65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995F65">
        <w:rPr>
          <w:rFonts w:ascii="Arial" w:hAnsi="Arial" w:cs="Arial"/>
          <w:bCs/>
        </w:rPr>
        <w:t xml:space="preserve">  Maceió</w:t>
      </w:r>
      <w:r w:rsidR="00995F65" w:rsidRPr="00995F65">
        <w:rPr>
          <w:rFonts w:ascii="Arial" w:hAnsi="Arial" w:cs="Arial"/>
          <w:bCs/>
        </w:rPr>
        <w:t>/AL</w:t>
      </w:r>
      <w:r w:rsidRPr="00995F65">
        <w:rPr>
          <w:rFonts w:ascii="Arial" w:hAnsi="Arial" w:cs="Arial"/>
          <w:bCs/>
        </w:rPr>
        <w:t xml:space="preserve">, </w:t>
      </w:r>
      <w:r w:rsidR="00995F65" w:rsidRPr="00995F65">
        <w:rPr>
          <w:rFonts w:ascii="Arial" w:hAnsi="Arial" w:cs="Arial"/>
          <w:bCs/>
        </w:rPr>
        <w:t>05</w:t>
      </w:r>
      <w:r w:rsidR="00701EEB" w:rsidRPr="00995F65">
        <w:rPr>
          <w:rFonts w:ascii="Arial" w:hAnsi="Arial" w:cs="Arial"/>
          <w:bCs/>
        </w:rPr>
        <w:t xml:space="preserve"> </w:t>
      </w:r>
      <w:r w:rsidR="00FA61CD" w:rsidRPr="00995F65">
        <w:rPr>
          <w:rFonts w:ascii="Arial" w:hAnsi="Arial" w:cs="Arial"/>
          <w:bCs/>
        </w:rPr>
        <w:t xml:space="preserve">de </w:t>
      </w:r>
      <w:r w:rsidR="0063408F">
        <w:rPr>
          <w:rFonts w:ascii="Arial" w:hAnsi="Arial" w:cs="Arial"/>
          <w:bCs/>
        </w:rPr>
        <w:t>s</w:t>
      </w:r>
      <w:r w:rsidR="00995F65" w:rsidRPr="00995F65">
        <w:rPr>
          <w:rFonts w:ascii="Arial" w:hAnsi="Arial" w:cs="Arial"/>
          <w:bCs/>
        </w:rPr>
        <w:t>etembro</w:t>
      </w:r>
      <w:r w:rsidR="00FA61CD" w:rsidRPr="00995F65">
        <w:rPr>
          <w:rFonts w:ascii="Arial" w:hAnsi="Arial" w:cs="Arial"/>
          <w:bCs/>
        </w:rPr>
        <w:t xml:space="preserve"> de 2017</w:t>
      </w:r>
    </w:p>
    <w:p w:rsidR="00D13961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63408F" w:rsidRPr="00995F65" w:rsidRDefault="0063408F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63408F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995F65">
        <w:rPr>
          <w:rFonts w:ascii="Arial" w:hAnsi="Arial" w:cs="Arial"/>
        </w:rPr>
        <w:t xml:space="preserve">    </w:t>
      </w:r>
      <w:r w:rsidR="00304CAB" w:rsidRPr="00995F65">
        <w:rPr>
          <w:rFonts w:ascii="Arial" w:hAnsi="Arial" w:cs="Arial"/>
        </w:rPr>
        <w:t xml:space="preserve">  </w:t>
      </w:r>
      <w:r w:rsidR="00701EEB" w:rsidRPr="0063408F">
        <w:rPr>
          <w:rFonts w:ascii="Arial" w:hAnsi="Arial" w:cs="Arial"/>
          <w:b/>
        </w:rPr>
        <w:t xml:space="preserve">Fábio </w:t>
      </w:r>
      <w:r w:rsidR="00995F65" w:rsidRPr="0063408F">
        <w:rPr>
          <w:rFonts w:ascii="Arial" w:hAnsi="Arial" w:cs="Arial"/>
          <w:b/>
        </w:rPr>
        <w:t>Farias de Almeida Filho</w:t>
      </w:r>
    </w:p>
    <w:p w:rsidR="00D13961" w:rsidRPr="0063408F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63408F">
        <w:rPr>
          <w:rFonts w:ascii="Arial" w:hAnsi="Arial" w:cs="Arial"/>
          <w:b/>
        </w:rPr>
        <w:t xml:space="preserve">       Assessor </w:t>
      </w:r>
      <w:r w:rsidR="00995F65" w:rsidRPr="0063408F">
        <w:rPr>
          <w:rFonts w:ascii="Arial" w:hAnsi="Arial" w:cs="Arial"/>
          <w:b/>
        </w:rPr>
        <w:t>Técnico de Auditagem</w:t>
      </w:r>
      <w:r w:rsidRPr="0063408F">
        <w:rPr>
          <w:rFonts w:ascii="Arial" w:hAnsi="Arial" w:cs="Arial"/>
          <w:b/>
        </w:rPr>
        <w:t xml:space="preserve"> </w:t>
      </w:r>
    </w:p>
    <w:p w:rsidR="005B48D3" w:rsidRPr="0063408F" w:rsidRDefault="00995F65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63408F">
        <w:rPr>
          <w:rFonts w:ascii="Arial" w:hAnsi="Arial" w:cs="Arial"/>
          <w:b/>
        </w:rPr>
        <w:t xml:space="preserve"> Matrícula n</w:t>
      </w:r>
      <w:r w:rsidR="00701EEB" w:rsidRPr="0063408F">
        <w:rPr>
          <w:rFonts w:ascii="Arial" w:hAnsi="Arial" w:cs="Arial"/>
          <w:b/>
        </w:rPr>
        <w:t>º 132</w:t>
      </w:r>
      <w:r w:rsidR="008E31EE" w:rsidRPr="0063408F">
        <w:rPr>
          <w:rFonts w:ascii="Arial" w:hAnsi="Arial" w:cs="Arial"/>
          <w:b/>
        </w:rPr>
        <w:t>-5</w:t>
      </w:r>
    </w:p>
    <w:p w:rsidR="00825ECD" w:rsidRPr="0063408F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63408F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63408F">
        <w:rPr>
          <w:rFonts w:ascii="Arial" w:hAnsi="Arial" w:cs="Arial"/>
        </w:rPr>
        <w:t>De acordo.</w:t>
      </w:r>
    </w:p>
    <w:p w:rsidR="005F4EDA" w:rsidRPr="0063408F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63408F">
        <w:rPr>
          <w:rFonts w:ascii="Arial" w:hAnsi="Arial" w:cs="Arial"/>
          <w:b/>
        </w:rPr>
        <w:t xml:space="preserve"> </w:t>
      </w:r>
      <w:r w:rsidR="00475159" w:rsidRPr="0063408F">
        <w:rPr>
          <w:rFonts w:ascii="Arial" w:hAnsi="Arial" w:cs="Arial"/>
          <w:b/>
        </w:rPr>
        <w:t xml:space="preserve"> </w:t>
      </w:r>
      <w:r w:rsidR="005F4EDA" w:rsidRPr="0063408F">
        <w:rPr>
          <w:rFonts w:ascii="Arial" w:hAnsi="Arial" w:cs="Arial"/>
          <w:b/>
        </w:rPr>
        <w:t xml:space="preserve">Fabrícia Costa Soares    </w:t>
      </w:r>
    </w:p>
    <w:p w:rsidR="005F4EDA" w:rsidRPr="0063408F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63408F">
        <w:rPr>
          <w:rFonts w:ascii="Arial" w:hAnsi="Arial" w:cs="Arial"/>
          <w:b/>
        </w:rPr>
        <w:t>Superintendente de Controle Financeiro-SUCOF</w:t>
      </w:r>
    </w:p>
    <w:p w:rsidR="005F4EDA" w:rsidRPr="0063408F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63408F">
        <w:rPr>
          <w:rFonts w:ascii="Arial" w:hAnsi="Arial" w:cs="Arial"/>
          <w:b/>
        </w:rPr>
        <w:t>Matrícula nº 131-7</w:t>
      </w:r>
    </w:p>
    <w:p w:rsidR="005F4EDA" w:rsidRPr="00995F65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995F65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995F65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995F65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995F65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995F65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7F4" w:rsidRDefault="00E037F4" w:rsidP="003068B9">
      <w:pPr>
        <w:spacing w:after="0" w:line="240" w:lineRule="auto"/>
      </w:pPr>
      <w:r>
        <w:separator/>
      </w:r>
    </w:p>
  </w:endnote>
  <w:endnote w:type="continuationSeparator" w:id="1">
    <w:p w:rsidR="00E037F4" w:rsidRDefault="00E037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7F4" w:rsidRDefault="00E037F4" w:rsidP="003068B9">
      <w:pPr>
        <w:spacing w:after="0" w:line="240" w:lineRule="auto"/>
      </w:pPr>
      <w:r>
        <w:separator/>
      </w:r>
    </w:p>
  </w:footnote>
  <w:footnote w:type="continuationSeparator" w:id="1">
    <w:p w:rsidR="00E037F4" w:rsidRDefault="00E037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7F4" w:rsidRDefault="00CB55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E037F4" w:rsidRPr="0059532C" w:rsidRDefault="00E037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E037F4" w:rsidRPr="003068B9" w:rsidRDefault="00E037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037F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1327F"/>
    <w:rsid w:val="00020505"/>
    <w:rsid w:val="00026B25"/>
    <w:rsid w:val="000316B9"/>
    <w:rsid w:val="00036DBB"/>
    <w:rsid w:val="000553DD"/>
    <w:rsid w:val="00084748"/>
    <w:rsid w:val="00094C15"/>
    <w:rsid w:val="000A235A"/>
    <w:rsid w:val="000D5F13"/>
    <w:rsid w:val="00100DE2"/>
    <w:rsid w:val="0010343A"/>
    <w:rsid w:val="001126DB"/>
    <w:rsid w:val="00117929"/>
    <w:rsid w:val="001376AF"/>
    <w:rsid w:val="001538F0"/>
    <w:rsid w:val="001766AB"/>
    <w:rsid w:val="00182375"/>
    <w:rsid w:val="001855AF"/>
    <w:rsid w:val="00193398"/>
    <w:rsid w:val="00193B53"/>
    <w:rsid w:val="001B5F86"/>
    <w:rsid w:val="001C645C"/>
    <w:rsid w:val="001D609D"/>
    <w:rsid w:val="001E0810"/>
    <w:rsid w:val="00200B30"/>
    <w:rsid w:val="002131D4"/>
    <w:rsid w:val="00214C0F"/>
    <w:rsid w:val="00227C04"/>
    <w:rsid w:val="002620CB"/>
    <w:rsid w:val="00264804"/>
    <w:rsid w:val="00273191"/>
    <w:rsid w:val="00287AEA"/>
    <w:rsid w:val="00294599"/>
    <w:rsid w:val="00297605"/>
    <w:rsid w:val="002A591A"/>
    <w:rsid w:val="00303E45"/>
    <w:rsid w:val="00304CAB"/>
    <w:rsid w:val="003068B9"/>
    <w:rsid w:val="0030699A"/>
    <w:rsid w:val="00307830"/>
    <w:rsid w:val="00333D1B"/>
    <w:rsid w:val="00333E70"/>
    <w:rsid w:val="00392BCA"/>
    <w:rsid w:val="003972EB"/>
    <w:rsid w:val="003B461F"/>
    <w:rsid w:val="003C2D5B"/>
    <w:rsid w:val="003C67EF"/>
    <w:rsid w:val="003D6263"/>
    <w:rsid w:val="003F2978"/>
    <w:rsid w:val="004178DD"/>
    <w:rsid w:val="00465B1C"/>
    <w:rsid w:val="00475159"/>
    <w:rsid w:val="004918A7"/>
    <w:rsid w:val="004B7E12"/>
    <w:rsid w:val="00517143"/>
    <w:rsid w:val="00550E13"/>
    <w:rsid w:val="00563E61"/>
    <w:rsid w:val="0058664D"/>
    <w:rsid w:val="00594FDA"/>
    <w:rsid w:val="005951F0"/>
    <w:rsid w:val="0059532C"/>
    <w:rsid w:val="005A6216"/>
    <w:rsid w:val="005B48D3"/>
    <w:rsid w:val="005C54C6"/>
    <w:rsid w:val="005D2F76"/>
    <w:rsid w:val="005E4812"/>
    <w:rsid w:val="005F4EDA"/>
    <w:rsid w:val="005F5A9F"/>
    <w:rsid w:val="005F6DDC"/>
    <w:rsid w:val="006121E1"/>
    <w:rsid w:val="0063408F"/>
    <w:rsid w:val="0064302B"/>
    <w:rsid w:val="0069756C"/>
    <w:rsid w:val="006A3754"/>
    <w:rsid w:val="006B0706"/>
    <w:rsid w:val="006B0FDC"/>
    <w:rsid w:val="00701AFA"/>
    <w:rsid w:val="00701EEB"/>
    <w:rsid w:val="0072160A"/>
    <w:rsid w:val="00752438"/>
    <w:rsid w:val="00764082"/>
    <w:rsid w:val="00776B71"/>
    <w:rsid w:val="007D43BA"/>
    <w:rsid w:val="00800188"/>
    <w:rsid w:val="008054E9"/>
    <w:rsid w:val="00822ED1"/>
    <w:rsid w:val="00825ECD"/>
    <w:rsid w:val="008351D2"/>
    <w:rsid w:val="00844AF5"/>
    <w:rsid w:val="00847588"/>
    <w:rsid w:val="0085197A"/>
    <w:rsid w:val="00855216"/>
    <w:rsid w:val="00856BA7"/>
    <w:rsid w:val="00870C96"/>
    <w:rsid w:val="008735B6"/>
    <w:rsid w:val="0087450C"/>
    <w:rsid w:val="008D37F3"/>
    <w:rsid w:val="008E31EE"/>
    <w:rsid w:val="00902837"/>
    <w:rsid w:val="00905822"/>
    <w:rsid w:val="009119CA"/>
    <w:rsid w:val="009164D0"/>
    <w:rsid w:val="0091703A"/>
    <w:rsid w:val="009204C7"/>
    <w:rsid w:val="00924C35"/>
    <w:rsid w:val="00954062"/>
    <w:rsid w:val="0098367C"/>
    <w:rsid w:val="00991505"/>
    <w:rsid w:val="00995F65"/>
    <w:rsid w:val="009A4754"/>
    <w:rsid w:val="009A5FFE"/>
    <w:rsid w:val="009B12A1"/>
    <w:rsid w:val="009D2116"/>
    <w:rsid w:val="009E2529"/>
    <w:rsid w:val="009F30F8"/>
    <w:rsid w:val="00A031BA"/>
    <w:rsid w:val="00A40FFA"/>
    <w:rsid w:val="00A44A23"/>
    <w:rsid w:val="00A6577D"/>
    <w:rsid w:val="00A70827"/>
    <w:rsid w:val="00A74B5F"/>
    <w:rsid w:val="00A772F5"/>
    <w:rsid w:val="00AA4F95"/>
    <w:rsid w:val="00AD397C"/>
    <w:rsid w:val="00B32803"/>
    <w:rsid w:val="00B65193"/>
    <w:rsid w:val="00B651A4"/>
    <w:rsid w:val="00B80CCE"/>
    <w:rsid w:val="00BB2028"/>
    <w:rsid w:val="00C0647F"/>
    <w:rsid w:val="00C13BC8"/>
    <w:rsid w:val="00C26800"/>
    <w:rsid w:val="00C5559E"/>
    <w:rsid w:val="00C802B0"/>
    <w:rsid w:val="00C95986"/>
    <w:rsid w:val="00CA346B"/>
    <w:rsid w:val="00CB5516"/>
    <w:rsid w:val="00CD74B4"/>
    <w:rsid w:val="00D13961"/>
    <w:rsid w:val="00D263D4"/>
    <w:rsid w:val="00D5083A"/>
    <w:rsid w:val="00D514BD"/>
    <w:rsid w:val="00D5735D"/>
    <w:rsid w:val="00D87540"/>
    <w:rsid w:val="00DD4738"/>
    <w:rsid w:val="00E037F4"/>
    <w:rsid w:val="00E34120"/>
    <w:rsid w:val="00E40AC5"/>
    <w:rsid w:val="00E547F2"/>
    <w:rsid w:val="00E67EF8"/>
    <w:rsid w:val="00EA1A9B"/>
    <w:rsid w:val="00EA23F1"/>
    <w:rsid w:val="00EA3A89"/>
    <w:rsid w:val="00ED7D24"/>
    <w:rsid w:val="00F27D37"/>
    <w:rsid w:val="00F35413"/>
    <w:rsid w:val="00F65BC5"/>
    <w:rsid w:val="00F65D08"/>
    <w:rsid w:val="00F74EEC"/>
    <w:rsid w:val="00F80135"/>
    <w:rsid w:val="00F90F1E"/>
    <w:rsid w:val="00F91641"/>
    <w:rsid w:val="00FA61CD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4C2B7B-91E5-4884-B62A-EE9CDCD56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3</cp:revision>
  <cp:lastPrinted>2017-09-05T16:08:00Z</cp:lastPrinted>
  <dcterms:created xsi:type="dcterms:W3CDTF">2017-09-05T15:36:00Z</dcterms:created>
  <dcterms:modified xsi:type="dcterms:W3CDTF">2017-09-05T16:10:00Z</dcterms:modified>
</cp:coreProperties>
</file>