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10" w:rsidRPr="001A5451" w:rsidRDefault="001C52A9" w:rsidP="005D3A10">
      <w:pPr>
        <w:spacing w:after="0" w:line="360" w:lineRule="auto"/>
        <w:ind w:firstLine="709"/>
        <w:rPr>
          <w:rFonts w:asciiTheme="minorHAnsi" w:eastAsia="Arial" w:hAnsiTheme="minorHAnsi" w:cstheme="minorHAnsi"/>
          <w:b/>
          <w:sz w:val="20"/>
          <w:szCs w:val="20"/>
        </w:rPr>
      </w:pPr>
      <w:r w:rsidRPr="001A5451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</w:p>
    <w:p w:rsidR="004A4B04" w:rsidRPr="001A5451" w:rsidRDefault="007F1011" w:rsidP="00A30A24">
      <w:pPr>
        <w:spacing w:after="0"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1A5451">
        <w:rPr>
          <w:rFonts w:asciiTheme="minorHAnsi" w:eastAsia="Arial" w:hAnsiTheme="minorHAnsi" w:cstheme="minorHAnsi"/>
          <w:b/>
          <w:sz w:val="20"/>
          <w:szCs w:val="20"/>
        </w:rPr>
        <w:t>PROCESSO</w:t>
      </w:r>
      <w:r w:rsidRPr="001A5451">
        <w:rPr>
          <w:rFonts w:asciiTheme="minorHAnsi" w:eastAsia="Arial" w:hAnsiTheme="minorHAnsi" w:cstheme="minorHAnsi"/>
          <w:sz w:val="20"/>
          <w:szCs w:val="20"/>
        </w:rPr>
        <w:t xml:space="preserve"> nº </w:t>
      </w:r>
      <w:r w:rsidR="00BA0A7C" w:rsidRPr="001A5451">
        <w:rPr>
          <w:rFonts w:asciiTheme="minorHAnsi" w:eastAsia="Arial" w:hAnsiTheme="minorHAnsi" w:cstheme="minorHAnsi"/>
          <w:sz w:val="20"/>
          <w:szCs w:val="20"/>
        </w:rPr>
        <w:t>1203</w:t>
      </w:r>
      <w:r w:rsidR="00AA6E6E" w:rsidRPr="001A5451">
        <w:rPr>
          <w:rFonts w:asciiTheme="minorHAnsi" w:eastAsia="Arial" w:hAnsiTheme="minorHAnsi" w:cstheme="minorHAnsi"/>
          <w:sz w:val="20"/>
          <w:szCs w:val="20"/>
        </w:rPr>
        <w:t>-</w:t>
      </w:r>
      <w:r w:rsidR="00896878" w:rsidRPr="001A5451">
        <w:rPr>
          <w:rFonts w:asciiTheme="minorHAnsi" w:eastAsia="Arial" w:hAnsiTheme="minorHAnsi" w:cstheme="minorHAnsi"/>
          <w:sz w:val="20"/>
          <w:szCs w:val="20"/>
        </w:rPr>
        <w:t>428</w:t>
      </w:r>
      <w:r w:rsidRPr="001A5451">
        <w:rPr>
          <w:rFonts w:asciiTheme="minorHAnsi" w:eastAsia="Arial" w:hAnsiTheme="minorHAnsi" w:cstheme="minorHAnsi"/>
          <w:sz w:val="20"/>
          <w:szCs w:val="20"/>
        </w:rPr>
        <w:t>/201</w:t>
      </w:r>
      <w:r w:rsidR="00896878" w:rsidRPr="001A5451">
        <w:rPr>
          <w:rFonts w:asciiTheme="minorHAnsi" w:eastAsia="Arial" w:hAnsiTheme="minorHAnsi" w:cstheme="minorHAnsi"/>
          <w:sz w:val="20"/>
          <w:szCs w:val="20"/>
        </w:rPr>
        <w:t>5</w:t>
      </w:r>
    </w:p>
    <w:p w:rsidR="007F1011" w:rsidRPr="001A5451" w:rsidRDefault="007F1011" w:rsidP="00A30A24">
      <w:pPr>
        <w:spacing w:after="0"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1A5451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Pr="001A5451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A0A7C" w:rsidRPr="001A5451">
        <w:rPr>
          <w:rFonts w:asciiTheme="minorHAnsi" w:eastAsia="Arial" w:hAnsiTheme="minorHAnsi" w:cstheme="minorHAnsi"/>
          <w:sz w:val="20"/>
          <w:szCs w:val="20"/>
        </w:rPr>
        <w:t>DMP/CBMAL</w:t>
      </w:r>
    </w:p>
    <w:p w:rsidR="007F1011" w:rsidRPr="001A5451" w:rsidRDefault="007F1011" w:rsidP="00A30A24">
      <w:pPr>
        <w:spacing w:after="0"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1A5451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1A5451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A0A7C" w:rsidRPr="001A5451">
        <w:rPr>
          <w:rFonts w:asciiTheme="minorHAnsi" w:eastAsia="Arial" w:hAnsiTheme="minorHAnsi" w:cstheme="minorHAnsi"/>
          <w:sz w:val="20"/>
          <w:szCs w:val="20"/>
        </w:rPr>
        <w:t>Aquisição de Material</w:t>
      </w:r>
      <w:r w:rsidR="00896878" w:rsidRPr="001A5451">
        <w:rPr>
          <w:rFonts w:asciiTheme="minorHAnsi" w:eastAsia="Arial" w:hAnsiTheme="minorHAnsi" w:cstheme="minorHAnsi"/>
          <w:sz w:val="20"/>
          <w:szCs w:val="20"/>
        </w:rPr>
        <w:t xml:space="preserve"> de Salvamento Aquático</w:t>
      </w:r>
    </w:p>
    <w:p w:rsidR="00EB6868" w:rsidRPr="001A5451" w:rsidRDefault="00EB6868" w:rsidP="00A30A24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</w:p>
    <w:p w:rsidR="005429AF" w:rsidRPr="001A5451" w:rsidRDefault="007F1011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Trata-se de Processo Administrativo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 nº </w:t>
      </w:r>
      <w:r w:rsidR="00896878" w:rsidRPr="001A5451">
        <w:rPr>
          <w:rFonts w:asciiTheme="minorHAnsi" w:eastAsia="Arial" w:hAnsiTheme="minorHAnsi" w:cstheme="minorHAnsi"/>
          <w:sz w:val="20"/>
          <w:szCs w:val="20"/>
        </w:rPr>
        <w:t>1203-428/2015</w:t>
      </w:r>
      <w:r w:rsidR="00A90876" w:rsidRPr="001A5451">
        <w:rPr>
          <w:rFonts w:asciiTheme="minorHAnsi" w:hAnsiTheme="minorHAnsi" w:cstheme="minorHAnsi"/>
          <w:sz w:val="20"/>
          <w:szCs w:val="20"/>
        </w:rPr>
        <w:t>, em 02 (dois)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 volume</w:t>
      </w:r>
      <w:r w:rsidR="00A90876" w:rsidRPr="001A5451">
        <w:rPr>
          <w:rFonts w:asciiTheme="minorHAnsi" w:hAnsiTheme="minorHAnsi" w:cstheme="minorHAnsi"/>
          <w:sz w:val="20"/>
          <w:szCs w:val="20"/>
        </w:rPr>
        <w:t>s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, com </w:t>
      </w:r>
      <w:r w:rsidR="00A90876" w:rsidRPr="001A5451">
        <w:rPr>
          <w:rFonts w:asciiTheme="minorHAnsi" w:hAnsiTheme="minorHAnsi" w:cstheme="minorHAnsi"/>
          <w:sz w:val="20"/>
          <w:szCs w:val="20"/>
        </w:rPr>
        <w:t>85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 fls.</w:t>
      </w:r>
      <w:r w:rsidR="0052126C" w:rsidRPr="001A5451">
        <w:rPr>
          <w:rFonts w:asciiTheme="minorHAnsi" w:hAnsiTheme="minorHAnsi" w:cstheme="minorHAnsi"/>
          <w:sz w:val="20"/>
          <w:szCs w:val="20"/>
        </w:rPr>
        <w:t>,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2126C" w:rsidRPr="001A5451">
        <w:rPr>
          <w:rFonts w:asciiTheme="minorHAnsi" w:hAnsiTheme="minorHAnsi" w:cstheme="minorHAnsi"/>
          <w:sz w:val="20"/>
          <w:szCs w:val="20"/>
        </w:rPr>
        <w:t>p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ara pagamento da Empresa </w:t>
      </w:r>
      <w:r w:rsidR="00A90876" w:rsidRPr="001A5451">
        <w:rPr>
          <w:rFonts w:asciiTheme="minorHAnsi" w:hAnsiTheme="minorHAnsi" w:cstheme="minorHAnsi"/>
          <w:b/>
          <w:sz w:val="20"/>
          <w:szCs w:val="20"/>
        </w:rPr>
        <w:t>Ultramar Importação</w:t>
      </w:r>
      <w:r w:rsidR="00BA0A7C" w:rsidRPr="001A5451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A90876" w:rsidRPr="001A5451">
        <w:rPr>
          <w:rFonts w:asciiTheme="minorHAnsi" w:hAnsiTheme="minorHAnsi" w:cstheme="minorHAnsi"/>
          <w:b/>
          <w:sz w:val="20"/>
          <w:szCs w:val="20"/>
        </w:rPr>
        <w:t xml:space="preserve"> (Matriz e Filiais)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BA0A7C" w:rsidRPr="001A5451">
        <w:rPr>
          <w:rFonts w:asciiTheme="minorHAnsi" w:hAnsiTheme="minorHAnsi" w:cstheme="minorHAnsi"/>
          <w:sz w:val="20"/>
          <w:szCs w:val="20"/>
        </w:rPr>
        <w:t>t</w:t>
      </w:r>
      <w:r w:rsidR="00AA6E6E" w:rsidRPr="001A5451">
        <w:rPr>
          <w:rFonts w:asciiTheme="minorHAnsi" w:hAnsiTheme="minorHAnsi" w:cstheme="minorHAnsi"/>
          <w:sz w:val="20"/>
          <w:szCs w:val="20"/>
        </w:rPr>
        <w:t xml:space="preserve">endo como objeto à </w:t>
      </w:r>
      <w:r w:rsidR="004A4B04" w:rsidRPr="001A5451">
        <w:rPr>
          <w:rFonts w:asciiTheme="minorHAnsi" w:hAnsiTheme="minorHAnsi" w:cstheme="minorHAnsi"/>
          <w:sz w:val="20"/>
          <w:szCs w:val="20"/>
        </w:rPr>
        <w:t xml:space="preserve">aquisição de </w:t>
      </w:r>
      <w:proofErr w:type="gramStart"/>
      <w:r w:rsidR="00B74921" w:rsidRPr="001A5451">
        <w:rPr>
          <w:rFonts w:asciiTheme="minorHAnsi" w:hAnsiTheme="minorHAnsi" w:cstheme="minorHAnsi"/>
          <w:b/>
          <w:i/>
          <w:sz w:val="20"/>
          <w:szCs w:val="20"/>
        </w:rPr>
        <w:t>02</w:t>
      </w:r>
      <w:r w:rsidR="00084F53" w:rsidRPr="001A545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B74921" w:rsidRPr="001A5451">
        <w:rPr>
          <w:rFonts w:asciiTheme="minorHAnsi" w:hAnsiTheme="minorHAnsi" w:cstheme="minorHAnsi"/>
          <w:b/>
          <w:i/>
          <w:sz w:val="20"/>
          <w:szCs w:val="20"/>
        </w:rPr>
        <w:t>Puçá</w:t>
      </w:r>
      <w:proofErr w:type="gramEnd"/>
      <w:r w:rsidR="00B74921" w:rsidRPr="001A5451">
        <w:rPr>
          <w:rFonts w:asciiTheme="minorHAnsi" w:hAnsiTheme="minorHAnsi" w:cstheme="minorHAnsi"/>
          <w:b/>
          <w:i/>
          <w:sz w:val="20"/>
          <w:szCs w:val="20"/>
        </w:rPr>
        <w:t xml:space="preserve"> para resgate.</w:t>
      </w:r>
    </w:p>
    <w:p w:rsidR="005429AF" w:rsidRPr="001A5451" w:rsidRDefault="007F1011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A54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A5451">
        <w:rPr>
          <w:rFonts w:asciiTheme="minorHAnsi" w:hAnsiTheme="minorHAnsi" w:cstheme="minorHAnsi"/>
          <w:sz w:val="20"/>
          <w:szCs w:val="20"/>
        </w:rPr>
        <w:t xml:space="preserve"> para análise final e parecer técnico conclusivo</w:t>
      </w:r>
      <w:r w:rsidR="00AC5941" w:rsidRPr="001A5451">
        <w:rPr>
          <w:rFonts w:asciiTheme="minorHAnsi" w:hAnsiTheme="minorHAnsi" w:cstheme="minorHAnsi"/>
          <w:sz w:val="20"/>
          <w:szCs w:val="20"/>
        </w:rPr>
        <w:t>, levando-se em consideração as disposições do Decreto Estadual nº 48.049/2016</w:t>
      </w:r>
      <w:r w:rsidR="00B74921" w:rsidRPr="001A5451">
        <w:rPr>
          <w:rFonts w:asciiTheme="minorHAnsi" w:hAnsiTheme="minorHAnsi" w:cstheme="minorHAnsi"/>
          <w:sz w:val="20"/>
          <w:szCs w:val="20"/>
        </w:rPr>
        <w:t xml:space="preserve"> alterado pelo Decreto Estadual</w:t>
      </w:r>
      <w:r w:rsidR="00084F53" w:rsidRPr="001A5451">
        <w:rPr>
          <w:rFonts w:asciiTheme="minorHAnsi" w:hAnsiTheme="minorHAnsi" w:cstheme="minorHAnsi"/>
          <w:sz w:val="20"/>
          <w:szCs w:val="20"/>
        </w:rPr>
        <w:t xml:space="preserve"> nº 51.828/2017, em conformidade com o art. 48 § 1º.</w:t>
      </w:r>
      <w:r w:rsidR="005429AF" w:rsidRPr="001A5451">
        <w:rPr>
          <w:rFonts w:asciiTheme="minorHAnsi" w:hAnsiTheme="minorHAnsi" w:cstheme="minorHAnsi"/>
          <w:sz w:val="20"/>
          <w:szCs w:val="20"/>
        </w:rPr>
        <w:t xml:space="preserve"> O presente Processo Administrativo foi instruído como segue:</w:t>
      </w:r>
    </w:p>
    <w:p w:rsidR="005429AF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As fls. 02</w:t>
      </w:r>
      <w:r w:rsidR="00BA0A7C" w:rsidRPr="001A5451">
        <w:rPr>
          <w:rFonts w:asciiTheme="minorHAnsi" w:hAnsiTheme="minorHAnsi" w:cstheme="minorHAnsi"/>
          <w:sz w:val="20"/>
          <w:szCs w:val="20"/>
        </w:rPr>
        <w:t>/03</w:t>
      </w:r>
      <w:r w:rsidRPr="001A5451">
        <w:rPr>
          <w:rFonts w:asciiTheme="minorHAnsi" w:hAnsiTheme="minorHAnsi" w:cstheme="minorHAnsi"/>
          <w:sz w:val="20"/>
          <w:szCs w:val="20"/>
        </w:rPr>
        <w:t xml:space="preserve"> verifica-se Memorando</w:t>
      </w:r>
      <w:r w:rsidR="00BA0A7C" w:rsidRPr="001A5451">
        <w:rPr>
          <w:rFonts w:asciiTheme="minorHAnsi" w:hAnsiTheme="minorHAnsi" w:cstheme="minorHAnsi"/>
          <w:sz w:val="20"/>
          <w:szCs w:val="20"/>
        </w:rPr>
        <w:t xml:space="preserve"> nº </w:t>
      </w:r>
      <w:r w:rsidR="00084F53" w:rsidRPr="001A5451">
        <w:rPr>
          <w:rFonts w:asciiTheme="minorHAnsi" w:hAnsiTheme="minorHAnsi" w:cstheme="minorHAnsi"/>
          <w:sz w:val="20"/>
          <w:szCs w:val="20"/>
        </w:rPr>
        <w:t>21/2015</w:t>
      </w:r>
      <w:r w:rsidR="00C9637A" w:rsidRPr="001A5451">
        <w:rPr>
          <w:rFonts w:asciiTheme="minorHAnsi" w:hAnsiTheme="minorHAnsi" w:cstheme="minorHAnsi"/>
          <w:sz w:val="20"/>
          <w:szCs w:val="20"/>
        </w:rPr>
        <w:t xml:space="preserve"> -</w:t>
      </w:r>
      <w:r w:rsidR="006D2DBB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C9637A" w:rsidRPr="001A5451">
        <w:rPr>
          <w:rFonts w:asciiTheme="minorHAnsi" w:hAnsiTheme="minorHAnsi" w:cstheme="minorHAnsi"/>
          <w:sz w:val="20"/>
          <w:szCs w:val="20"/>
        </w:rPr>
        <w:t>DPM</w:t>
      </w:r>
      <w:r w:rsidRPr="001A5451">
        <w:rPr>
          <w:rFonts w:asciiTheme="minorHAnsi" w:hAnsiTheme="minorHAnsi" w:cstheme="minorHAnsi"/>
          <w:sz w:val="20"/>
          <w:szCs w:val="20"/>
        </w:rPr>
        <w:t xml:space="preserve">, datado em </w:t>
      </w:r>
      <w:r w:rsidR="00084F53" w:rsidRPr="001A5451">
        <w:rPr>
          <w:rFonts w:asciiTheme="minorHAnsi" w:hAnsiTheme="minorHAnsi" w:cstheme="minorHAnsi"/>
          <w:sz w:val="20"/>
          <w:szCs w:val="20"/>
        </w:rPr>
        <w:t>24.02.2015</w:t>
      </w:r>
      <w:r w:rsidRPr="001A5451">
        <w:rPr>
          <w:rFonts w:asciiTheme="minorHAnsi" w:hAnsiTheme="minorHAnsi" w:cstheme="minorHAnsi"/>
          <w:sz w:val="20"/>
          <w:szCs w:val="20"/>
        </w:rPr>
        <w:t>, da lavra d</w:t>
      </w:r>
      <w:r w:rsidR="00BA0A7C" w:rsidRPr="001A5451">
        <w:rPr>
          <w:rFonts w:asciiTheme="minorHAnsi" w:hAnsiTheme="minorHAnsi" w:cstheme="minorHAnsi"/>
          <w:sz w:val="20"/>
          <w:szCs w:val="20"/>
        </w:rPr>
        <w:t>o</w:t>
      </w:r>
      <w:r w:rsidRPr="001A5451">
        <w:rPr>
          <w:rFonts w:asciiTheme="minorHAnsi" w:hAnsiTheme="minorHAnsi" w:cstheme="minorHAnsi"/>
          <w:sz w:val="20"/>
          <w:szCs w:val="20"/>
        </w:rPr>
        <w:t xml:space="preserve"> Diretor</w:t>
      </w:r>
      <w:r w:rsidR="00BA0A7C" w:rsidRPr="001A5451">
        <w:rPr>
          <w:rFonts w:asciiTheme="minorHAnsi" w:hAnsiTheme="minorHAnsi" w:cstheme="minorHAnsi"/>
          <w:sz w:val="20"/>
          <w:szCs w:val="20"/>
        </w:rPr>
        <w:t xml:space="preserve"> de Material e Patrimônio, Ten. </w:t>
      </w:r>
      <w:proofErr w:type="spellStart"/>
      <w:proofErr w:type="gramStart"/>
      <w:r w:rsidR="00BA0A7C" w:rsidRPr="001A5451">
        <w:rPr>
          <w:rFonts w:asciiTheme="minorHAnsi" w:hAnsiTheme="minorHAnsi" w:cstheme="minorHAnsi"/>
          <w:sz w:val="20"/>
          <w:szCs w:val="20"/>
        </w:rPr>
        <w:t>Cel-BM</w:t>
      </w:r>
      <w:proofErr w:type="spellEnd"/>
      <w:proofErr w:type="gramEnd"/>
      <w:r w:rsidR="00BA0A7C" w:rsidRPr="001A5451">
        <w:rPr>
          <w:rFonts w:asciiTheme="minorHAnsi" w:hAnsiTheme="minorHAnsi" w:cstheme="minorHAnsi"/>
          <w:sz w:val="20"/>
          <w:szCs w:val="20"/>
        </w:rPr>
        <w:t xml:space="preserve"> Paulo Roberto Marques de Lima, </w:t>
      </w:r>
      <w:r w:rsidRPr="001A5451">
        <w:rPr>
          <w:rFonts w:asciiTheme="minorHAnsi" w:hAnsiTheme="minorHAnsi" w:cstheme="minorHAnsi"/>
          <w:sz w:val="20"/>
          <w:szCs w:val="20"/>
        </w:rPr>
        <w:t xml:space="preserve"> solicitando a aquisição </w:t>
      </w:r>
      <w:r w:rsidR="00084F53" w:rsidRPr="001A5451">
        <w:rPr>
          <w:rFonts w:asciiTheme="minorHAnsi" w:hAnsiTheme="minorHAnsi" w:cstheme="minorHAnsi"/>
          <w:sz w:val="20"/>
          <w:szCs w:val="20"/>
        </w:rPr>
        <w:t>02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084F53" w:rsidRPr="001A5451">
        <w:rPr>
          <w:rFonts w:asciiTheme="minorHAnsi" w:hAnsiTheme="minorHAnsi" w:cstheme="minorHAnsi"/>
          <w:sz w:val="20"/>
          <w:szCs w:val="20"/>
        </w:rPr>
        <w:t>Puçá para resgate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, onde existe uma Ata de Registro de Preços nº </w:t>
      </w:r>
      <w:r w:rsidR="00084F53" w:rsidRPr="001A5451">
        <w:rPr>
          <w:rFonts w:asciiTheme="minorHAnsi" w:hAnsiTheme="minorHAnsi" w:cstheme="minorHAnsi"/>
          <w:sz w:val="20"/>
          <w:szCs w:val="20"/>
        </w:rPr>
        <w:t>362</w:t>
      </w:r>
      <w:r w:rsidR="006E43D3" w:rsidRPr="001A5451">
        <w:rPr>
          <w:rFonts w:asciiTheme="minorHAnsi" w:hAnsiTheme="minorHAnsi" w:cstheme="minorHAnsi"/>
          <w:sz w:val="20"/>
          <w:szCs w:val="20"/>
        </w:rPr>
        <w:t>/2014, da qual o CBMAL é participante, sugerindo inclu</w:t>
      </w:r>
      <w:r w:rsidR="00084F53" w:rsidRPr="001A5451">
        <w:rPr>
          <w:rFonts w:asciiTheme="minorHAnsi" w:hAnsiTheme="minorHAnsi" w:cstheme="minorHAnsi"/>
          <w:sz w:val="20"/>
          <w:szCs w:val="20"/>
        </w:rPr>
        <w:t>sive para gestão do contrato o 2</w:t>
      </w:r>
      <w:r w:rsidR="006E43D3" w:rsidRPr="001A5451">
        <w:rPr>
          <w:rFonts w:asciiTheme="minorHAnsi" w:hAnsiTheme="minorHAnsi" w:cstheme="minorHAnsi"/>
          <w:sz w:val="20"/>
          <w:szCs w:val="20"/>
        </w:rPr>
        <w:t>º Ten.BM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  <w:r w:rsidR="00160263" w:rsidRPr="001A5451">
        <w:rPr>
          <w:rFonts w:asciiTheme="minorHAnsi" w:hAnsiTheme="minorHAnsi" w:cstheme="minorHAnsi"/>
          <w:sz w:val="20"/>
          <w:szCs w:val="20"/>
        </w:rPr>
        <w:t xml:space="preserve"> Die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go </w:t>
      </w:r>
      <w:proofErr w:type="spellStart"/>
      <w:r w:rsidR="00160263" w:rsidRPr="001A5451">
        <w:rPr>
          <w:rFonts w:asciiTheme="minorHAnsi" w:hAnsiTheme="minorHAnsi" w:cstheme="minorHAnsi"/>
          <w:sz w:val="20"/>
          <w:szCs w:val="20"/>
        </w:rPr>
        <w:t>Pércia</w:t>
      </w:r>
      <w:proofErr w:type="spellEnd"/>
      <w:r w:rsidR="00160263" w:rsidRPr="001A54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60263" w:rsidRPr="001A5451">
        <w:rPr>
          <w:rFonts w:asciiTheme="minorHAnsi" w:hAnsiTheme="minorHAnsi" w:cstheme="minorHAnsi"/>
          <w:sz w:val="20"/>
          <w:szCs w:val="20"/>
        </w:rPr>
        <w:t>Namé</w:t>
      </w:r>
      <w:proofErr w:type="spellEnd"/>
      <w:r w:rsidR="00160263" w:rsidRPr="001A5451">
        <w:rPr>
          <w:rFonts w:asciiTheme="minorHAnsi" w:hAnsiTheme="minorHAnsi" w:cstheme="minorHAnsi"/>
          <w:sz w:val="20"/>
          <w:szCs w:val="20"/>
        </w:rPr>
        <w:t xml:space="preserve"> de Souza Franco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, com mat. </w:t>
      </w:r>
      <w:r w:rsidR="00084F53" w:rsidRPr="001A5451">
        <w:rPr>
          <w:rFonts w:asciiTheme="minorHAnsi" w:hAnsiTheme="minorHAnsi" w:cstheme="minorHAnsi"/>
          <w:sz w:val="20"/>
          <w:szCs w:val="20"/>
        </w:rPr>
        <w:t>27137-3</w:t>
      </w:r>
      <w:r w:rsidR="006E43D3" w:rsidRPr="001A5451">
        <w:rPr>
          <w:rFonts w:asciiTheme="minorHAnsi" w:hAnsiTheme="minorHAnsi" w:cstheme="minorHAnsi"/>
          <w:sz w:val="20"/>
          <w:szCs w:val="20"/>
        </w:rPr>
        <w:t>.</w:t>
      </w:r>
    </w:p>
    <w:p w:rsidR="006E43D3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As fls. 0</w:t>
      </w:r>
      <w:r w:rsidR="006E43D3" w:rsidRPr="001A5451">
        <w:rPr>
          <w:rFonts w:asciiTheme="minorHAnsi" w:hAnsiTheme="minorHAnsi" w:cstheme="minorHAnsi"/>
          <w:sz w:val="20"/>
          <w:szCs w:val="20"/>
        </w:rPr>
        <w:t>4</w:t>
      </w:r>
      <w:r w:rsidR="005F67D9" w:rsidRPr="001A5451">
        <w:rPr>
          <w:rFonts w:asciiTheme="minorHAnsi" w:hAnsiTheme="minorHAnsi" w:cstheme="minorHAnsi"/>
          <w:sz w:val="20"/>
          <w:szCs w:val="20"/>
        </w:rPr>
        <w:t>/05</w:t>
      </w:r>
      <w:r w:rsidRPr="001A5451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6E43D3" w:rsidRPr="001A5451">
        <w:rPr>
          <w:rFonts w:asciiTheme="minorHAnsi" w:hAnsiTheme="minorHAnsi" w:cstheme="minorHAnsi"/>
          <w:sz w:val="20"/>
          <w:szCs w:val="20"/>
        </w:rPr>
        <w:t>cópia da publicação no DO</w:t>
      </w:r>
      <w:r w:rsidR="00C9637A" w:rsidRPr="001A5451">
        <w:rPr>
          <w:rFonts w:asciiTheme="minorHAnsi" w:hAnsiTheme="minorHAnsi" w:cstheme="minorHAnsi"/>
          <w:sz w:val="20"/>
          <w:szCs w:val="20"/>
        </w:rPr>
        <w:t>E/</w:t>
      </w:r>
      <w:r w:rsidR="005F67D9" w:rsidRPr="001A5451">
        <w:rPr>
          <w:rFonts w:asciiTheme="minorHAnsi" w:hAnsiTheme="minorHAnsi" w:cstheme="minorHAnsi"/>
          <w:sz w:val="20"/>
          <w:szCs w:val="20"/>
        </w:rPr>
        <w:t>AL, datado de 15.12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.2014, </w:t>
      </w:r>
      <w:r w:rsidR="00C9637A" w:rsidRPr="001A5451">
        <w:rPr>
          <w:rFonts w:asciiTheme="minorHAnsi" w:hAnsiTheme="minorHAnsi" w:cstheme="minorHAnsi"/>
          <w:sz w:val="20"/>
          <w:szCs w:val="20"/>
        </w:rPr>
        <w:t>d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a Ata de Registro de Preço nº </w:t>
      </w:r>
      <w:r w:rsidR="005F67D9" w:rsidRPr="001A5451">
        <w:rPr>
          <w:rFonts w:asciiTheme="minorHAnsi" w:hAnsiTheme="minorHAnsi" w:cstheme="minorHAnsi"/>
          <w:sz w:val="20"/>
          <w:szCs w:val="20"/>
        </w:rPr>
        <w:t>362</w:t>
      </w:r>
      <w:r w:rsidR="006E43D3" w:rsidRPr="001A5451">
        <w:rPr>
          <w:rFonts w:asciiTheme="minorHAnsi" w:hAnsiTheme="minorHAnsi" w:cstheme="minorHAnsi"/>
          <w:sz w:val="20"/>
          <w:szCs w:val="20"/>
        </w:rPr>
        <w:t xml:space="preserve">/2014, com a empresa </w:t>
      </w:r>
      <w:r w:rsidR="005F67D9" w:rsidRPr="001A5451">
        <w:rPr>
          <w:rFonts w:asciiTheme="minorHAnsi" w:hAnsiTheme="minorHAnsi" w:cstheme="minorHAnsi"/>
          <w:sz w:val="20"/>
          <w:szCs w:val="20"/>
        </w:rPr>
        <w:t xml:space="preserve">Ultramar Importação </w:t>
      </w:r>
      <w:proofErr w:type="spellStart"/>
      <w:r w:rsidR="005F67D9" w:rsidRPr="001A5451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D93F16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F67D9" w:rsidRPr="001A5451">
        <w:rPr>
          <w:rFonts w:asciiTheme="minorHAnsi" w:hAnsiTheme="minorHAnsi" w:cstheme="minorHAnsi"/>
          <w:sz w:val="20"/>
          <w:szCs w:val="20"/>
        </w:rPr>
        <w:t>-</w:t>
      </w:r>
      <w:r w:rsidR="00D93F16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F67D9" w:rsidRPr="001A5451">
        <w:rPr>
          <w:rFonts w:asciiTheme="minorHAnsi" w:hAnsiTheme="minorHAnsi" w:cstheme="minorHAnsi"/>
          <w:sz w:val="20"/>
          <w:szCs w:val="20"/>
        </w:rPr>
        <w:t>EPP.</w:t>
      </w:r>
    </w:p>
    <w:p w:rsidR="005429AF" w:rsidRPr="001A5451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E423B" w:rsidRPr="001A5451">
        <w:rPr>
          <w:rFonts w:asciiTheme="minorHAnsi" w:hAnsiTheme="minorHAnsi" w:cstheme="minorHAnsi"/>
          <w:sz w:val="20"/>
          <w:szCs w:val="20"/>
        </w:rPr>
        <w:t>05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constata-se </w:t>
      </w:r>
      <w:r w:rsidR="006E423B" w:rsidRPr="001A5451">
        <w:rPr>
          <w:rFonts w:asciiTheme="minorHAnsi" w:hAnsiTheme="minorHAnsi" w:cstheme="minorHAnsi"/>
          <w:sz w:val="20"/>
          <w:szCs w:val="20"/>
        </w:rPr>
        <w:t>Despacho ao Protocolo Geral, retornando à DMP para demais providências</w:t>
      </w:r>
      <w:r w:rsidRPr="001A5451">
        <w:rPr>
          <w:rFonts w:asciiTheme="minorHAnsi" w:hAnsiTheme="minorHAnsi" w:cstheme="minorHAnsi"/>
          <w:i/>
          <w:sz w:val="20"/>
          <w:szCs w:val="20"/>
        </w:rPr>
        <w:t>.</w:t>
      </w:r>
    </w:p>
    <w:p w:rsidR="005429AF" w:rsidRPr="001A5451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As fls. 0</w:t>
      </w:r>
      <w:r w:rsidR="005F67D9" w:rsidRPr="001A5451">
        <w:rPr>
          <w:rFonts w:asciiTheme="minorHAnsi" w:hAnsiTheme="minorHAnsi" w:cstheme="minorHAnsi"/>
          <w:sz w:val="20"/>
          <w:szCs w:val="20"/>
        </w:rPr>
        <w:t>7</w:t>
      </w:r>
      <w:r w:rsidRPr="001A5451">
        <w:rPr>
          <w:rFonts w:asciiTheme="minorHAnsi" w:hAnsiTheme="minorHAnsi" w:cstheme="minorHAnsi"/>
          <w:sz w:val="20"/>
          <w:szCs w:val="20"/>
        </w:rPr>
        <w:t xml:space="preserve"> observa-se Despacho</w:t>
      </w:r>
      <w:r w:rsidR="006E423B" w:rsidRPr="001A5451">
        <w:rPr>
          <w:rFonts w:asciiTheme="minorHAnsi" w:hAnsiTheme="minorHAnsi" w:cstheme="minorHAnsi"/>
          <w:sz w:val="20"/>
          <w:szCs w:val="20"/>
        </w:rPr>
        <w:t xml:space="preserve"> nº </w:t>
      </w:r>
      <w:r w:rsidR="005F67D9" w:rsidRPr="001A5451">
        <w:rPr>
          <w:rFonts w:asciiTheme="minorHAnsi" w:hAnsiTheme="minorHAnsi" w:cstheme="minorHAnsi"/>
          <w:sz w:val="20"/>
          <w:szCs w:val="20"/>
        </w:rPr>
        <w:t>032/2015</w:t>
      </w:r>
      <w:r w:rsidR="006E423B" w:rsidRPr="001A5451">
        <w:rPr>
          <w:rFonts w:asciiTheme="minorHAnsi" w:hAnsiTheme="minorHAnsi" w:cstheme="minorHAnsi"/>
          <w:sz w:val="20"/>
          <w:szCs w:val="20"/>
        </w:rPr>
        <w:t xml:space="preserve"> – DMP, </w:t>
      </w:r>
      <w:r w:rsidRPr="001A5451">
        <w:rPr>
          <w:rFonts w:asciiTheme="minorHAnsi" w:hAnsiTheme="minorHAnsi" w:cstheme="minorHAnsi"/>
          <w:sz w:val="20"/>
          <w:szCs w:val="20"/>
        </w:rPr>
        <w:t xml:space="preserve">da lavra </w:t>
      </w:r>
      <w:r w:rsidR="006E423B" w:rsidRPr="001A5451">
        <w:rPr>
          <w:rFonts w:asciiTheme="minorHAnsi" w:hAnsiTheme="minorHAnsi" w:cstheme="minorHAnsi"/>
          <w:sz w:val="20"/>
          <w:szCs w:val="20"/>
        </w:rPr>
        <w:t>da Diretoria de Material e Patrimônio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E423B" w:rsidRPr="001A5451">
        <w:rPr>
          <w:rFonts w:asciiTheme="minorHAnsi" w:hAnsiTheme="minorHAnsi" w:cstheme="minorHAnsi"/>
          <w:sz w:val="20"/>
          <w:szCs w:val="20"/>
        </w:rPr>
        <w:t>Ten</w:t>
      </w:r>
      <w:proofErr w:type="spellEnd"/>
      <w:r w:rsidR="006E423B" w:rsidRPr="001A5451">
        <w:rPr>
          <w:rFonts w:asciiTheme="minorHAnsi" w:hAnsiTheme="minorHAnsi" w:cstheme="minorHAnsi"/>
          <w:sz w:val="20"/>
          <w:szCs w:val="20"/>
        </w:rPr>
        <w:t xml:space="preserve"> Cel. BM Paulo Roberto Marques de Lima</w:t>
      </w:r>
      <w:r w:rsidRPr="001A5451">
        <w:rPr>
          <w:rFonts w:asciiTheme="minorHAnsi" w:hAnsiTheme="minorHAnsi" w:cstheme="minorHAnsi"/>
          <w:sz w:val="20"/>
          <w:szCs w:val="20"/>
        </w:rPr>
        <w:t>, datado de 2</w:t>
      </w:r>
      <w:r w:rsidR="005F67D9" w:rsidRPr="001A5451">
        <w:rPr>
          <w:rFonts w:asciiTheme="minorHAnsi" w:hAnsiTheme="minorHAnsi" w:cstheme="minorHAnsi"/>
          <w:sz w:val="20"/>
          <w:szCs w:val="20"/>
        </w:rPr>
        <w:t>7</w:t>
      </w:r>
      <w:r w:rsidRPr="001A5451">
        <w:rPr>
          <w:rFonts w:asciiTheme="minorHAnsi" w:hAnsiTheme="minorHAnsi" w:cstheme="minorHAnsi"/>
          <w:sz w:val="20"/>
          <w:szCs w:val="20"/>
        </w:rPr>
        <w:t>.0</w:t>
      </w:r>
      <w:r w:rsidR="005F67D9" w:rsidRPr="001A5451">
        <w:rPr>
          <w:rFonts w:asciiTheme="minorHAnsi" w:hAnsiTheme="minorHAnsi" w:cstheme="minorHAnsi"/>
          <w:sz w:val="20"/>
          <w:szCs w:val="20"/>
        </w:rPr>
        <w:t>2</w:t>
      </w:r>
      <w:r w:rsidRPr="001A5451">
        <w:rPr>
          <w:rFonts w:asciiTheme="minorHAnsi" w:hAnsiTheme="minorHAnsi" w:cstheme="minorHAnsi"/>
          <w:sz w:val="20"/>
          <w:szCs w:val="20"/>
        </w:rPr>
        <w:t>.201</w:t>
      </w:r>
      <w:r w:rsidR="005F67D9" w:rsidRPr="001A5451">
        <w:rPr>
          <w:rFonts w:asciiTheme="minorHAnsi" w:hAnsiTheme="minorHAnsi" w:cstheme="minorHAnsi"/>
          <w:sz w:val="20"/>
          <w:szCs w:val="20"/>
        </w:rPr>
        <w:t>5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2119A6" w:rsidRPr="001A5451">
        <w:rPr>
          <w:rFonts w:asciiTheme="minorHAnsi" w:hAnsiTheme="minorHAnsi" w:cstheme="minorHAnsi"/>
          <w:sz w:val="20"/>
          <w:szCs w:val="20"/>
        </w:rPr>
        <w:t>solicitando da Diretoria de Finanças a dotação orçamentária, no valor de R$</w:t>
      </w:r>
      <w:r w:rsidR="005F67D9" w:rsidRPr="001A5451">
        <w:rPr>
          <w:rFonts w:asciiTheme="minorHAnsi" w:hAnsiTheme="minorHAnsi" w:cstheme="minorHAnsi"/>
          <w:sz w:val="20"/>
          <w:szCs w:val="20"/>
        </w:rPr>
        <w:t>123.838,20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(</w:t>
      </w:r>
      <w:r w:rsidR="005F67D9" w:rsidRPr="001A5451">
        <w:rPr>
          <w:rFonts w:asciiTheme="minorHAnsi" w:hAnsiTheme="minorHAnsi" w:cstheme="minorHAnsi"/>
          <w:sz w:val="20"/>
          <w:szCs w:val="20"/>
        </w:rPr>
        <w:t>cento e vinte e três mil, oitocentos e trinta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e </w:t>
      </w:r>
      <w:r w:rsidR="005F67D9" w:rsidRPr="001A5451">
        <w:rPr>
          <w:rFonts w:asciiTheme="minorHAnsi" w:hAnsiTheme="minorHAnsi" w:cstheme="minorHAnsi"/>
          <w:sz w:val="20"/>
          <w:szCs w:val="20"/>
        </w:rPr>
        <w:t>oito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reais e </w:t>
      </w:r>
      <w:r w:rsidR="005F67D9" w:rsidRPr="001A5451">
        <w:rPr>
          <w:rFonts w:asciiTheme="minorHAnsi" w:hAnsiTheme="minorHAnsi" w:cstheme="minorHAnsi"/>
          <w:sz w:val="20"/>
          <w:szCs w:val="20"/>
        </w:rPr>
        <w:t>vinte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EB6868" w:rsidRPr="001A5451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5F67D9" w:rsidRPr="001A5451">
        <w:rPr>
          <w:rFonts w:asciiTheme="minorHAnsi" w:hAnsiTheme="minorHAnsi" w:cstheme="minorHAnsi"/>
          <w:sz w:val="20"/>
          <w:szCs w:val="20"/>
        </w:rPr>
        <w:t>08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A5451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F67D9" w:rsidRPr="001A5451">
        <w:rPr>
          <w:rFonts w:asciiTheme="minorHAnsi" w:hAnsiTheme="minorHAnsi" w:cstheme="minorHAnsi"/>
          <w:sz w:val="20"/>
          <w:szCs w:val="20"/>
        </w:rPr>
        <w:t>Despacho nº 0472/2015</w:t>
      </w:r>
      <w:r w:rsidR="002119A6" w:rsidRPr="001A5451">
        <w:rPr>
          <w:rFonts w:asciiTheme="minorHAnsi" w:hAnsiTheme="minorHAnsi" w:cstheme="minorHAnsi"/>
          <w:sz w:val="20"/>
          <w:szCs w:val="20"/>
        </w:rPr>
        <w:t>- DF,</w:t>
      </w:r>
      <w:r w:rsidRPr="001A5451">
        <w:rPr>
          <w:rFonts w:asciiTheme="minorHAnsi" w:hAnsiTheme="minorHAnsi" w:cstheme="minorHAnsi"/>
          <w:sz w:val="20"/>
          <w:szCs w:val="20"/>
        </w:rPr>
        <w:t xml:space="preserve"> da lavra do Diretor de 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Finanças, </w:t>
      </w:r>
      <w:r w:rsidRPr="001A5451">
        <w:rPr>
          <w:rFonts w:asciiTheme="minorHAnsi" w:hAnsiTheme="minorHAnsi" w:cstheme="minorHAnsi"/>
          <w:sz w:val="20"/>
          <w:szCs w:val="20"/>
        </w:rPr>
        <w:t xml:space="preserve">datado de </w:t>
      </w:r>
      <w:r w:rsidR="005F67D9" w:rsidRPr="001A5451">
        <w:rPr>
          <w:rFonts w:asciiTheme="minorHAnsi" w:hAnsiTheme="minorHAnsi" w:cstheme="minorHAnsi"/>
          <w:sz w:val="20"/>
          <w:szCs w:val="20"/>
        </w:rPr>
        <w:t>21/07/2015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2119A6" w:rsidRPr="001A5451">
        <w:rPr>
          <w:rFonts w:asciiTheme="minorHAnsi" w:hAnsiTheme="minorHAnsi" w:cstheme="minorHAnsi"/>
          <w:sz w:val="20"/>
          <w:szCs w:val="20"/>
        </w:rPr>
        <w:t>informando que a conta do crédito orçamentário constante no orçamento da Corporação par</w:t>
      </w:r>
      <w:r w:rsidR="005F67D9" w:rsidRPr="001A5451">
        <w:rPr>
          <w:rFonts w:asciiTheme="minorHAnsi" w:hAnsiTheme="minorHAnsi" w:cstheme="minorHAnsi"/>
          <w:sz w:val="20"/>
          <w:szCs w:val="20"/>
        </w:rPr>
        <w:t>a o exercício financeiro de 2015</w:t>
      </w:r>
      <w:r w:rsidR="002119A6" w:rsidRPr="001A5451">
        <w:rPr>
          <w:rFonts w:asciiTheme="minorHAnsi" w:hAnsiTheme="minorHAnsi" w:cstheme="minorHAnsi"/>
          <w:sz w:val="20"/>
          <w:szCs w:val="20"/>
        </w:rPr>
        <w:t>, será do Programa de Trabalho 06.</w:t>
      </w:r>
      <w:r w:rsidR="005F67D9" w:rsidRPr="001A5451">
        <w:rPr>
          <w:rFonts w:asciiTheme="minorHAnsi" w:hAnsiTheme="minorHAnsi" w:cstheme="minorHAnsi"/>
          <w:sz w:val="20"/>
          <w:szCs w:val="20"/>
        </w:rPr>
        <w:t>182.0225.4068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.0000 – </w:t>
      </w:r>
      <w:r w:rsidR="00353DD5" w:rsidRPr="001A5451">
        <w:rPr>
          <w:rFonts w:asciiTheme="minorHAnsi" w:hAnsiTheme="minorHAnsi" w:cstheme="minorHAnsi"/>
          <w:sz w:val="20"/>
          <w:szCs w:val="20"/>
        </w:rPr>
        <w:t>Operacionalização do Atendimento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353DD5" w:rsidRPr="001A5451">
        <w:rPr>
          <w:rFonts w:asciiTheme="minorHAnsi" w:hAnsiTheme="minorHAnsi" w:cstheme="minorHAnsi"/>
          <w:sz w:val="20"/>
          <w:szCs w:val="20"/>
        </w:rPr>
        <w:t>Emergencial</w:t>
      </w:r>
      <w:r w:rsidR="002119A6" w:rsidRPr="001A5451">
        <w:rPr>
          <w:rFonts w:asciiTheme="minorHAnsi" w:hAnsiTheme="minorHAnsi" w:cstheme="minorHAnsi"/>
          <w:sz w:val="20"/>
          <w:szCs w:val="20"/>
        </w:rPr>
        <w:t>, PTRES 1900</w:t>
      </w:r>
      <w:r w:rsidR="00353DD5" w:rsidRPr="001A5451">
        <w:rPr>
          <w:rFonts w:asciiTheme="minorHAnsi" w:hAnsiTheme="minorHAnsi" w:cstheme="minorHAnsi"/>
          <w:sz w:val="20"/>
          <w:szCs w:val="20"/>
        </w:rPr>
        <w:t>50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, de Natureza de despesa </w:t>
      </w:r>
      <w:r w:rsidR="00353DD5" w:rsidRPr="001A5451">
        <w:rPr>
          <w:rFonts w:asciiTheme="minorHAnsi" w:hAnsiTheme="minorHAnsi" w:cstheme="minorHAnsi"/>
          <w:sz w:val="20"/>
          <w:szCs w:val="20"/>
        </w:rPr>
        <w:t>3.3.90.30</w:t>
      </w:r>
      <w:r w:rsidR="00D93F16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Equipamentos e material permanente, Fonte de </w:t>
      </w:r>
      <w:r w:rsidR="00353DD5" w:rsidRPr="001A5451">
        <w:rPr>
          <w:rFonts w:asciiTheme="minorHAnsi" w:hAnsiTheme="minorHAnsi" w:cstheme="minorHAnsi"/>
          <w:sz w:val="20"/>
          <w:szCs w:val="20"/>
        </w:rPr>
        <w:t>recurso 0115, Plano Interno 002562</w:t>
      </w:r>
      <w:r w:rsidR="002119A6" w:rsidRPr="001A5451">
        <w:rPr>
          <w:rFonts w:asciiTheme="minorHAnsi" w:hAnsiTheme="minorHAnsi" w:cstheme="minorHAnsi"/>
          <w:sz w:val="20"/>
          <w:szCs w:val="20"/>
        </w:rPr>
        <w:t>, e confirmando a existência de recurso financeiro.</w:t>
      </w:r>
    </w:p>
    <w:p w:rsidR="005429AF" w:rsidRPr="001A5451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353DD5" w:rsidRPr="001A5451">
        <w:rPr>
          <w:rFonts w:asciiTheme="minorHAnsi" w:hAnsiTheme="minorHAnsi" w:cstheme="minorHAnsi"/>
          <w:sz w:val="20"/>
          <w:szCs w:val="20"/>
        </w:rPr>
        <w:t>09</w:t>
      </w:r>
      <w:r w:rsidRPr="001A5451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formulário de solicitação de aquisição de bens nº </w:t>
      </w:r>
      <w:r w:rsidR="00353DD5" w:rsidRPr="001A5451">
        <w:rPr>
          <w:rFonts w:asciiTheme="minorHAnsi" w:hAnsiTheme="minorHAnsi" w:cstheme="minorHAnsi"/>
          <w:sz w:val="20"/>
          <w:szCs w:val="20"/>
        </w:rPr>
        <w:t>26/2015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53DD5" w:rsidRPr="001A5451">
        <w:rPr>
          <w:rFonts w:asciiTheme="minorHAnsi" w:hAnsiTheme="minorHAnsi" w:cstheme="minorHAnsi"/>
          <w:sz w:val="20"/>
          <w:szCs w:val="20"/>
        </w:rPr>
        <w:t>24/07/2015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, da lavra do Comandante </w:t>
      </w:r>
      <w:r w:rsidR="00353DD5" w:rsidRPr="001A5451">
        <w:rPr>
          <w:rFonts w:asciiTheme="minorHAnsi" w:hAnsiTheme="minorHAnsi" w:cstheme="minorHAnsi"/>
          <w:sz w:val="20"/>
          <w:szCs w:val="20"/>
        </w:rPr>
        <w:t>Geral</w:t>
      </w:r>
      <w:r w:rsidR="002119A6" w:rsidRPr="001A5451">
        <w:rPr>
          <w:rFonts w:asciiTheme="minorHAnsi" w:hAnsiTheme="minorHAnsi" w:cstheme="minorHAnsi"/>
          <w:sz w:val="20"/>
          <w:szCs w:val="20"/>
        </w:rPr>
        <w:t xml:space="preserve"> do CBM/AL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5429AF" w:rsidRPr="001A5451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6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353DD5" w:rsidRPr="001A5451">
        <w:rPr>
          <w:rFonts w:asciiTheme="minorHAnsi" w:hAnsiTheme="minorHAnsi" w:cstheme="minorHAnsi"/>
          <w:sz w:val="20"/>
          <w:szCs w:val="20"/>
        </w:rPr>
        <w:t>10/11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</w:t>
      </w:r>
      <w:r w:rsidR="00B22DD1" w:rsidRPr="001A5451">
        <w:rPr>
          <w:rFonts w:asciiTheme="minorHAnsi" w:hAnsiTheme="minorHAnsi" w:cstheme="minorHAnsi"/>
          <w:sz w:val="20"/>
          <w:szCs w:val="20"/>
        </w:rPr>
        <w:t>ta-se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D27687" w:rsidRPr="001A5451">
        <w:rPr>
          <w:rFonts w:asciiTheme="minorHAnsi" w:hAnsiTheme="minorHAnsi" w:cstheme="minorHAnsi"/>
          <w:sz w:val="20"/>
          <w:szCs w:val="20"/>
        </w:rPr>
        <w:t>Despacho D</w:t>
      </w:r>
      <w:r w:rsidR="00353DD5" w:rsidRPr="001A5451">
        <w:rPr>
          <w:rFonts w:asciiTheme="minorHAnsi" w:hAnsiTheme="minorHAnsi" w:cstheme="minorHAnsi"/>
          <w:sz w:val="20"/>
          <w:szCs w:val="20"/>
        </w:rPr>
        <w:t>TA</w:t>
      </w:r>
      <w:r w:rsidR="00D27687" w:rsidRPr="001A5451">
        <w:rPr>
          <w:rFonts w:asciiTheme="minorHAnsi" w:hAnsiTheme="minorHAnsi" w:cstheme="minorHAnsi"/>
          <w:sz w:val="20"/>
          <w:szCs w:val="20"/>
        </w:rPr>
        <w:t>-</w:t>
      </w:r>
      <w:r w:rsidR="00353DD5" w:rsidRPr="001A5451">
        <w:rPr>
          <w:rFonts w:asciiTheme="minorHAnsi" w:hAnsiTheme="minorHAnsi" w:cstheme="minorHAnsi"/>
          <w:sz w:val="20"/>
          <w:szCs w:val="20"/>
        </w:rPr>
        <w:t>GS-119-07-2015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datado de </w:t>
      </w:r>
      <w:r w:rsidR="00353DD5" w:rsidRPr="001A5451">
        <w:rPr>
          <w:rFonts w:asciiTheme="minorHAnsi" w:hAnsiTheme="minorHAnsi" w:cstheme="minorHAnsi"/>
          <w:sz w:val="20"/>
          <w:szCs w:val="20"/>
        </w:rPr>
        <w:t>29/07/2015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Pr="001A5451">
        <w:rPr>
          <w:rFonts w:asciiTheme="minorHAnsi" w:hAnsiTheme="minorHAnsi" w:cstheme="minorHAnsi"/>
          <w:sz w:val="20"/>
          <w:szCs w:val="20"/>
        </w:rPr>
        <w:t>da lavra d</w:t>
      </w:r>
      <w:r w:rsidR="00B22DD1" w:rsidRPr="001A5451">
        <w:rPr>
          <w:rFonts w:asciiTheme="minorHAnsi" w:hAnsiTheme="minorHAnsi" w:cstheme="minorHAnsi"/>
          <w:sz w:val="20"/>
          <w:szCs w:val="20"/>
        </w:rPr>
        <w:t>a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Assessora </w:t>
      </w:r>
      <w:r w:rsidRPr="001A5451">
        <w:rPr>
          <w:rFonts w:asciiTheme="minorHAnsi" w:hAnsiTheme="minorHAnsi" w:cstheme="minorHAnsi"/>
          <w:sz w:val="20"/>
          <w:szCs w:val="20"/>
        </w:rPr>
        <w:t>Técnic</w:t>
      </w:r>
      <w:r w:rsidR="00B22DD1" w:rsidRPr="001A5451">
        <w:rPr>
          <w:rFonts w:asciiTheme="minorHAnsi" w:hAnsiTheme="minorHAnsi" w:cstheme="minorHAnsi"/>
          <w:sz w:val="20"/>
          <w:szCs w:val="20"/>
        </w:rPr>
        <w:t>a</w:t>
      </w:r>
      <w:r w:rsidRPr="001A5451">
        <w:rPr>
          <w:rFonts w:asciiTheme="minorHAnsi" w:hAnsiTheme="minorHAnsi" w:cstheme="minorHAnsi"/>
          <w:sz w:val="20"/>
          <w:szCs w:val="20"/>
        </w:rPr>
        <w:t xml:space="preserve"> d</w:t>
      </w:r>
      <w:r w:rsidR="00D27687" w:rsidRPr="001A5451">
        <w:rPr>
          <w:rFonts w:asciiTheme="minorHAnsi" w:hAnsiTheme="minorHAnsi" w:cstheme="minorHAnsi"/>
          <w:sz w:val="20"/>
          <w:szCs w:val="20"/>
        </w:rPr>
        <w:t>a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D27687" w:rsidRPr="001A5451">
        <w:rPr>
          <w:rFonts w:asciiTheme="minorHAnsi" w:hAnsiTheme="minorHAnsi" w:cstheme="minorHAnsi"/>
          <w:sz w:val="20"/>
          <w:szCs w:val="20"/>
        </w:rPr>
        <w:t>AMGESP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93F16" w:rsidRPr="001A5451">
        <w:rPr>
          <w:rFonts w:asciiTheme="minorHAnsi" w:hAnsiTheme="minorHAnsi" w:cstheme="minorHAnsi"/>
          <w:sz w:val="20"/>
          <w:szCs w:val="20"/>
        </w:rPr>
        <w:t>K</w:t>
      </w:r>
      <w:r w:rsidR="00353DD5" w:rsidRPr="001A5451">
        <w:rPr>
          <w:rFonts w:asciiTheme="minorHAnsi" w:hAnsiTheme="minorHAnsi" w:cstheme="minorHAnsi"/>
          <w:sz w:val="20"/>
          <w:szCs w:val="20"/>
        </w:rPr>
        <w:t>ellyane</w:t>
      </w:r>
      <w:proofErr w:type="spellEnd"/>
      <w:r w:rsidR="00353DD5" w:rsidRPr="001A5451">
        <w:rPr>
          <w:rFonts w:asciiTheme="minorHAnsi" w:hAnsiTheme="minorHAnsi" w:cstheme="minorHAnsi"/>
          <w:sz w:val="20"/>
          <w:szCs w:val="20"/>
        </w:rPr>
        <w:t xml:space="preserve"> de Lima Ferreira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B22DD1" w:rsidRPr="001A5451">
        <w:rPr>
          <w:rFonts w:asciiTheme="minorHAnsi" w:hAnsiTheme="minorHAnsi" w:cstheme="minorHAnsi"/>
          <w:sz w:val="20"/>
          <w:szCs w:val="20"/>
        </w:rPr>
        <w:t xml:space="preserve">encaminhando os autos a 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Diretoria Técnica de </w:t>
      </w:r>
      <w:r w:rsidR="00353DD5" w:rsidRPr="001A5451">
        <w:rPr>
          <w:rFonts w:asciiTheme="minorHAnsi" w:hAnsiTheme="minorHAnsi" w:cstheme="minorHAnsi"/>
          <w:sz w:val="20"/>
          <w:szCs w:val="20"/>
        </w:rPr>
        <w:t>Atendimento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Pr="001A5451">
        <w:rPr>
          <w:rFonts w:asciiTheme="minorHAnsi" w:hAnsiTheme="minorHAnsi" w:cstheme="minorHAnsi"/>
          <w:sz w:val="20"/>
          <w:szCs w:val="20"/>
        </w:rPr>
        <w:t xml:space="preserve">para </w:t>
      </w:r>
      <w:r w:rsidR="00D27687" w:rsidRPr="001A5451">
        <w:rPr>
          <w:rFonts w:asciiTheme="minorHAnsi" w:hAnsiTheme="minorHAnsi" w:cstheme="minorHAnsi"/>
          <w:sz w:val="20"/>
          <w:szCs w:val="20"/>
        </w:rPr>
        <w:t>informações necessárias para adesão a da Ata de R</w:t>
      </w:r>
      <w:r w:rsidR="00353DD5" w:rsidRPr="001A5451">
        <w:rPr>
          <w:rFonts w:asciiTheme="minorHAnsi" w:hAnsiTheme="minorHAnsi" w:cstheme="minorHAnsi"/>
          <w:sz w:val="20"/>
          <w:szCs w:val="20"/>
        </w:rPr>
        <w:t>egistro de Preço</w:t>
      </w:r>
      <w:r w:rsidR="0046603F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353DD5" w:rsidRPr="001A5451">
        <w:rPr>
          <w:rFonts w:asciiTheme="minorHAnsi" w:hAnsiTheme="minorHAnsi" w:cstheme="minorHAnsi"/>
          <w:sz w:val="20"/>
          <w:szCs w:val="20"/>
        </w:rPr>
        <w:t>nº 362</w:t>
      </w:r>
      <w:r w:rsidR="00D27687" w:rsidRPr="001A5451">
        <w:rPr>
          <w:rFonts w:asciiTheme="minorHAnsi" w:hAnsiTheme="minorHAnsi" w:cstheme="minorHAnsi"/>
          <w:sz w:val="20"/>
          <w:szCs w:val="20"/>
        </w:rPr>
        <w:t>/2014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1A5451" w:rsidRDefault="001A5451" w:rsidP="001A5451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A5451" w:rsidRPr="001A5451" w:rsidRDefault="001A5451" w:rsidP="001A5451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D93F16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46603F" w:rsidRPr="001A5451">
        <w:rPr>
          <w:rFonts w:asciiTheme="minorHAnsi" w:hAnsiTheme="minorHAnsi" w:cstheme="minorHAnsi"/>
          <w:sz w:val="20"/>
          <w:szCs w:val="20"/>
        </w:rPr>
        <w:t>12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46603F" w:rsidRPr="001A5451">
        <w:rPr>
          <w:rFonts w:asciiTheme="minorHAnsi" w:hAnsiTheme="minorHAnsi" w:cstheme="minorHAnsi"/>
          <w:sz w:val="20"/>
          <w:szCs w:val="20"/>
        </w:rPr>
        <w:t>Despacho nº 2805/2015 GCG autorizando a emissão da nota de empenho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6603F" w:rsidRPr="001A5451">
        <w:rPr>
          <w:rFonts w:asciiTheme="minorHAnsi" w:hAnsiTheme="minorHAnsi" w:cstheme="minorHAnsi"/>
          <w:sz w:val="20"/>
          <w:szCs w:val="20"/>
        </w:rPr>
        <w:t>04/08/2015, da lavra do Comandante Geral do CBMAL</w:t>
      </w:r>
      <w:r w:rsidR="00D93F16" w:rsidRPr="001A5451">
        <w:rPr>
          <w:rFonts w:asciiTheme="minorHAnsi" w:hAnsiTheme="minorHAnsi" w:cstheme="minorHAnsi"/>
          <w:sz w:val="20"/>
          <w:szCs w:val="20"/>
        </w:rPr>
        <w:t>.</w:t>
      </w:r>
    </w:p>
    <w:p w:rsidR="0046603F" w:rsidRPr="001A5451" w:rsidRDefault="0046603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13 Memo. Nº 20/2015 DPNSF, solicitando que seja definido o quantitativo a </w:t>
      </w:r>
      <w:proofErr w:type="gramStart"/>
      <w:r w:rsidRPr="001A5451">
        <w:rPr>
          <w:rFonts w:asciiTheme="minorHAnsi" w:hAnsiTheme="minorHAnsi" w:cstheme="minorHAnsi"/>
          <w:sz w:val="20"/>
          <w:szCs w:val="20"/>
        </w:rPr>
        <w:t>ser</w:t>
      </w:r>
      <w:proofErr w:type="gramEnd"/>
      <w:r w:rsidRPr="001A5451">
        <w:rPr>
          <w:rFonts w:asciiTheme="minorHAnsi" w:hAnsiTheme="minorHAnsi" w:cstheme="minorHAnsi"/>
          <w:sz w:val="20"/>
          <w:szCs w:val="20"/>
        </w:rPr>
        <w:t xml:space="preserve"> empenhado.</w:t>
      </w:r>
    </w:p>
    <w:p w:rsidR="0046603F" w:rsidRPr="001A5451" w:rsidRDefault="0046603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As fls.14/15 observa-se a</w:t>
      </w:r>
      <w:r w:rsidR="00A0171C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Pr="001A5451">
        <w:rPr>
          <w:rFonts w:asciiTheme="minorHAnsi" w:hAnsiTheme="minorHAnsi" w:cstheme="minorHAnsi"/>
          <w:sz w:val="20"/>
          <w:szCs w:val="20"/>
        </w:rPr>
        <w:t>nota de empenho.</w:t>
      </w:r>
    </w:p>
    <w:p w:rsidR="005429AF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E558B5" w:rsidRPr="001A5451">
        <w:rPr>
          <w:rFonts w:asciiTheme="minorHAnsi" w:hAnsiTheme="minorHAnsi" w:cstheme="minorHAnsi"/>
          <w:sz w:val="20"/>
          <w:szCs w:val="20"/>
        </w:rPr>
        <w:t>16/28</w:t>
      </w:r>
      <w:r w:rsidRPr="001A5451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558B5" w:rsidRPr="001A5451">
        <w:rPr>
          <w:rFonts w:asciiTheme="minorHAnsi" w:hAnsiTheme="minorHAnsi" w:cstheme="minorHAnsi"/>
          <w:sz w:val="20"/>
          <w:szCs w:val="20"/>
        </w:rPr>
        <w:t>ordem de entrega nº 09/2015</w:t>
      </w:r>
      <w:r w:rsidR="00D27687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558B5" w:rsidRPr="001A5451">
        <w:rPr>
          <w:rFonts w:asciiTheme="minorHAnsi" w:hAnsiTheme="minorHAnsi" w:cstheme="minorHAnsi"/>
          <w:sz w:val="20"/>
          <w:szCs w:val="20"/>
        </w:rPr>
        <w:t>13/08/2015, autorizando o fornecimento dos materiais</w:t>
      </w:r>
      <w:r w:rsidR="006B313D" w:rsidRPr="001A5451">
        <w:rPr>
          <w:rFonts w:asciiTheme="minorHAnsi" w:hAnsiTheme="minorHAnsi" w:cstheme="minorHAnsi"/>
          <w:sz w:val="20"/>
          <w:szCs w:val="20"/>
        </w:rPr>
        <w:t>.</w:t>
      </w:r>
      <w:r w:rsidR="00E558B5" w:rsidRPr="001A54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429AF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B313D" w:rsidRPr="001A5451">
        <w:rPr>
          <w:rFonts w:asciiTheme="minorHAnsi" w:hAnsiTheme="minorHAnsi" w:cstheme="minorHAnsi"/>
          <w:sz w:val="20"/>
          <w:szCs w:val="20"/>
        </w:rPr>
        <w:t>29</w:t>
      </w:r>
      <w:r w:rsidR="00A0171C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E07533" w:rsidRPr="001A5451">
        <w:rPr>
          <w:rFonts w:asciiTheme="minorHAnsi" w:hAnsiTheme="minorHAnsi" w:cstheme="minorHAnsi"/>
          <w:sz w:val="20"/>
          <w:szCs w:val="20"/>
        </w:rPr>
        <w:t>verifica-se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6B313D" w:rsidRPr="001A5451">
        <w:rPr>
          <w:rFonts w:asciiTheme="minorHAnsi" w:hAnsiTheme="minorHAnsi" w:cstheme="minorHAnsi"/>
          <w:sz w:val="20"/>
          <w:szCs w:val="20"/>
        </w:rPr>
        <w:t>Despacho nº 00065/2016 pedido providencias do Termo de recebimento para prosseguir o pagamento da despesa</w:t>
      </w:r>
      <w:r w:rsidR="00E558B5" w:rsidRPr="001A5451">
        <w:rPr>
          <w:rFonts w:asciiTheme="minorHAnsi" w:hAnsiTheme="minorHAnsi" w:cstheme="minorHAnsi"/>
          <w:sz w:val="20"/>
          <w:szCs w:val="20"/>
        </w:rPr>
        <w:t>.</w:t>
      </w:r>
    </w:p>
    <w:p w:rsidR="00D54031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B313D" w:rsidRPr="001A5451">
        <w:rPr>
          <w:rFonts w:asciiTheme="minorHAnsi" w:hAnsiTheme="minorHAnsi" w:cstheme="minorHAnsi"/>
          <w:sz w:val="20"/>
          <w:szCs w:val="20"/>
        </w:rPr>
        <w:t>30/32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</w:t>
      </w:r>
      <w:r w:rsidR="00056BE4" w:rsidRPr="001A5451">
        <w:rPr>
          <w:rFonts w:asciiTheme="minorHAnsi" w:hAnsiTheme="minorHAnsi" w:cstheme="minorHAnsi"/>
          <w:sz w:val="20"/>
          <w:szCs w:val="20"/>
        </w:rPr>
        <w:t>ta-se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D54031" w:rsidRPr="001A5451">
        <w:rPr>
          <w:rFonts w:asciiTheme="minorHAnsi" w:hAnsiTheme="minorHAnsi" w:cstheme="minorHAnsi"/>
          <w:sz w:val="20"/>
          <w:szCs w:val="20"/>
        </w:rPr>
        <w:t xml:space="preserve">Despacho </w:t>
      </w:r>
      <w:r w:rsidR="006B313D" w:rsidRPr="001A5451">
        <w:rPr>
          <w:rFonts w:asciiTheme="minorHAnsi" w:hAnsiTheme="minorHAnsi" w:cstheme="minorHAnsi"/>
          <w:sz w:val="20"/>
          <w:szCs w:val="20"/>
        </w:rPr>
        <w:t>nº 005/2016</w:t>
      </w:r>
      <w:r w:rsidR="00D54031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6B313D" w:rsidRPr="001A5451">
        <w:rPr>
          <w:rFonts w:asciiTheme="minorHAnsi" w:hAnsiTheme="minorHAnsi" w:cstheme="minorHAnsi"/>
          <w:sz w:val="20"/>
          <w:szCs w:val="20"/>
        </w:rPr>
        <w:t>22/02/2016, da lavra do</w:t>
      </w:r>
      <w:r w:rsidR="00D54031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6B313D" w:rsidRPr="001A5451">
        <w:rPr>
          <w:rFonts w:asciiTheme="minorHAnsi" w:hAnsiTheme="minorHAnsi" w:cstheme="minorHAnsi"/>
          <w:sz w:val="20"/>
          <w:szCs w:val="20"/>
        </w:rPr>
        <w:t>Gerente de Aquisição/SMP</w:t>
      </w:r>
      <w:r w:rsidR="00D54031"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6B313D" w:rsidRPr="001A5451">
        <w:rPr>
          <w:rFonts w:asciiTheme="minorHAnsi" w:hAnsiTheme="minorHAnsi" w:cstheme="minorHAnsi"/>
          <w:sz w:val="20"/>
          <w:szCs w:val="20"/>
        </w:rPr>
        <w:t>em atenção ao dispositivo na Portaria nº 067/2015 GCG, sobre publicação do BGO nº 055, de24 de março de 2015 e Termo do recebimento.</w:t>
      </w:r>
    </w:p>
    <w:p w:rsidR="003915DE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B313D" w:rsidRPr="001A5451">
        <w:rPr>
          <w:rFonts w:asciiTheme="minorHAnsi" w:hAnsiTheme="minorHAnsi" w:cstheme="minorHAnsi"/>
          <w:sz w:val="20"/>
          <w:szCs w:val="20"/>
        </w:rPr>
        <w:t>33</w:t>
      </w:r>
      <w:r w:rsidR="000D3433" w:rsidRPr="001A5451">
        <w:rPr>
          <w:rFonts w:asciiTheme="minorHAnsi" w:hAnsiTheme="minorHAnsi" w:cstheme="minorHAnsi"/>
          <w:sz w:val="20"/>
          <w:szCs w:val="20"/>
        </w:rPr>
        <w:t>/35</w:t>
      </w:r>
      <w:r w:rsidR="00E71ADC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Pr="001A5451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E71ADC" w:rsidRPr="001A5451">
        <w:rPr>
          <w:rFonts w:asciiTheme="minorHAnsi" w:hAnsiTheme="minorHAnsi" w:cstheme="minorHAnsi"/>
          <w:sz w:val="20"/>
          <w:szCs w:val="20"/>
        </w:rPr>
        <w:t xml:space="preserve">Despacho </w:t>
      </w:r>
      <w:r w:rsidR="000D3433" w:rsidRPr="001A5451">
        <w:rPr>
          <w:rFonts w:asciiTheme="minorHAnsi" w:hAnsiTheme="minorHAnsi" w:cstheme="minorHAnsi"/>
          <w:sz w:val="20"/>
          <w:szCs w:val="20"/>
        </w:rPr>
        <w:t>do Agente Diretor</w:t>
      </w:r>
      <w:r w:rsidR="00E71ADC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D3433" w:rsidRPr="001A5451">
        <w:rPr>
          <w:rFonts w:asciiTheme="minorHAnsi" w:hAnsiTheme="minorHAnsi" w:cstheme="minorHAnsi"/>
          <w:sz w:val="20"/>
          <w:szCs w:val="20"/>
        </w:rPr>
        <w:t>01/03/2016</w:t>
      </w:r>
      <w:r w:rsidR="00E71ADC" w:rsidRPr="001A5451">
        <w:rPr>
          <w:rFonts w:asciiTheme="minorHAnsi" w:hAnsiTheme="minorHAnsi" w:cstheme="minorHAnsi"/>
          <w:sz w:val="20"/>
          <w:szCs w:val="20"/>
        </w:rPr>
        <w:t>, da lav</w:t>
      </w:r>
      <w:r w:rsidR="00276C98" w:rsidRPr="001A5451">
        <w:rPr>
          <w:rFonts w:asciiTheme="minorHAnsi" w:hAnsiTheme="minorHAnsi" w:cstheme="minorHAnsi"/>
          <w:sz w:val="20"/>
          <w:szCs w:val="20"/>
        </w:rPr>
        <w:t xml:space="preserve">ra do Comandante Geral do CBMAL, </w:t>
      </w:r>
      <w:r w:rsidR="000D3433" w:rsidRPr="001A5451">
        <w:rPr>
          <w:rFonts w:asciiTheme="minorHAnsi" w:hAnsiTheme="minorHAnsi" w:cstheme="minorHAnsi"/>
          <w:sz w:val="20"/>
          <w:szCs w:val="20"/>
        </w:rPr>
        <w:t xml:space="preserve">Adriano Amaral da Silva </w:t>
      </w:r>
      <w:proofErr w:type="spellStart"/>
      <w:r w:rsidR="000D3433" w:rsidRPr="001A5451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0D3433" w:rsidRPr="001A5451">
        <w:rPr>
          <w:rFonts w:asciiTheme="minorHAnsi" w:hAnsiTheme="minorHAnsi" w:cstheme="minorHAnsi"/>
          <w:sz w:val="20"/>
          <w:szCs w:val="20"/>
        </w:rPr>
        <w:t xml:space="preserve"> BM</w:t>
      </w:r>
      <w:r w:rsidR="00E71ADC" w:rsidRPr="001A5451">
        <w:rPr>
          <w:rFonts w:asciiTheme="minorHAnsi" w:hAnsiTheme="minorHAnsi" w:cstheme="minorHAnsi"/>
          <w:sz w:val="20"/>
          <w:szCs w:val="20"/>
        </w:rPr>
        <w:t xml:space="preserve"> autorizando a </w:t>
      </w:r>
      <w:r w:rsidR="000D3433" w:rsidRPr="001A5451">
        <w:rPr>
          <w:rFonts w:asciiTheme="minorHAnsi" w:hAnsiTheme="minorHAnsi" w:cstheme="minorHAnsi"/>
          <w:sz w:val="20"/>
          <w:szCs w:val="20"/>
        </w:rPr>
        <w:t>publicação do Termo de Recebimento e Exame de Material e cópia do BGO nº 051 de 17 de março de 2016.</w:t>
      </w:r>
    </w:p>
    <w:p w:rsidR="000D3433" w:rsidRPr="001A5451" w:rsidRDefault="000D3433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As fls. 36</w:t>
      </w:r>
      <w:r w:rsidR="002950A7" w:rsidRPr="001A5451">
        <w:rPr>
          <w:rFonts w:asciiTheme="minorHAnsi" w:hAnsiTheme="minorHAnsi" w:cstheme="minorHAnsi"/>
          <w:sz w:val="20"/>
          <w:szCs w:val="20"/>
        </w:rPr>
        <w:t>/44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constata-se </w:t>
      </w:r>
      <w:r w:rsidR="002950A7" w:rsidRPr="001A5451">
        <w:rPr>
          <w:rFonts w:asciiTheme="minorHAnsi" w:hAnsiTheme="minorHAnsi" w:cstheme="minorHAnsi"/>
          <w:sz w:val="20"/>
          <w:szCs w:val="20"/>
        </w:rPr>
        <w:t>Despacho nº 008/2016-GCCA/SMP, solicitando o atesto de recebimento da regularidade fiscal do fornecedor.</w:t>
      </w:r>
    </w:p>
    <w:p w:rsidR="00EB6868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2950A7" w:rsidRPr="001A5451">
        <w:rPr>
          <w:rFonts w:asciiTheme="minorHAnsi" w:hAnsiTheme="minorHAnsi" w:cstheme="minorHAnsi"/>
          <w:sz w:val="20"/>
          <w:szCs w:val="20"/>
        </w:rPr>
        <w:t>45</w:t>
      </w:r>
      <w:r w:rsidRPr="001A5451">
        <w:rPr>
          <w:rFonts w:asciiTheme="minorHAnsi" w:hAnsiTheme="minorHAnsi" w:cstheme="minorHAnsi"/>
          <w:sz w:val="20"/>
          <w:szCs w:val="20"/>
        </w:rPr>
        <w:t xml:space="preserve"> verifica-se </w:t>
      </w:r>
      <w:r w:rsidR="003E2C84" w:rsidRPr="001A5451">
        <w:rPr>
          <w:rFonts w:asciiTheme="minorHAnsi" w:hAnsiTheme="minorHAnsi" w:cstheme="minorHAnsi"/>
          <w:sz w:val="20"/>
          <w:szCs w:val="20"/>
        </w:rPr>
        <w:t>Despacho</w:t>
      </w:r>
      <w:r w:rsidR="005B3B3D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3915DE" w:rsidRPr="001A5451">
        <w:rPr>
          <w:rFonts w:asciiTheme="minorHAnsi" w:hAnsiTheme="minorHAnsi" w:cstheme="minorHAnsi"/>
          <w:sz w:val="20"/>
          <w:szCs w:val="20"/>
        </w:rPr>
        <w:t xml:space="preserve">nº </w:t>
      </w:r>
      <w:r w:rsidR="003E2C84" w:rsidRPr="001A5451">
        <w:rPr>
          <w:rFonts w:asciiTheme="minorHAnsi" w:hAnsiTheme="minorHAnsi" w:cstheme="minorHAnsi"/>
          <w:sz w:val="20"/>
          <w:szCs w:val="20"/>
        </w:rPr>
        <w:t>0669/2016</w:t>
      </w:r>
      <w:r w:rsidR="003915DE" w:rsidRPr="001A5451">
        <w:rPr>
          <w:rFonts w:asciiTheme="minorHAnsi" w:hAnsiTheme="minorHAnsi" w:cstheme="minorHAnsi"/>
          <w:sz w:val="20"/>
          <w:szCs w:val="20"/>
        </w:rPr>
        <w:t xml:space="preserve">, de </w:t>
      </w:r>
      <w:r w:rsidR="003E2C84" w:rsidRPr="001A5451">
        <w:rPr>
          <w:rFonts w:asciiTheme="minorHAnsi" w:hAnsiTheme="minorHAnsi" w:cstheme="minorHAnsi"/>
          <w:sz w:val="20"/>
          <w:szCs w:val="20"/>
        </w:rPr>
        <w:t>27/10/2016, encaminhando para devidas providências.</w:t>
      </w:r>
    </w:p>
    <w:p w:rsidR="00CB46D5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3E2C84" w:rsidRPr="001A5451">
        <w:rPr>
          <w:rFonts w:asciiTheme="minorHAnsi" w:hAnsiTheme="minorHAnsi" w:cstheme="minorHAnsi"/>
          <w:sz w:val="20"/>
          <w:szCs w:val="20"/>
        </w:rPr>
        <w:t xml:space="preserve">46/60 </w:t>
      </w:r>
      <w:r w:rsidRPr="001A5451">
        <w:rPr>
          <w:rFonts w:asciiTheme="minorHAnsi" w:hAnsiTheme="minorHAnsi" w:cstheme="minorHAnsi"/>
          <w:sz w:val="20"/>
          <w:szCs w:val="20"/>
        </w:rPr>
        <w:t>observa-se</w:t>
      </w:r>
      <w:r w:rsidR="003915DE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3E2C84" w:rsidRPr="001A5451">
        <w:rPr>
          <w:rFonts w:asciiTheme="minorHAnsi" w:hAnsiTheme="minorHAnsi" w:cstheme="minorHAnsi"/>
          <w:sz w:val="20"/>
          <w:szCs w:val="20"/>
        </w:rPr>
        <w:t>o Termo de Juntada de Documentos</w:t>
      </w:r>
      <w:r w:rsidR="003915DE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E2C84" w:rsidRPr="001A5451">
        <w:rPr>
          <w:rFonts w:asciiTheme="minorHAnsi" w:hAnsiTheme="minorHAnsi" w:cstheme="minorHAnsi"/>
          <w:sz w:val="20"/>
          <w:szCs w:val="20"/>
        </w:rPr>
        <w:t>27/09/2016</w:t>
      </w:r>
      <w:r w:rsidR="003915DE" w:rsidRPr="001A5451">
        <w:rPr>
          <w:rFonts w:asciiTheme="minorHAnsi" w:hAnsiTheme="minorHAnsi" w:cstheme="minorHAnsi"/>
          <w:sz w:val="20"/>
          <w:szCs w:val="20"/>
        </w:rPr>
        <w:t xml:space="preserve">, da lavra do </w:t>
      </w:r>
      <w:r w:rsidR="003E2C84" w:rsidRPr="001A5451">
        <w:rPr>
          <w:rFonts w:asciiTheme="minorHAnsi" w:hAnsiTheme="minorHAnsi" w:cstheme="minorHAnsi"/>
          <w:sz w:val="20"/>
          <w:szCs w:val="20"/>
        </w:rPr>
        <w:t>Chefe de Seção de Aquisições e gestão de Contratos e Co</w:t>
      </w:r>
      <w:r w:rsidR="00624A6B" w:rsidRPr="001A5451">
        <w:rPr>
          <w:rFonts w:asciiTheme="minorHAnsi" w:hAnsiTheme="minorHAnsi" w:cstheme="minorHAnsi"/>
          <w:sz w:val="20"/>
          <w:szCs w:val="20"/>
        </w:rPr>
        <w:t>n</w:t>
      </w:r>
      <w:r w:rsidR="003E2C84" w:rsidRPr="001A5451">
        <w:rPr>
          <w:rFonts w:asciiTheme="minorHAnsi" w:hAnsiTheme="minorHAnsi" w:cstheme="minorHAnsi"/>
          <w:sz w:val="20"/>
          <w:szCs w:val="20"/>
        </w:rPr>
        <w:t>vênios pedindo justificativa pelo atraso na entrega do produto.</w:t>
      </w:r>
      <w:r w:rsidR="00F44879" w:rsidRPr="001A54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429AF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24A6B" w:rsidRPr="001A5451">
        <w:rPr>
          <w:rFonts w:asciiTheme="minorHAnsi" w:hAnsiTheme="minorHAnsi" w:cstheme="minorHAnsi"/>
          <w:sz w:val="20"/>
          <w:szCs w:val="20"/>
        </w:rPr>
        <w:t>61/64</w:t>
      </w:r>
      <w:r w:rsidRPr="001A5451">
        <w:rPr>
          <w:rFonts w:asciiTheme="minorHAnsi" w:hAnsiTheme="minorHAnsi" w:cstheme="minorHAnsi"/>
          <w:sz w:val="20"/>
          <w:szCs w:val="20"/>
        </w:rPr>
        <w:t xml:space="preserve"> verifica-se </w:t>
      </w:r>
      <w:r w:rsidR="003E2C84" w:rsidRPr="001A5451">
        <w:rPr>
          <w:rFonts w:asciiTheme="minorHAnsi" w:hAnsiTheme="minorHAnsi" w:cstheme="minorHAnsi"/>
          <w:sz w:val="20"/>
          <w:szCs w:val="20"/>
        </w:rPr>
        <w:t>Termo de Juntada de Documentos onde se faz a juntada da NF nº 849, datada em</w:t>
      </w:r>
      <w:r w:rsidR="00A0171C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3E2C84" w:rsidRPr="001A5451">
        <w:rPr>
          <w:rFonts w:asciiTheme="minorHAnsi" w:hAnsiTheme="minorHAnsi" w:cstheme="minorHAnsi"/>
          <w:sz w:val="20"/>
          <w:szCs w:val="20"/>
        </w:rPr>
        <w:t xml:space="preserve">06/09/2016 no valor de </w:t>
      </w:r>
      <w:proofErr w:type="gramStart"/>
      <w:r w:rsidR="003E2C84" w:rsidRPr="001A5451">
        <w:rPr>
          <w:rFonts w:asciiTheme="minorHAnsi" w:hAnsiTheme="minorHAnsi" w:cstheme="minorHAnsi"/>
          <w:sz w:val="20"/>
          <w:szCs w:val="20"/>
        </w:rPr>
        <w:t>R$17.080,00 (dezessete mil, oitenta reais)</w:t>
      </w:r>
      <w:r w:rsidR="00A92418" w:rsidRPr="001A5451">
        <w:rPr>
          <w:rFonts w:asciiTheme="minorHAnsi" w:hAnsiTheme="minorHAnsi" w:cstheme="minorHAnsi"/>
          <w:sz w:val="20"/>
          <w:szCs w:val="20"/>
        </w:rPr>
        <w:t>, atesta</w:t>
      </w:r>
      <w:r w:rsidR="00914022" w:rsidRPr="001A5451">
        <w:rPr>
          <w:rFonts w:asciiTheme="minorHAnsi" w:hAnsiTheme="minorHAnsi" w:cstheme="minorHAnsi"/>
          <w:sz w:val="20"/>
          <w:szCs w:val="20"/>
        </w:rPr>
        <w:t>da</w:t>
      </w:r>
      <w:proofErr w:type="gramEnd"/>
      <w:r w:rsidR="00914022" w:rsidRPr="001A5451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624A6B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24A6B" w:rsidRPr="001A5451">
        <w:rPr>
          <w:rFonts w:asciiTheme="minorHAnsi" w:hAnsiTheme="minorHAnsi" w:cstheme="minorHAnsi"/>
          <w:sz w:val="20"/>
          <w:szCs w:val="20"/>
        </w:rPr>
        <w:t>65/71</w:t>
      </w:r>
      <w:r w:rsidRPr="001A5451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276C98" w:rsidRPr="001A5451">
        <w:rPr>
          <w:rFonts w:asciiTheme="minorHAnsi" w:hAnsiTheme="minorHAnsi" w:cstheme="minorHAnsi"/>
          <w:sz w:val="20"/>
          <w:szCs w:val="20"/>
        </w:rPr>
        <w:t xml:space="preserve">cópia do </w:t>
      </w:r>
      <w:r w:rsidR="00624A6B" w:rsidRPr="001A5451">
        <w:rPr>
          <w:rFonts w:asciiTheme="minorHAnsi" w:hAnsiTheme="minorHAnsi" w:cstheme="minorHAnsi"/>
          <w:sz w:val="20"/>
          <w:szCs w:val="20"/>
        </w:rPr>
        <w:t>DESPACHO Nº 407/2016</w:t>
      </w:r>
      <w:r w:rsidR="00276C98" w:rsidRPr="001A5451">
        <w:rPr>
          <w:rFonts w:asciiTheme="minorHAnsi" w:hAnsiTheme="minorHAnsi" w:cstheme="minorHAnsi"/>
          <w:sz w:val="20"/>
          <w:szCs w:val="20"/>
        </w:rPr>
        <w:t xml:space="preserve">, datado em </w:t>
      </w:r>
      <w:r w:rsidR="00624A6B" w:rsidRPr="001A5451">
        <w:rPr>
          <w:rFonts w:asciiTheme="minorHAnsi" w:hAnsiTheme="minorHAnsi" w:cstheme="minorHAnsi"/>
          <w:sz w:val="20"/>
          <w:szCs w:val="20"/>
        </w:rPr>
        <w:t xml:space="preserve">28/09/2016 em atenção </w:t>
      </w:r>
      <w:r w:rsidR="00A0171C" w:rsidRPr="001A5451">
        <w:rPr>
          <w:rFonts w:asciiTheme="minorHAnsi" w:hAnsiTheme="minorHAnsi" w:cstheme="minorHAnsi"/>
          <w:sz w:val="20"/>
          <w:szCs w:val="20"/>
        </w:rPr>
        <w:t>à</w:t>
      </w:r>
      <w:r w:rsidR="00624A6B" w:rsidRPr="001A5451">
        <w:rPr>
          <w:rFonts w:asciiTheme="minorHAnsi" w:hAnsiTheme="minorHAnsi" w:cstheme="minorHAnsi"/>
          <w:sz w:val="20"/>
          <w:szCs w:val="20"/>
        </w:rPr>
        <w:t xml:space="preserve"> portaria nº 067/2015</w:t>
      </w:r>
      <w:r w:rsidR="00276C98"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624A6B" w:rsidRPr="001A5451">
        <w:rPr>
          <w:rFonts w:asciiTheme="minorHAnsi" w:hAnsiTheme="minorHAnsi" w:cstheme="minorHAnsi"/>
          <w:sz w:val="20"/>
          <w:szCs w:val="20"/>
        </w:rPr>
        <w:t xml:space="preserve">publicada no BGO nº 055 de 24 de março 2015, para que se </w:t>
      </w:r>
      <w:proofErr w:type="gramStart"/>
      <w:r w:rsidR="00624A6B" w:rsidRPr="001A5451">
        <w:rPr>
          <w:rFonts w:asciiTheme="minorHAnsi" w:hAnsiTheme="minorHAnsi" w:cstheme="minorHAnsi"/>
          <w:sz w:val="20"/>
          <w:szCs w:val="20"/>
        </w:rPr>
        <w:t>proceda o</w:t>
      </w:r>
      <w:proofErr w:type="gramEnd"/>
      <w:r w:rsidR="00624A6B" w:rsidRPr="001A5451">
        <w:rPr>
          <w:rFonts w:asciiTheme="minorHAnsi" w:hAnsiTheme="minorHAnsi" w:cstheme="minorHAnsi"/>
          <w:sz w:val="20"/>
          <w:szCs w:val="20"/>
        </w:rPr>
        <w:t xml:space="preserve"> exame e recebimento do material.</w:t>
      </w:r>
    </w:p>
    <w:p w:rsidR="00624A6B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624A6B" w:rsidRPr="001A5451">
        <w:rPr>
          <w:rFonts w:asciiTheme="minorHAnsi" w:hAnsiTheme="minorHAnsi" w:cstheme="minorHAnsi"/>
          <w:sz w:val="20"/>
          <w:szCs w:val="20"/>
        </w:rPr>
        <w:t>72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</w:t>
      </w:r>
      <w:r w:rsidR="00710460" w:rsidRPr="001A5451">
        <w:rPr>
          <w:rFonts w:asciiTheme="minorHAnsi" w:hAnsiTheme="minorHAnsi" w:cstheme="minorHAnsi"/>
          <w:sz w:val="20"/>
          <w:szCs w:val="20"/>
        </w:rPr>
        <w:t>ta-se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624A6B" w:rsidRPr="001A5451">
        <w:rPr>
          <w:rFonts w:asciiTheme="minorHAnsi" w:hAnsiTheme="minorHAnsi" w:cstheme="minorHAnsi"/>
          <w:sz w:val="20"/>
          <w:szCs w:val="20"/>
        </w:rPr>
        <w:t>Despacho nº 065/2016 – GCCA/SMP, a Superintendência de Planejamento, Orçamento, Finanças e Contabilidade</w:t>
      </w:r>
      <w:r w:rsidR="00A0171C" w:rsidRPr="001A5451">
        <w:rPr>
          <w:rFonts w:asciiTheme="minorHAnsi" w:hAnsiTheme="minorHAnsi" w:cstheme="minorHAnsi"/>
          <w:sz w:val="20"/>
          <w:szCs w:val="20"/>
        </w:rPr>
        <w:t xml:space="preserve"> encaminhando os autos ao gestor do contrato para colher o “Atesto” do recebimento e os documentos de regularidade fiscal do fornecedor</w:t>
      </w:r>
      <w:r w:rsidR="00624A6B" w:rsidRPr="001A545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171C" w:rsidRPr="001A5451" w:rsidRDefault="00A0171C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Das Folhas 73 a 78 </w:t>
      </w:r>
      <w:proofErr w:type="gramStart"/>
      <w:r w:rsidRPr="001A5451">
        <w:rPr>
          <w:rFonts w:asciiTheme="minorHAnsi" w:hAnsiTheme="minorHAnsi" w:cstheme="minorHAnsi"/>
          <w:sz w:val="20"/>
          <w:szCs w:val="20"/>
        </w:rPr>
        <w:t>constata-se</w:t>
      </w:r>
      <w:proofErr w:type="gramEnd"/>
      <w:r w:rsidRPr="001A5451">
        <w:rPr>
          <w:rFonts w:asciiTheme="minorHAnsi" w:hAnsiTheme="minorHAnsi" w:cstheme="minorHAnsi"/>
          <w:sz w:val="20"/>
          <w:szCs w:val="20"/>
        </w:rPr>
        <w:t xml:space="preserve"> certidões de regularidade fiscal com o prazo de validade expirado. São elas: CND da SEFAZ de Santa Catarina, CND de Tributos Federais e Dívida Ativa da União, CND do Município da Fazenda de </w:t>
      </w:r>
      <w:proofErr w:type="spellStart"/>
      <w:r w:rsidRPr="001A5451">
        <w:rPr>
          <w:rFonts w:asciiTheme="minorHAnsi" w:hAnsiTheme="minorHAnsi" w:cstheme="minorHAnsi"/>
          <w:sz w:val="20"/>
          <w:szCs w:val="20"/>
        </w:rPr>
        <w:t>Biguaçu</w:t>
      </w:r>
      <w:proofErr w:type="spellEnd"/>
      <w:r w:rsidRPr="001A5451">
        <w:rPr>
          <w:rFonts w:asciiTheme="minorHAnsi" w:hAnsiTheme="minorHAnsi" w:cstheme="minorHAnsi"/>
          <w:sz w:val="20"/>
          <w:szCs w:val="20"/>
        </w:rPr>
        <w:t>/SC, CND de Débitos Trabalhistas, Certificado de Regularidade do FGTS e certidão de Falência, Concordata e Recuperação Judicial.</w:t>
      </w:r>
    </w:p>
    <w:p w:rsidR="0025788A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lastRenderedPageBreak/>
        <w:t xml:space="preserve">As fls. </w:t>
      </w:r>
      <w:r w:rsidR="0025788A" w:rsidRPr="001A5451">
        <w:rPr>
          <w:rFonts w:asciiTheme="minorHAnsi" w:hAnsiTheme="minorHAnsi" w:cstheme="minorHAnsi"/>
          <w:sz w:val="20"/>
          <w:szCs w:val="20"/>
        </w:rPr>
        <w:t>79/80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E95106" w:rsidRPr="001A5451">
        <w:rPr>
          <w:rFonts w:asciiTheme="minorHAnsi" w:hAnsiTheme="minorHAnsi" w:cstheme="minorHAnsi"/>
          <w:sz w:val="20"/>
          <w:szCs w:val="20"/>
        </w:rPr>
        <w:t>verifica-se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25788A" w:rsidRPr="001A5451">
        <w:rPr>
          <w:rFonts w:asciiTheme="minorHAnsi" w:hAnsiTheme="minorHAnsi" w:cstheme="minorHAnsi"/>
          <w:sz w:val="20"/>
          <w:szCs w:val="20"/>
        </w:rPr>
        <w:t>Sol. Nº 03/16-DPNSF</w:t>
      </w:r>
      <w:r w:rsidR="00014834" w:rsidRPr="001A545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5788A" w:rsidRPr="001A5451">
        <w:rPr>
          <w:rFonts w:asciiTheme="minorHAnsi" w:hAnsiTheme="minorHAnsi" w:cstheme="minorHAnsi"/>
          <w:sz w:val="20"/>
          <w:szCs w:val="20"/>
        </w:rPr>
        <w:t>01/11/2016, da lavra do</w:t>
      </w:r>
      <w:r w:rsidR="00014834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25788A" w:rsidRPr="001A5451">
        <w:rPr>
          <w:rFonts w:asciiTheme="minorHAnsi" w:hAnsiTheme="minorHAnsi" w:cstheme="minorHAnsi"/>
          <w:sz w:val="20"/>
          <w:szCs w:val="20"/>
        </w:rPr>
        <w:t>Gestor do Processo 1203-428/2015 1º</w:t>
      </w:r>
      <w:r w:rsidR="00014834" w:rsidRPr="001A54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14834" w:rsidRPr="001A5451">
        <w:rPr>
          <w:rFonts w:asciiTheme="minorHAnsi" w:hAnsiTheme="minorHAnsi" w:cstheme="minorHAnsi"/>
          <w:sz w:val="20"/>
          <w:szCs w:val="20"/>
        </w:rPr>
        <w:t>Ten</w:t>
      </w:r>
      <w:proofErr w:type="spellEnd"/>
      <w:r w:rsidR="00014834" w:rsidRPr="001A5451">
        <w:rPr>
          <w:rFonts w:asciiTheme="minorHAnsi" w:hAnsiTheme="minorHAnsi" w:cstheme="minorHAnsi"/>
          <w:sz w:val="20"/>
          <w:szCs w:val="20"/>
        </w:rPr>
        <w:t xml:space="preserve"> Cel. BM </w:t>
      </w:r>
      <w:r w:rsidR="0025788A" w:rsidRPr="001A5451">
        <w:rPr>
          <w:rFonts w:asciiTheme="minorHAnsi" w:hAnsiTheme="minorHAnsi" w:cstheme="minorHAnsi"/>
          <w:sz w:val="20"/>
          <w:szCs w:val="20"/>
        </w:rPr>
        <w:t xml:space="preserve">Diego </w:t>
      </w:r>
      <w:proofErr w:type="spellStart"/>
      <w:r w:rsidR="0025788A" w:rsidRPr="001A5451">
        <w:rPr>
          <w:rFonts w:asciiTheme="minorHAnsi" w:hAnsiTheme="minorHAnsi" w:cstheme="minorHAnsi"/>
          <w:sz w:val="20"/>
          <w:szCs w:val="20"/>
        </w:rPr>
        <w:t>Pércia</w:t>
      </w:r>
      <w:proofErr w:type="spellEnd"/>
      <w:r w:rsidR="0025788A" w:rsidRPr="001A54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5788A" w:rsidRPr="001A5451">
        <w:rPr>
          <w:rFonts w:asciiTheme="minorHAnsi" w:hAnsiTheme="minorHAnsi" w:cstheme="minorHAnsi"/>
          <w:sz w:val="20"/>
          <w:szCs w:val="20"/>
        </w:rPr>
        <w:t>Namé</w:t>
      </w:r>
      <w:proofErr w:type="spellEnd"/>
      <w:r w:rsidR="0025788A" w:rsidRPr="001A5451">
        <w:rPr>
          <w:rFonts w:asciiTheme="minorHAnsi" w:hAnsiTheme="minorHAnsi" w:cstheme="minorHAnsi"/>
          <w:sz w:val="20"/>
          <w:szCs w:val="20"/>
        </w:rPr>
        <w:t xml:space="preserve"> de Souza Franco</w:t>
      </w:r>
      <w:r w:rsidR="00014834"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853002" w:rsidRPr="001A5451">
        <w:rPr>
          <w:rFonts w:asciiTheme="minorHAnsi" w:hAnsiTheme="minorHAnsi" w:cstheme="minorHAnsi"/>
          <w:sz w:val="20"/>
          <w:szCs w:val="20"/>
        </w:rPr>
        <w:t xml:space="preserve">solicitando o </w:t>
      </w:r>
      <w:r w:rsidR="0025788A" w:rsidRPr="001A5451">
        <w:rPr>
          <w:rFonts w:asciiTheme="minorHAnsi" w:hAnsiTheme="minorHAnsi" w:cstheme="minorHAnsi"/>
          <w:sz w:val="20"/>
          <w:szCs w:val="20"/>
        </w:rPr>
        <w:t>pagamento.</w:t>
      </w:r>
    </w:p>
    <w:p w:rsidR="005429AF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CB46D5" w:rsidRPr="001A5451">
        <w:rPr>
          <w:rFonts w:asciiTheme="minorHAnsi" w:hAnsiTheme="minorHAnsi" w:cstheme="minorHAnsi"/>
          <w:sz w:val="20"/>
          <w:szCs w:val="20"/>
        </w:rPr>
        <w:t>81/82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507BC" w:rsidRPr="001A5451">
        <w:rPr>
          <w:rFonts w:asciiTheme="minorHAnsi" w:hAnsiTheme="minorHAnsi" w:cstheme="minorHAnsi"/>
          <w:sz w:val="20"/>
          <w:szCs w:val="20"/>
        </w:rPr>
        <w:t>observa-se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CB46D5" w:rsidRPr="001A5451">
        <w:rPr>
          <w:rFonts w:asciiTheme="minorHAnsi" w:hAnsiTheme="minorHAnsi" w:cstheme="minorHAnsi"/>
          <w:sz w:val="20"/>
          <w:szCs w:val="20"/>
        </w:rPr>
        <w:t>0043/2017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-SPOFC/CBMAL, datado de </w:t>
      </w:r>
      <w:r w:rsidR="00CB46D5" w:rsidRPr="001A5451">
        <w:rPr>
          <w:rFonts w:asciiTheme="minorHAnsi" w:hAnsiTheme="minorHAnsi" w:cstheme="minorHAnsi"/>
          <w:sz w:val="20"/>
          <w:szCs w:val="20"/>
        </w:rPr>
        <w:t>09/02/2017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, da lavra do Superintendente de Planejamento, Orçamento, Finanças e Contabilidade, </w:t>
      </w:r>
      <w:proofErr w:type="spellStart"/>
      <w:r w:rsidR="008A72E7" w:rsidRPr="001A5451">
        <w:rPr>
          <w:rFonts w:asciiTheme="minorHAnsi" w:hAnsiTheme="minorHAnsi" w:cstheme="minorHAnsi"/>
          <w:sz w:val="20"/>
          <w:szCs w:val="20"/>
        </w:rPr>
        <w:t>Ten</w:t>
      </w:r>
      <w:proofErr w:type="spellEnd"/>
      <w:r w:rsidR="008A72E7" w:rsidRPr="001A54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A72E7" w:rsidRPr="001A5451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8A72E7" w:rsidRPr="001A5451">
        <w:rPr>
          <w:rFonts w:asciiTheme="minorHAnsi" w:hAnsiTheme="minorHAnsi" w:cstheme="minorHAnsi"/>
          <w:sz w:val="20"/>
          <w:szCs w:val="20"/>
        </w:rPr>
        <w:t xml:space="preserve"> BM José Reinaldo </w:t>
      </w:r>
      <w:proofErr w:type="spellStart"/>
      <w:r w:rsidR="008A72E7" w:rsidRPr="001A5451">
        <w:rPr>
          <w:rFonts w:asciiTheme="minorHAnsi" w:hAnsiTheme="minorHAnsi" w:cstheme="minorHAnsi"/>
          <w:sz w:val="20"/>
          <w:szCs w:val="20"/>
        </w:rPr>
        <w:t>Fulco</w:t>
      </w:r>
      <w:proofErr w:type="spellEnd"/>
      <w:r w:rsidR="008A72E7" w:rsidRPr="001A5451">
        <w:rPr>
          <w:rFonts w:asciiTheme="minorHAnsi" w:hAnsiTheme="minorHAnsi" w:cstheme="minorHAnsi"/>
          <w:sz w:val="20"/>
          <w:szCs w:val="20"/>
        </w:rPr>
        <w:t xml:space="preserve"> Moura, solicitando que sejam encaminhados os autos a Controladoria Geral do Estado</w:t>
      </w:r>
      <w:r w:rsidR="00904F97" w:rsidRPr="001A5451">
        <w:rPr>
          <w:rFonts w:asciiTheme="minorHAnsi" w:hAnsiTheme="minorHAnsi" w:cstheme="minorHAnsi"/>
          <w:sz w:val="20"/>
          <w:szCs w:val="20"/>
        </w:rPr>
        <w:t>, sugerindo o encaminhamento dos autos a Controladoria Geral do Estado e recomenda, ainda, que o ordenador de despesa atenda os requisitos do artigo 48 do Decreto nº 51.828/2017.</w:t>
      </w:r>
    </w:p>
    <w:p w:rsidR="008A72E7" w:rsidRPr="001A5451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 fls. </w:t>
      </w:r>
      <w:r w:rsidR="00CB46D5" w:rsidRPr="001A5451">
        <w:rPr>
          <w:rFonts w:asciiTheme="minorHAnsi" w:hAnsiTheme="minorHAnsi" w:cstheme="minorHAnsi"/>
          <w:sz w:val="20"/>
          <w:szCs w:val="20"/>
        </w:rPr>
        <w:t>83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A92418" w:rsidRPr="001A5451">
        <w:rPr>
          <w:rFonts w:asciiTheme="minorHAnsi" w:hAnsiTheme="minorHAnsi" w:cstheme="minorHAnsi"/>
          <w:sz w:val="20"/>
          <w:szCs w:val="20"/>
        </w:rPr>
        <w:t>verifica</w:t>
      </w:r>
      <w:r w:rsidR="00134738" w:rsidRPr="001A5451">
        <w:rPr>
          <w:rFonts w:asciiTheme="minorHAnsi" w:hAnsiTheme="minorHAnsi" w:cstheme="minorHAnsi"/>
          <w:sz w:val="20"/>
          <w:szCs w:val="20"/>
        </w:rPr>
        <w:t>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CB46D5" w:rsidRPr="001A5451">
        <w:rPr>
          <w:rFonts w:asciiTheme="minorHAnsi" w:hAnsiTheme="minorHAnsi" w:cstheme="minorHAnsi"/>
          <w:sz w:val="20"/>
          <w:szCs w:val="20"/>
        </w:rPr>
        <w:t>492/2017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 – GCG, datado de </w:t>
      </w:r>
      <w:r w:rsidR="00CB46D5" w:rsidRPr="001A5451">
        <w:rPr>
          <w:rFonts w:asciiTheme="minorHAnsi" w:hAnsiTheme="minorHAnsi" w:cstheme="minorHAnsi"/>
          <w:sz w:val="20"/>
          <w:szCs w:val="20"/>
        </w:rPr>
        <w:t>14/02/2017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, da lavra do Comandante Geral do CBMAL, </w:t>
      </w:r>
      <w:proofErr w:type="spellStart"/>
      <w:r w:rsidR="008A72E7" w:rsidRPr="001A5451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8A72E7" w:rsidRPr="001A5451">
        <w:rPr>
          <w:rFonts w:asciiTheme="minorHAnsi" w:hAnsiTheme="minorHAnsi" w:cstheme="minorHAnsi"/>
          <w:sz w:val="20"/>
          <w:szCs w:val="20"/>
        </w:rPr>
        <w:t xml:space="preserve"> BM Adriano Amaral da Silva,</w:t>
      </w:r>
      <w:r w:rsidR="00904F97" w:rsidRPr="001A5451">
        <w:rPr>
          <w:rFonts w:asciiTheme="minorHAnsi" w:hAnsiTheme="minorHAnsi" w:cstheme="minorHAnsi"/>
          <w:sz w:val="20"/>
          <w:szCs w:val="20"/>
        </w:rPr>
        <w:t xml:space="preserve"> encaminhando os autos a Controladoria Geral, porém sem atender aos requisitos legais constantes do artigo 48 do Decreto nº 51.828/2017.</w:t>
      </w:r>
      <w:r w:rsidR="008A72E7" w:rsidRPr="001A54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A72E7" w:rsidRPr="001A5451" w:rsidRDefault="008A72E7" w:rsidP="00A30A24">
      <w:pPr>
        <w:pStyle w:val="PargrafodaLista"/>
        <w:numPr>
          <w:ilvl w:val="0"/>
          <w:numId w:val="13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 As fls. </w:t>
      </w:r>
      <w:r w:rsidR="00CB46D5" w:rsidRPr="001A5451">
        <w:rPr>
          <w:rFonts w:asciiTheme="minorHAnsi" w:hAnsiTheme="minorHAnsi" w:cstheme="minorHAnsi"/>
          <w:sz w:val="20"/>
          <w:szCs w:val="20"/>
        </w:rPr>
        <w:t>84/85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consta</w:t>
      </w:r>
      <w:r w:rsidR="00A92418" w:rsidRPr="001A5451">
        <w:rPr>
          <w:rFonts w:asciiTheme="minorHAnsi" w:hAnsiTheme="minorHAnsi" w:cstheme="minorHAnsi"/>
          <w:sz w:val="20"/>
          <w:szCs w:val="20"/>
        </w:rPr>
        <w:t>ta-se</w:t>
      </w:r>
      <w:r w:rsidRPr="001A5451">
        <w:rPr>
          <w:rFonts w:asciiTheme="minorHAnsi" w:hAnsiTheme="minorHAnsi" w:cstheme="minorHAnsi"/>
          <w:sz w:val="20"/>
          <w:szCs w:val="20"/>
        </w:rPr>
        <w:t xml:space="preserve"> despacho da Assessora Técnica de gabinete e da superintendência de auditagem desta Controladoria Geral, encaminhando os autos para análise final e parecer técnico conclusivo.</w:t>
      </w:r>
    </w:p>
    <w:p w:rsidR="005429AF" w:rsidRPr="001A5451" w:rsidRDefault="005429AF" w:rsidP="00A30A24">
      <w:pPr>
        <w:pStyle w:val="PargrafodaLista"/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  <w:color w:val="FF0000"/>
          <w:sz w:val="20"/>
          <w:szCs w:val="20"/>
        </w:rPr>
      </w:pPr>
    </w:p>
    <w:p w:rsidR="007F1011" w:rsidRPr="001A5451" w:rsidRDefault="007F1011" w:rsidP="00A9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7F1011" w:rsidRPr="001A5451" w:rsidRDefault="007F1011" w:rsidP="00A30A24">
      <w:pPr>
        <w:pStyle w:val="SemEspaamento"/>
        <w:spacing w:line="360" w:lineRule="auto"/>
        <w:ind w:left="720"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7F1011" w:rsidRPr="001A5451" w:rsidRDefault="007F1011" w:rsidP="00A30A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C5776F" w:rsidRPr="001A5451" w:rsidRDefault="00C5776F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5776F" w:rsidRPr="001A5451" w:rsidRDefault="00C5776F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Observa-se que o Processo de </w:t>
      </w:r>
      <w:r w:rsidR="00380B37" w:rsidRPr="001A5451">
        <w:rPr>
          <w:rFonts w:asciiTheme="minorHAnsi" w:hAnsiTheme="minorHAnsi" w:cstheme="minorHAnsi"/>
          <w:sz w:val="20"/>
          <w:szCs w:val="20"/>
        </w:rPr>
        <w:t>informação</w:t>
      </w:r>
      <w:r w:rsidRPr="001A5451">
        <w:rPr>
          <w:rFonts w:asciiTheme="minorHAnsi" w:hAnsiTheme="minorHAnsi" w:cstheme="minorHAnsi"/>
          <w:sz w:val="20"/>
          <w:szCs w:val="20"/>
        </w:rPr>
        <w:t xml:space="preserve"> d</w:t>
      </w:r>
      <w:r w:rsidR="008A72E7" w:rsidRPr="001A5451">
        <w:rPr>
          <w:rFonts w:asciiTheme="minorHAnsi" w:hAnsiTheme="minorHAnsi" w:cstheme="minorHAnsi"/>
          <w:sz w:val="20"/>
          <w:szCs w:val="20"/>
        </w:rPr>
        <w:t>e aquisição de material esportivo para o CBMAL</w:t>
      </w:r>
      <w:r w:rsidR="00B259AC" w:rsidRPr="001A5451">
        <w:rPr>
          <w:rFonts w:asciiTheme="minorHAnsi" w:hAnsiTheme="minorHAnsi" w:cstheme="minorHAnsi"/>
          <w:sz w:val="20"/>
          <w:szCs w:val="20"/>
        </w:rPr>
        <w:t xml:space="preserve">, solicita autorização para pagamento para a empresa </w:t>
      </w:r>
      <w:r w:rsidR="00914022" w:rsidRPr="001A5451">
        <w:rPr>
          <w:rFonts w:asciiTheme="minorHAnsi" w:hAnsiTheme="minorHAnsi" w:cstheme="minorHAnsi"/>
          <w:b/>
          <w:sz w:val="20"/>
          <w:szCs w:val="20"/>
        </w:rPr>
        <w:t>ULTRAMAR IMPORTAÇÃO LTDA</w:t>
      </w:r>
      <w:r w:rsidR="00A92418" w:rsidRPr="001A5451">
        <w:rPr>
          <w:rFonts w:asciiTheme="minorHAnsi" w:hAnsiTheme="minorHAnsi" w:cstheme="minorHAnsi"/>
          <w:b/>
          <w:sz w:val="20"/>
          <w:szCs w:val="20"/>
        </w:rPr>
        <w:t xml:space="preserve"> – EPP, </w:t>
      </w:r>
      <w:r w:rsidRPr="001A545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2026C" w:rsidRPr="001A5451">
        <w:rPr>
          <w:rFonts w:asciiTheme="minorHAnsi" w:hAnsiTheme="minorHAnsi" w:cstheme="minorHAnsi"/>
          <w:sz w:val="20"/>
          <w:szCs w:val="20"/>
        </w:rPr>
        <w:t>à</w:t>
      </w:r>
      <w:r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B259AC" w:rsidRPr="001A545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914022" w:rsidRPr="001A5451">
        <w:rPr>
          <w:rFonts w:asciiTheme="minorHAnsi" w:hAnsiTheme="minorHAnsi" w:cstheme="minorHAnsi"/>
          <w:sz w:val="20"/>
          <w:szCs w:val="20"/>
        </w:rPr>
        <w:t xml:space="preserve">02 </w:t>
      </w:r>
      <w:r w:rsidR="007D6C95" w:rsidRPr="001A5451">
        <w:rPr>
          <w:rFonts w:asciiTheme="minorHAnsi" w:hAnsiTheme="minorHAnsi" w:cstheme="minorHAnsi"/>
          <w:sz w:val="20"/>
          <w:szCs w:val="20"/>
        </w:rPr>
        <w:t>(</w:t>
      </w:r>
      <w:r w:rsidR="00914022" w:rsidRPr="001A5451">
        <w:rPr>
          <w:rFonts w:asciiTheme="minorHAnsi" w:hAnsiTheme="minorHAnsi" w:cstheme="minorHAnsi"/>
          <w:sz w:val="20"/>
          <w:szCs w:val="20"/>
        </w:rPr>
        <w:t>dois</w:t>
      </w:r>
      <w:r w:rsidR="00B259AC" w:rsidRPr="001A5451">
        <w:rPr>
          <w:rFonts w:asciiTheme="minorHAnsi" w:hAnsiTheme="minorHAnsi" w:cstheme="minorHAnsi"/>
          <w:sz w:val="20"/>
          <w:szCs w:val="20"/>
        </w:rPr>
        <w:t xml:space="preserve">) </w:t>
      </w:r>
      <w:r w:rsidR="00914022" w:rsidRPr="001A5451">
        <w:rPr>
          <w:rFonts w:asciiTheme="minorHAnsi" w:hAnsiTheme="minorHAnsi" w:cstheme="minorHAnsi"/>
          <w:sz w:val="20"/>
          <w:szCs w:val="20"/>
        </w:rPr>
        <w:t>puçá de resgate aéreo, no valor de R$17.080,00</w:t>
      </w:r>
      <w:r w:rsidR="00B259AC" w:rsidRPr="001A545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B259AC" w:rsidRPr="001A5451">
        <w:rPr>
          <w:rFonts w:asciiTheme="minorHAnsi" w:hAnsiTheme="minorHAnsi" w:cstheme="minorHAnsi"/>
          <w:sz w:val="20"/>
          <w:szCs w:val="20"/>
        </w:rPr>
        <w:t>sob exame</w:t>
      </w:r>
      <w:proofErr w:type="gramEnd"/>
      <w:r w:rsidR="00B259AC" w:rsidRPr="001A5451">
        <w:rPr>
          <w:rFonts w:asciiTheme="minorHAnsi" w:hAnsiTheme="minorHAnsi" w:cstheme="minorHAnsi"/>
          <w:sz w:val="20"/>
          <w:szCs w:val="20"/>
        </w:rPr>
        <w:t>, foi conferido e encontra-se em obediência ao</w:t>
      </w:r>
      <w:r w:rsidRPr="001A5451">
        <w:rPr>
          <w:rFonts w:asciiTheme="minorHAnsi" w:hAnsiTheme="minorHAnsi" w:cstheme="minorHAnsi"/>
          <w:sz w:val="20"/>
          <w:szCs w:val="20"/>
        </w:rPr>
        <w:t xml:space="preserve"> Art. </w:t>
      </w:r>
      <w:r w:rsidRPr="001A5451">
        <w:rPr>
          <w:rFonts w:asciiTheme="minorHAnsi" w:hAnsiTheme="minorHAnsi" w:cstheme="minorHAnsi"/>
          <w:b/>
          <w:sz w:val="20"/>
          <w:szCs w:val="20"/>
        </w:rPr>
        <w:t xml:space="preserve">63 </w:t>
      </w:r>
      <w:r w:rsidRPr="001A5451">
        <w:rPr>
          <w:rFonts w:asciiTheme="minorHAnsi" w:hAnsiTheme="minorHAnsi" w:cstheme="minorHAnsi"/>
          <w:sz w:val="20"/>
          <w:szCs w:val="20"/>
        </w:rPr>
        <w:t>da</w:t>
      </w:r>
      <w:r w:rsidRPr="001A5451">
        <w:rPr>
          <w:rFonts w:asciiTheme="minorHAnsi" w:hAnsiTheme="minorHAnsi" w:cstheme="minorHAnsi"/>
          <w:b/>
          <w:sz w:val="20"/>
          <w:szCs w:val="20"/>
        </w:rPr>
        <w:t xml:space="preserve"> Lei Federal nº 4.320/64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7F1011" w:rsidRPr="001A5451" w:rsidRDefault="007F1011" w:rsidP="00B4464E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F1011" w:rsidRPr="001A5451" w:rsidRDefault="007F1011" w:rsidP="0091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7F1011" w:rsidRPr="001A5451" w:rsidRDefault="007F1011" w:rsidP="00A30A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73281F" w:rsidRPr="001A5451" w:rsidRDefault="007F1011" w:rsidP="00A30A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A5451">
        <w:rPr>
          <w:rFonts w:asciiTheme="minorHAnsi" w:hAnsiTheme="minorHAnsi" w:cstheme="minorHAnsi"/>
          <w:b/>
          <w:i/>
          <w:sz w:val="20"/>
          <w:szCs w:val="20"/>
        </w:rPr>
        <w:t>“análise e emissão de parecer técnico”</w:t>
      </w:r>
      <w:r w:rsidRPr="001A5451">
        <w:rPr>
          <w:rFonts w:asciiTheme="minorHAnsi" w:hAnsiTheme="minorHAnsi" w:cstheme="minorHAnsi"/>
          <w:b/>
          <w:sz w:val="20"/>
          <w:szCs w:val="20"/>
        </w:rPr>
        <w:t>,</w:t>
      </w:r>
      <w:r w:rsidRPr="001A5451">
        <w:rPr>
          <w:rFonts w:asciiTheme="minorHAnsi" w:hAnsiTheme="minorHAnsi" w:cstheme="minorHAnsi"/>
          <w:sz w:val="20"/>
          <w:szCs w:val="20"/>
        </w:rPr>
        <w:t xml:space="preserve"> conforme requerido pela superintendência de auditagem desta CGE/AL (fls. </w:t>
      </w:r>
      <w:r w:rsidR="000C0F09" w:rsidRPr="001A5451">
        <w:rPr>
          <w:rFonts w:asciiTheme="minorHAnsi" w:hAnsiTheme="minorHAnsi" w:cstheme="minorHAnsi"/>
          <w:sz w:val="20"/>
          <w:szCs w:val="20"/>
        </w:rPr>
        <w:t>85</w:t>
      </w:r>
      <w:r w:rsidRPr="001A5451">
        <w:rPr>
          <w:rFonts w:asciiTheme="minorHAnsi" w:hAnsiTheme="minorHAnsi" w:cstheme="minorHAnsi"/>
          <w:sz w:val="20"/>
          <w:szCs w:val="20"/>
        </w:rPr>
        <w:t>)</w:t>
      </w:r>
      <w:r w:rsidR="0050147B" w:rsidRPr="001A5451">
        <w:rPr>
          <w:rFonts w:asciiTheme="minorHAnsi" w:hAnsiTheme="minorHAnsi" w:cstheme="minorHAnsi"/>
          <w:sz w:val="20"/>
          <w:szCs w:val="20"/>
        </w:rPr>
        <w:t>, como segue:</w:t>
      </w:r>
    </w:p>
    <w:p w:rsidR="004920FC" w:rsidRPr="001A5451" w:rsidRDefault="000217C8" w:rsidP="00A30A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2.1 – A contratação da empresa </w:t>
      </w:r>
      <w:r w:rsidR="00771515" w:rsidRPr="001A5451">
        <w:rPr>
          <w:rFonts w:asciiTheme="minorHAnsi" w:hAnsiTheme="minorHAnsi" w:cstheme="minorHAnsi"/>
          <w:b/>
          <w:sz w:val="20"/>
          <w:szCs w:val="20"/>
        </w:rPr>
        <w:t xml:space="preserve">Ultramar Importação </w:t>
      </w:r>
      <w:proofErr w:type="spellStart"/>
      <w:r w:rsidR="00236807" w:rsidRPr="001A5451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914022" w:rsidRPr="001A5451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236807" w:rsidRPr="001A5451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Pr="001A5451">
        <w:rPr>
          <w:rFonts w:asciiTheme="minorHAnsi" w:hAnsiTheme="minorHAnsi" w:cstheme="minorHAnsi"/>
          <w:sz w:val="20"/>
          <w:szCs w:val="20"/>
        </w:rPr>
        <w:t xml:space="preserve"> ocorreu </w:t>
      </w:r>
      <w:r w:rsidR="00236807" w:rsidRPr="001A5451">
        <w:rPr>
          <w:rFonts w:asciiTheme="minorHAnsi" w:hAnsiTheme="minorHAnsi" w:cstheme="minorHAnsi"/>
          <w:sz w:val="20"/>
          <w:szCs w:val="20"/>
        </w:rPr>
        <w:t xml:space="preserve">através da Ata de Registro de Preço nº </w:t>
      </w:r>
      <w:r w:rsidR="00771515" w:rsidRPr="001A5451">
        <w:rPr>
          <w:rFonts w:asciiTheme="minorHAnsi" w:hAnsiTheme="minorHAnsi" w:cstheme="minorHAnsi"/>
          <w:sz w:val="20"/>
          <w:szCs w:val="20"/>
        </w:rPr>
        <w:t>362</w:t>
      </w:r>
      <w:r w:rsidR="00236807" w:rsidRPr="001A5451">
        <w:rPr>
          <w:rFonts w:asciiTheme="minorHAnsi" w:hAnsiTheme="minorHAnsi" w:cstheme="minorHAnsi"/>
          <w:sz w:val="20"/>
          <w:szCs w:val="20"/>
        </w:rPr>
        <w:t xml:space="preserve">/2014-AMGESP, publicada no DOE/AL, datada de </w:t>
      </w:r>
      <w:r w:rsidR="00771515" w:rsidRPr="001A5451">
        <w:rPr>
          <w:rFonts w:asciiTheme="minorHAnsi" w:hAnsiTheme="minorHAnsi" w:cstheme="minorHAnsi"/>
          <w:sz w:val="20"/>
          <w:szCs w:val="20"/>
        </w:rPr>
        <w:t>15/12/2014</w:t>
      </w:r>
      <w:r w:rsidRPr="001A5451">
        <w:rPr>
          <w:rFonts w:asciiTheme="minorHAnsi" w:hAnsiTheme="minorHAnsi" w:cstheme="minorHAnsi"/>
          <w:sz w:val="20"/>
          <w:szCs w:val="20"/>
        </w:rPr>
        <w:t xml:space="preserve">, </w:t>
      </w:r>
      <w:r w:rsidR="00236807" w:rsidRPr="001A5451">
        <w:rPr>
          <w:rFonts w:asciiTheme="minorHAnsi" w:hAnsiTheme="minorHAnsi" w:cstheme="minorHAnsi"/>
          <w:sz w:val="20"/>
          <w:szCs w:val="20"/>
        </w:rPr>
        <w:t xml:space="preserve">bem como aos termos do edital do Pregão Eletrônico nº </w:t>
      </w:r>
      <w:r w:rsidR="00771515" w:rsidRPr="001A5451">
        <w:rPr>
          <w:rFonts w:asciiTheme="minorHAnsi" w:hAnsiTheme="minorHAnsi" w:cstheme="minorHAnsi"/>
          <w:sz w:val="20"/>
          <w:szCs w:val="20"/>
        </w:rPr>
        <w:t>10.043/2014</w:t>
      </w:r>
      <w:r w:rsidR="00236807" w:rsidRPr="001A5451">
        <w:rPr>
          <w:rFonts w:asciiTheme="minorHAnsi" w:hAnsiTheme="minorHAnsi" w:cstheme="minorHAnsi"/>
          <w:sz w:val="20"/>
          <w:szCs w:val="20"/>
        </w:rPr>
        <w:t>, realizado pela Agência e Modernização da Gest</w:t>
      </w:r>
      <w:r w:rsidR="004920FC" w:rsidRPr="001A5451">
        <w:rPr>
          <w:rFonts w:asciiTheme="minorHAnsi" w:hAnsiTheme="minorHAnsi" w:cstheme="minorHAnsi"/>
          <w:sz w:val="20"/>
          <w:szCs w:val="20"/>
        </w:rPr>
        <w:t>ão de Processos.</w:t>
      </w:r>
      <w:r w:rsidR="00236807" w:rsidRPr="001A54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217C8" w:rsidRPr="001A5451" w:rsidRDefault="000217C8" w:rsidP="00A30A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2.</w:t>
      </w:r>
      <w:r w:rsidR="004920FC" w:rsidRPr="001A5451">
        <w:rPr>
          <w:rFonts w:asciiTheme="minorHAnsi" w:hAnsiTheme="minorHAnsi" w:cstheme="minorHAnsi"/>
          <w:sz w:val="20"/>
          <w:szCs w:val="20"/>
        </w:rPr>
        <w:t>2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</w:t>
      </w:r>
      <w:r w:rsidR="00951E09" w:rsidRPr="001A5451">
        <w:rPr>
          <w:rFonts w:asciiTheme="minorHAnsi" w:hAnsiTheme="minorHAnsi" w:cstheme="minorHAnsi"/>
          <w:sz w:val="20"/>
          <w:szCs w:val="20"/>
        </w:rPr>
        <w:t>Cont</w:t>
      </w:r>
      <w:r w:rsidR="001A5451">
        <w:rPr>
          <w:rFonts w:asciiTheme="minorHAnsi" w:hAnsiTheme="minorHAnsi" w:cstheme="minorHAnsi"/>
          <w:sz w:val="20"/>
          <w:szCs w:val="20"/>
        </w:rPr>
        <w:t>a</w:t>
      </w:r>
      <w:r w:rsidR="00951E09" w:rsidRPr="001A5451">
        <w:rPr>
          <w:rFonts w:asciiTheme="minorHAnsi" w:hAnsiTheme="minorHAnsi" w:cstheme="minorHAnsi"/>
          <w:sz w:val="20"/>
          <w:szCs w:val="20"/>
        </w:rPr>
        <w:t>ta-se que f</w:t>
      </w:r>
      <w:r w:rsidRPr="001A5451">
        <w:rPr>
          <w:rFonts w:asciiTheme="minorHAnsi" w:hAnsiTheme="minorHAnsi" w:cstheme="minorHAnsi"/>
          <w:sz w:val="20"/>
          <w:szCs w:val="20"/>
        </w:rPr>
        <w:t>oi acostado aos autos a Nota Fiscal, devid</w:t>
      </w:r>
      <w:r w:rsidR="00914022" w:rsidRPr="001A5451">
        <w:rPr>
          <w:rFonts w:asciiTheme="minorHAnsi" w:hAnsiTheme="minorHAnsi" w:cstheme="minorHAnsi"/>
          <w:sz w:val="20"/>
          <w:szCs w:val="20"/>
        </w:rPr>
        <w:t>amente atestada</w:t>
      </w:r>
      <w:r w:rsidRPr="001A5451">
        <w:rPr>
          <w:rFonts w:asciiTheme="minorHAnsi" w:hAnsiTheme="minorHAnsi" w:cstheme="minorHAnsi"/>
          <w:sz w:val="20"/>
          <w:szCs w:val="20"/>
        </w:rPr>
        <w:t xml:space="preserve"> Gestor</w:t>
      </w:r>
      <w:r w:rsidR="00536E8C" w:rsidRPr="001A5451">
        <w:rPr>
          <w:rFonts w:asciiTheme="minorHAnsi" w:hAnsiTheme="minorHAnsi" w:cstheme="minorHAnsi"/>
          <w:sz w:val="20"/>
          <w:szCs w:val="20"/>
        </w:rPr>
        <w:t xml:space="preserve"> do Contrato</w:t>
      </w:r>
      <w:r w:rsidR="00914022" w:rsidRPr="001A5451">
        <w:rPr>
          <w:rFonts w:asciiTheme="minorHAnsi" w:hAnsiTheme="minorHAnsi" w:cstheme="minorHAnsi"/>
          <w:sz w:val="20"/>
          <w:szCs w:val="20"/>
        </w:rPr>
        <w:t>, conforme documento as folhas 62/63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951E09" w:rsidRPr="001A5451" w:rsidRDefault="000217C8" w:rsidP="00951E0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2.</w:t>
      </w:r>
      <w:r w:rsidR="004920FC" w:rsidRPr="001A5451">
        <w:rPr>
          <w:rFonts w:asciiTheme="minorHAnsi" w:hAnsiTheme="minorHAnsi" w:cstheme="minorHAnsi"/>
          <w:sz w:val="20"/>
          <w:szCs w:val="20"/>
        </w:rPr>
        <w:t>3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</w:t>
      </w:r>
      <w:r w:rsidR="001A5451">
        <w:rPr>
          <w:rFonts w:asciiTheme="minorHAnsi" w:hAnsiTheme="minorHAnsi" w:cstheme="minorHAnsi"/>
          <w:sz w:val="20"/>
          <w:szCs w:val="20"/>
        </w:rPr>
        <w:t>Verifica</w:t>
      </w:r>
      <w:r w:rsidR="00951E09" w:rsidRPr="001A5451">
        <w:rPr>
          <w:rFonts w:asciiTheme="minorHAnsi" w:hAnsiTheme="minorHAnsi" w:cstheme="minorHAnsi"/>
          <w:sz w:val="20"/>
          <w:szCs w:val="20"/>
        </w:rPr>
        <w:t>-se que o Decreto Estadual nº 52.828/2017, em seu artigo 48 não foi devidamente atendido com a apresentação de documento do ordenador da despesa declara</w:t>
      </w:r>
      <w:r w:rsidR="00BE5164" w:rsidRPr="001A5451">
        <w:rPr>
          <w:rFonts w:asciiTheme="minorHAnsi" w:hAnsiTheme="minorHAnsi" w:cstheme="minorHAnsi"/>
          <w:sz w:val="20"/>
          <w:szCs w:val="20"/>
        </w:rPr>
        <w:t>ndo</w:t>
      </w:r>
      <w:r w:rsidR="00951E09" w:rsidRPr="001A5451">
        <w:rPr>
          <w:rFonts w:asciiTheme="minorHAnsi" w:hAnsiTheme="minorHAnsi" w:cstheme="minorHAnsi"/>
          <w:sz w:val="20"/>
          <w:szCs w:val="20"/>
        </w:rPr>
        <w:t xml:space="preserve"> existir dotação </w:t>
      </w:r>
      <w:r w:rsidR="00951E09" w:rsidRPr="001A5451">
        <w:rPr>
          <w:rFonts w:asciiTheme="minorHAnsi" w:hAnsiTheme="minorHAnsi" w:cstheme="minorHAnsi"/>
          <w:sz w:val="20"/>
          <w:szCs w:val="20"/>
        </w:rPr>
        <w:lastRenderedPageBreak/>
        <w:t>orçamentária suficiente para atender a despesa, apresenta</w:t>
      </w:r>
      <w:r w:rsidR="00BE5164" w:rsidRPr="001A5451">
        <w:rPr>
          <w:rFonts w:asciiTheme="minorHAnsi" w:hAnsiTheme="minorHAnsi" w:cstheme="minorHAnsi"/>
          <w:sz w:val="20"/>
          <w:szCs w:val="20"/>
        </w:rPr>
        <w:t>ndo</w:t>
      </w:r>
      <w:r w:rsidR="00951E09" w:rsidRPr="001A5451">
        <w:rPr>
          <w:rFonts w:asciiTheme="minorHAnsi" w:hAnsiTheme="minorHAnsi" w:cstheme="minorHAnsi"/>
          <w:sz w:val="20"/>
          <w:szCs w:val="20"/>
        </w:rPr>
        <w:t xml:space="preserve"> o impacto financeiro da divida no exercício vigente, </w:t>
      </w:r>
      <w:r w:rsidR="00BE5164" w:rsidRPr="001A5451">
        <w:rPr>
          <w:rFonts w:asciiTheme="minorHAnsi" w:hAnsiTheme="minorHAnsi" w:cstheme="minorHAnsi"/>
          <w:sz w:val="20"/>
          <w:szCs w:val="20"/>
        </w:rPr>
        <w:t xml:space="preserve">informando </w:t>
      </w:r>
      <w:r w:rsidR="00951E09" w:rsidRPr="001A5451">
        <w:rPr>
          <w:rFonts w:asciiTheme="minorHAnsi" w:hAnsiTheme="minorHAnsi" w:cstheme="minorHAnsi"/>
          <w:sz w:val="20"/>
          <w:szCs w:val="20"/>
        </w:rPr>
        <w:t>que o pagamento não prejudicará ou impedirá a execução das atividades da pasta e apresenta</w:t>
      </w:r>
      <w:r w:rsidR="00BE5164" w:rsidRPr="001A5451">
        <w:rPr>
          <w:rFonts w:asciiTheme="minorHAnsi" w:hAnsiTheme="minorHAnsi" w:cstheme="minorHAnsi"/>
          <w:sz w:val="20"/>
          <w:szCs w:val="20"/>
        </w:rPr>
        <w:t>ndo</w:t>
      </w:r>
      <w:r w:rsidR="00951E09" w:rsidRPr="001A5451">
        <w:rPr>
          <w:rFonts w:asciiTheme="minorHAnsi" w:hAnsiTheme="minorHAnsi" w:cstheme="minorHAnsi"/>
          <w:sz w:val="20"/>
          <w:szCs w:val="20"/>
        </w:rPr>
        <w:t xml:space="preserve"> as causas que levaram ao não pagamento da dívida.</w:t>
      </w:r>
    </w:p>
    <w:p w:rsidR="0073281F" w:rsidRPr="001A5451" w:rsidRDefault="0073281F" w:rsidP="00951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451">
        <w:rPr>
          <w:rFonts w:asciiTheme="minorHAnsi" w:hAnsiTheme="minorHAnsi" w:cstheme="minorHAnsi"/>
          <w:bCs/>
          <w:sz w:val="20"/>
          <w:szCs w:val="20"/>
        </w:rPr>
        <w:t>2.</w:t>
      </w:r>
      <w:r w:rsidR="004920FC" w:rsidRPr="001A5451">
        <w:rPr>
          <w:rFonts w:asciiTheme="minorHAnsi" w:hAnsiTheme="minorHAnsi" w:cstheme="minorHAnsi"/>
          <w:bCs/>
          <w:sz w:val="20"/>
          <w:szCs w:val="20"/>
        </w:rPr>
        <w:t>5</w:t>
      </w:r>
      <w:r w:rsidRPr="001A5451">
        <w:rPr>
          <w:rFonts w:asciiTheme="minorHAnsi" w:hAnsiTheme="minorHAnsi" w:cstheme="minorHAnsi"/>
          <w:bCs/>
          <w:sz w:val="20"/>
          <w:szCs w:val="20"/>
        </w:rPr>
        <w:t xml:space="preserve"> - Não visualizamos nos autos a informação da Dotação Orçamentária no orçamento vigente.</w:t>
      </w:r>
    </w:p>
    <w:p w:rsidR="0073281F" w:rsidRPr="001A5451" w:rsidRDefault="0073281F" w:rsidP="00A30A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2.</w:t>
      </w:r>
      <w:r w:rsidR="004920FC" w:rsidRPr="001A5451">
        <w:rPr>
          <w:rFonts w:asciiTheme="minorHAnsi" w:hAnsiTheme="minorHAnsi" w:cstheme="minorHAnsi"/>
          <w:sz w:val="20"/>
          <w:szCs w:val="20"/>
        </w:rPr>
        <w:t>6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</w:t>
      </w:r>
      <w:r w:rsidR="00914022" w:rsidRPr="001A5451">
        <w:rPr>
          <w:rFonts w:asciiTheme="minorHAnsi" w:hAnsiTheme="minorHAnsi" w:cstheme="minorHAnsi"/>
          <w:sz w:val="20"/>
          <w:szCs w:val="20"/>
        </w:rPr>
        <w:t xml:space="preserve">Constata-se que </w:t>
      </w:r>
      <w:r w:rsidRPr="001A5451">
        <w:rPr>
          <w:rFonts w:asciiTheme="minorHAnsi" w:hAnsiTheme="minorHAnsi" w:cstheme="minorHAnsi"/>
          <w:sz w:val="20"/>
          <w:szCs w:val="20"/>
        </w:rPr>
        <w:t xml:space="preserve">as certidões negativas de débitos trabalhistas e fiscais da empresa, </w:t>
      </w:r>
      <w:r w:rsidR="00914022" w:rsidRPr="001A5451">
        <w:rPr>
          <w:rFonts w:asciiTheme="minorHAnsi" w:hAnsiTheme="minorHAnsi" w:cstheme="minorHAnsi"/>
          <w:sz w:val="20"/>
          <w:szCs w:val="20"/>
        </w:rPr>
        <w:t>estão com a validade expirada.</w:t>
      </w:r>
    </w:p>
    <w:p w:rsidR="00220D26" w:rsidRPr="001A5451" w:rsidRDefault="00220D26" w:rsidP="00A30A2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278E0" w:rsidRPr="001A5451" w:rsidRDefault="007F1011" w:rsidP="00A30A24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278E0" w:rsidRPr="001A5451" w:rsidRDefault="00C278E0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F1011" w:rsidRPr="001A5451" w:rsidRDefault="007F1011" w:rsidP="00904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7F1011" w:rsidRPr="001A5451" w:rsidRDefault="007F1011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DF1A7F" w:rsidRPr="001A5451" w:rsidRDefault="00DF1A7F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 no </w:t>
      </w:r>
      <w:r w:rsidRPr="001A5451">
        <w:rPr>
          <w:rFonts w:asciiTheme="minorHAnsi" w:hAnsiTheme="minorHAnsi" w:cstheme="minorHAnsi"/>
          <w:b/>
          <w:i/>
          <w:sz w:val="20"/>
          <w:szCs w:val="20"/>
        </w:rPr>
        <w:t>“Relatório e no Exame dos Autos”</w:t>
      </w:r>
      <w:r w:rsidRPr="001A5451">
        <w:rPr>
          <w:rFonts w:asciiTheme="minorHAnsi" w:hAnsiTheme="minorHAnsi" w:cstheme="minorHAnsi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BE5164" w:rsidRPr="001A5451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>RECONHECIMENTO DA DÍVIDA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BE5164" w:rsidRPr="001A5451">
        <w:rPr>
          <w:rFonts w:asciiTheme="minorHAnsi" w:hAnsiTheme="minorHAnsi" w:cstheme="minorHAnsi"/>
          <w:sz w:val="20"/>
          <w:szCs w:val="20"/>
        </w:rPr>
        <w:t>gestor do CBM/AL atenda aos requisitos do artigo 48 do Decreto Estadual nº 52.828/2017, na integra.</w:t>
      </w:r>
    </w:p>
    <w:p w:rsidR="00C278E0" w:rsidRPr="001A5451" w:rsidRDefault="00C278E0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>DISPONIBILIDADE ORÇAMENTÁRIA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Informar nos autos a disponibilidade de dotação orçamentária </w:t>
      </w:r>
      <w:r w:rsidR="0052126C" w:rsidRPr="001A5451">
        <w:rPr>
          <w:rFonts w:asciiTheme="minorHAnsi" w:hAnsiTheme="minorHAnsi" w:cstheme="minorHAnsi"/>
          <w:sz w:val="20"/>
          <w:szCs w:val="20"/>
        </w:rPr>
        <w:t xml:space="preserve">do ano vigente </w:t>
      </w:r>
      <w:r w:rsidRPr="001A5451">
        <w:rPr>
          <w:rFonts w:asciiTheme="minorHAnsi" w:hAnsiTheme="minorHAnsi" w:cstheme="minorHAnsi"/>
          <w:sz w:val="20"/>
          <w:szCs w:val="20"/>
        </w:rPr>
        <w:t>para realização de pagamento</w:t>
      </w:r>
      <w:r w:rsidR="0052126C" w:rsidRPr="001A545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C5941" w:rsidRPr="001A5451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Theme="minorHAnsi" w:hAnsiTheme="minorHAnsi" w:cstheme="minorHAnsi"/>
          <w:bCs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>EMPENHO</w:t>
      </w:r>
      <w:r w:rsidRPr="001A5451">
        <w:rPr>
          <w:rFonts w:asciiTheme="minorHAnsi" w:hAnsiTheme="minorHAnsi" w:cstheme="minorHAnsi"/>
          <w:sz w:val="20"/>
          <w:szCs w:val="20"/>
        </w:rPr>
        <w:t xml:space="preserve"> – </w:t>
      </w:r>
      <w:r w:rsidR="007E0107" w:rsidRPr="001A5451">
        <w:rPr>
          <w:rFonts w:asciiTheme="minorHAnsi" w:hAnsiTheme="minorHAnsi" w:cstheme="minorHAnsi"/>
          <w:sz w:val="20"/>
          <w:szCs w:val="20"/>
        </w:rPr>
        <w:t>Apresentar</w:t>
      </w:r>
      <w:r w:rsidR="00E61CC5" w:rsidRPr="001A5451">
        <w:rPr>
          <w:rFonts w:asciiTheme="minorHAnsi" w:hAnsiTheme="minorHAnsi" w:cstheme="minorHAnsi"/>
          <w:sz w:val="20"/>
          <w:szCs w:val="20"/>
        </w:rPr>
        <w:t xml:space="preserve"> a Nota de</w:t>
      </w:r>
      <w:r w:rsidR="00C278E0" w:rsidRPr="001A5451">
        <w:rPr>
          <w:rFonts w:asciiTheme="minorHAnsi" w:hAnsiTheme="minorHAnsi" w:cstheme="minorHAnsi"/>
          <w:sz w:val="20"/>
          <w:szCs w:val="20"/>
        </w:rPr>
        <w:t xml:space="preserve"> Empenho</w:t>
      </w:r>
      <w:r w:rsidRPr="001A5451">
        <w:rPr>
          <w:rFonts w:asciiTheme="minorHAnsi" w:hAnsiTheme="minorHAnsi" w:cstheme="minorHAnsi"/>
          <w:sz w:val="20"/>
          <w:szCs w:val="20"/>
        </w:rPr>
        <w:t>.</w:t>
      </w:r>
    </w:p>
    <w:p w:rsidR="00AC5941" w:rsidRPr="001A5451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CERTIDÕES </w:t>
      </w:r>
      <w:r w:rsidRPr="001A5451">
        <w:rPr>
          <w:rFonts w:asciiTheme="minorHAnsi" w:hAnsiTheme="minorHAnsi" w:cstheme="minorHAnsi"/>
          <w:sz w:val="20"/>
          <w:szCs w:val="20"/>
        </w:rPr>
        <w:t xml:space="preserve">– Acostar aos autos as certidões </w:t>
      </w:r>
      <w:r w:rsidR="00BE5164" w:rsidRPr="001A5451">
        <w:rPr>
          <w:rFonts w:asciiTheme="minorHAnsi" w:hAnsiTheme="minorHAnsi" w:cstheme="minorHAnsi"/>
          <w:sz w:val="20"/>
          <w:szCs w:val="20"/>
        </w:rPr>
        <w:t xml:space="preserve">de regularidade fiscal </w:t>
      </w:r>
      <w:r w:rsidRPr="001A5451">
        <w:rPr>
          <w:rFonts w:asciiTheme="minorHAnsi" w:hAnsiTheme="minorHAnsi" w:cstheme="minorHAnsi"/>
          <w:sz w:val="20"/>
          <w:szCs w:val="20"/>
        </w:rPr>
        <w:t>dentro do prazo de validade, quando do pagamento.</w:t>
      </w:r>
    </w:p>
    <w:p w:rsidR="00AC5941" w:rsidRPr="001A5451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  <w:u w:val="single"/>
        </w:rPr>
        <w:t>REGULARIDADE DA EMPRESA</w:t>
      </w:r>
      <w:r w:rsidRPr="001A545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A5451">
        <w:rPr>
          <w:rFonts w:asciiTheme="minorHAnsi" w:hAnsiTheme="minorHAnsi" w:cstheme="minorHAnsi"/>
          <w:sz w:val="20"/>
          <w:szCs w:val="20"/>
        </w:rPr>
        <w:t>Que o credor apresente a regularidade de seu CNPJ.</w:t>
      </w:r>
    </w:p>
    <w:p w:rsidR="00AC5941" w:rsidRPr="001A5451" w:rsidRDefault="00AC5941" w:rsidP="00A30A2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F1011" w:rsidRPr="001A5451" w:rsidRDefault="007F1011" w:rsidP="00904F9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76F" w:rsidRPr="001A5451" w:rsidRDefault="007F1011" w:rsidP="00A30A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A5451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</w:t>
      </w:r>
    </w:p>
    <w:p w:rsidR="00A67255" w:rsidRPr="001A5451" w:rsidRDefault="00A67255" w:rsidP="00A30A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>Encaminhem-se os autos a</w:t>
      </w:r>
      <w:r w:rsidR="00E61CC5" w:rsidRPr="001A5451">
        <w:rPr>
          <w:rFonts w:asciiTheme="minorHAnsi" w:hAnsiTheme="minorHAnsi" w:cstheme="minorHAnsi"/>
          <w:sz w:val="20"/>
          <w:szCs w:val="20"/>
        </w:rPr>
        <w:t>o Gabinete da Controladora Geral</w:t>
      </w:r>
      <w:r w:rsidRPr="001A5451">
        <w:rPr>
          <w:rFonts w:asciiTheme="minorHAnsi" w:hAnsiTheme="minorHAnsi" w:cstheme="minorHAnsi"/>
          <w:sz w:val="20"/>
          <w:szCs w:val="20"/>
        </w:rPr>
        <w:t xml:space="preserve">, para conhecimento da análise apresentada, </w:t>
      </w:r>
      <w:r w:rsidR="005F5B57" w:rsidRPr="001A5451">
        <w:rPr>
          <w:rFonts w:asciiTheme="minorHAnsi" w:hAnsiTheme="minorHAnsi" w:cstheme="minorHAnsi"/>
          <w:sz w:val="20"/>
          <w:szCs w:val="20"/>
        </w:rPr>
        <w:t>sugerindo o retorno dos autos ao Corpo de Bombeiros Militar –</w:t>
      </w:r>
      <w:r w:rsidR="00E61CC5" w:rsidRPr="001A5451">
        <w:rPr>
          <w:rFonts w:asciiTheme="minorHAnsi" w:hAnsiTheme="minorHAnsi" w:cstheme="minorHAnsi"/>
          <w:sz w:val="20"/>
          <w:szCs w:val="20"/>
        </w:rPr>
        <w:t xml:space="preserve"> </w:t>
      </w:r>
      <w:r w:rsidR="005F5B57" w:rsidRPr="001A5451">
        <w:rPr>
          <w:rFonts w:asciiTheme="minorHAnsi" w:hAnsiTheme="minorHAnsi" w:cstheme="minorHAnsi"/>
          <w:sz w:val="20"/>
          <w:szCs w:val="20"/>
        </w:rPr>
        <w:t>CBM/AL</w:t>
      </w:r>
      <w:r w:rsidRPr="001A5451">
        <w:rPr>
          <w:rFonts w:asciiTheme="minorHAnsi" w:hAnsiTheme="minorHAnsi" w:cstheme="minorHAnsi"/>
          <w:sz w:val="20"/>
          <w:szCs w:val="20"/>
        </w:rPr>
        <w:t xml:space="preserve">, para a solução das pendências processuais apontadas no subitem 3.1 letras </w:t>
      </w:r>
      <w:r w:rsidRPr="001A5451">
        <w:rPr>
          <w:rFonts w:asciiTheme="minorHAnsi" w:hAnsiTheme="minorHAnsi" w:cstheme="minorHAnsi"/>
          <w:b/>
          <w:sz w:val="20"/>
          <w:szCs w:val="20"/>
        </w:rPr>
        <w:t>“a”</w:t>
      </w:r>
      <w:r w:rsidR="00C278E0" w:rsidRPr="001A5451">
        <w:rPr>
          <w:rFonts w:asciiTheme="minorHAnsi" w:hAnsiTheme="minorHAnsi" w:cstheme="minorHAnsi"/>
          <w:sz w:val="20"/>
          <w:szCs w:val="20"/>
        </w:rPr>
        <w:t xml:space="preserve"> a </w:t>
      </w:r>
      <w:r w:rsidRPr="001A5451">
        <w:rPr>
          <w:rFonts w:asciiTheme="minorHAnsi" w:hAnsiTheme="minorHAnsi" w:cstheme="minorHAnsi"/>
          <w:b/>
          <w:sz w:val="20"/>
          <w:szCs w:val="20"/>
        </w:rPr>
        <w:t>“</w:t>
      </w:r>
      <w:r w:rsidR="00BE5164" w:rsidRPr="001A5451">
        <w:rPr>
          <w:rFonts w:asciiTheme="minorHAnsi" w:hAnsiTheme="minorHAnsi" w:cstheme="minorHAnsi"/>
          <w:b/>
          <w:sz w:val="20"/>
          <w:szCs w:val="20"/>
        </w:rPr>
        <w:t>e</w:t>
      </w:r>
      <w:r w:rsidRPr="001A5451">
        <w:rPr>
          <w:rFonts w:asciiTheme="minorHAnsi" w:hAnsiTheme="minorHAnsi" w:cstheme="minorHAnsi"/>
          <w:b/>
          <w:sz w:val="20"/>
          <w:szCs w:val="20"/>
        </w:rPr>
        <w:t>”</w:t>
      </w:r>
      <w:r w:rsidRPr="001A5451">
        <w:rPr>
          <w:rFonts w:asciiTheme="minorHAnsi" w:hAnsiTheme="minorHAnsi" w:cstheme="minorHAnsi"/>
          <w:sz w:val="20"/>
          <w:szCs w:val="20"/>
        </w:rPr>
        <w:t>, ato contínuo, que seja realizado o pagamento.</w:t>
      </w:r>
    </w:p>
    <w:p w:rsidR="00DF1A7F" w:rsidRPr="001A5451" w:rsidRDefault="00DF1A7F" w:rsidP="001A545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545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A5451">
        <w:rPr>
          <w:rFonts w:asciiTheme="minorHAnsi" w:hAnsiTheme="minorHAnsi" w:cstheme="minorHAnsi"/>
          <w:bCs/>
          <w:sz w:val="20"/>
          <w:szCs w:val="20"/>
        </w:rPr>
        <w:t>03</w:t>
      </w:r>
      <w:r w:rsidR="004920FC" w:rsidRPr="001A54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5451">
        <w:rPr>
          <w:rFonts w:asciiTheme="minorHAnsi" w:hAnsiTheme="minorHAnsi" w:cstheme="minorHAnsi"/>
          <w:bCs/>
          <w:sz w:val="20"/>
          <w:szCs w:val="20"/>
        </w:rPr>
        <w:t>abril</w:t>
      </w:r>
      <w:r w:rsidRPr="001A545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E0107" w:rsidRPr="001A5451">
        <w:rPr>
          <w:rFonts w:asciiTheme="minorHAnsi" w:hAnsiTheme="minorHAnsi" w:cstheme="minorHAnsi"/>
          <w:bCs/>
          <w:sz w:val="20"/>
          <w:szCs w:val="20"/>
        </w:rPr>
        <w:t>7</w:t>
      </w:r>
      <w:r w:rsidRPr="001A5451">
        <w:rPr>
          <w:rFonts w:asciiTheme="minorHAnsi" w:hAnsiTheme="minorHAnsi" w:cstheme="minorHAnsi"/>
          <w:bCs/>
          <w:sz w:val="20"/>
          <w:szCs w:val="20"/>
        </w:rPr>
        <w:t>.</w:t>
      </w:r>
    </w:p>
    <w:p w:rsidR="00AA6E6E" w:rsidRPr="001A5451" w:rsidRDefault="00AA6E6E" w:rsidP="001A5451">
      <w:pPr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F1011" w:rsidRPr="001A5451" w:rsidRDefault="004920FC" w:rsidP="001A54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Márcia Soares Costa Correia</w:t>
      </w:r>
    </w:p>
    <w:p w:rsidR="007F1011" w:rsidRPr="001A5451" w:rsidRDefault="007F1011" w:rsidP="001A5451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5451">
        <w:rPr>
          <w:rFonts w:asciiTheme="minorHAnsi" w:hAnsiTheme="minorHAnsi" w:cstheme="minorHAnsi"/>
          <w:sz w:val="20"/>
          <w:szCs w:val="20"/>
        </w:rPr>
        <w:t xml:space="preserve">Assessora de Controle Interno / Matricula nº </w:t>
      </w:r>
      <w:r w:rsidR="004920FC" w:rsidRPr="001A5451">
        <w:rPr>
          <w:rFonts w:asciiTheme="minorHAnsi" w:hAnsiTheme="minorHAnsi" w:cstheme="minorHAnsi"/>
          <w:sz w:val="20"/>
          <w:szCs w:val="20"/>
        </w:rPr>
        <w:t>101-5</w:t>
      </w:r>
    </w:p>
    <w:p w:rsidR="007F1011" w:rsidRPr="001A5451" w:rsidRDefault="007F1011" w:rsidP="00AA6E6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A67255" w:rsidRPr="001A5451" w:rsidRDefault="00A67255" w:rsidP="005D3A10">
      <w:pPr>
        <w:tabs>
          <w:tab w:val="left" w:pos="0"/>
        </w:tabs>
        <w:spacing w:after="0" w:line="360" w:lineRule="auto"/>
        <w:ind w:firstLine="709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920FC" w:rsidRPr="001A5451" w:rsidRDefault="004920FC" w:rsidP="001A545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5451">
        <w:rPr>
          <w:rFonts w:asciiTheme="minorHAnsi" w:hAnsiTheme="minorHAnsi" w:cstheme="minorHAnsi"/>
          <w:b/>
          <w:sz w:val="20"/>
          <w:szCs w:val="20"/>
        </w:rPr>
        <w:t>Adriana Andrade Araújo</w:t>
      </w:r>
    </w:p>
    <w:p w:rsidR="004920FC" w:rsidRPr="001A5451" w:rsidRDefault="004920FC" w:rsidP="001A545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A5451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p w:rsidR="00F74EEC" w:rsidRPr="001A5451" w:rsidRDefault="00F74EEC" w:rsidP="004920FC">
      <w:pPr>
        <w:tabs>
          <w:tab w:val="left" w:pos="0"/>
        </w:tabs>
        <w:spacing w:after="0" w:line="240" w:lineRule="auto"/>
        <w:ind w:firstLine="709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F74EEC" w:rsidRPr="001A5451" w:rsidSect="00A3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24" w:rsidRDefault="00A30A24" w:rsidP="003068B9">
      <w:pPr>
        <w:spacing w:after="0" w:line="240" w:lineRule="auto"/>
      </w:pPr>
      <w:r>
        <w:separator/>
      </w:r>
    </w:p>
  </w:endnote>
  <w:endnote w:type="continuationSeparator" w:id="0">
    <w:p w:rsidR="00A30A24" w:rsidRDefault="00A30A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24" w:rsidRDefault="00A30A24" w:rsidP="003068B9">
      <w:pPr>
        <w:spacing w:after="0" w:line="240" w:lineRule="auto"/>
      </w:pPr>
      <w:r>
        <w:separator/>
      </w:r>
    </w:p>
  </w:footnote>
  <w:footnote w:type="continuationSeparator" w:id="0">
    <w:p w:rsidR="00A30A24" w:rsidRDefault="00A30A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7B1A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A24" w:rsidRPr="0059532C" w:rsidRDefault="00A30A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A30A24" w:rsidRPr="003068B9" w:rsidRDefault="00A30A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30A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831"/>
    <w:multiLevelType w:val="hybridMultilevel"/>
    <w:tmpl w:val="E0AA9E1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A663BE"/>
    <w:multiLevelType w:val="hybridMultilevel"/>
    <w:tmpl w:val="6EF4F4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0EA2"/>
    <w:multiLevelType w:val="hybridMultilevel"/>
    <w:tmpl w:val="1AF6D4B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1B07981"/>
    <w:multiLevelType w:val="hybridMultilevel"/>
    <w:tmpl w:val="4C609760"/>
    <w:lvl w:ilvl="0" w:tplc="04160017">
      <w:start w:val="1"/>
      <w:numFmt w:val="lowerLetter"/>
      <w:lvlText w:val="%1)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FDA26CE"/>
    <w:multiLevelType w:val="hybridMultilevel"/>
    <w:tmpl w:val="037CEACE"/>
    <w:lvl w:ilvl="0" w:tplc="737CEC2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14"/>
  </w:num>
  <w:num w:numId="10">
    <w:abstractNumId w:val="15"/>
  </w:num>
  <w:num w:numId="11">
    <w:abstractNumId w:val="12"/>
  </w:num>
  <w:num w:numId="12">
    <w:abstractNumId w:val="6"/>
  </w:num>
  <w:num w:numId="13">
    <w:abstractNumId w:val="2"/>
  </w:num>
  <w:num w:numId="14">
    <w:abstractNumId w:val="3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5E3"/>
    <w:rsid w:val="00002813"/>
    <w:rsid w:val="00014834"/>
    <w:rsid w:val="00017127"/>
    <w:rsid w:val="000217C8"/>
    <w:rsid w:val="00036DBB"/>
    <w:rsid w:val="000453D9"/>
    <w:rsid w:val="000501FF"/>
    <w:rsid w:val="00056BE4"/>
    <w:rsid w:val="000656CF"/>
    <w:rsid w:val="00084F53"/>
    <w:rsid w:val="00094E95"/>
    <w:rsid w:val="000B6D59"/>
    <w:rsid w:val="000C0F09"/>
    <w:rsid w:val="000C208D"/>
    <w:rsid w:val="000D29DE"/>
    <w:rsid w:val="000D3433"/>
    <w:rsid w:val="000D464B"/>
    <w:rsid w:val="000E0EAB"/>
    <w:rsid w:val="000F19E8"/>
    <w:rsid w:val="00100DE2"/>
    <w:rsid w:val="001061BE"/>
    <w:rsid w:val="001126DB"/>
    <w:rsid w:val="00134738"/>
    <w:rsid w:val="00156785"/>
    <w:rsid w:val="001571AE"/>
    <w:rsid w:val="00160263"/>
    <w:rsid w:val="001A521F"/>
    <w:rsid w:val="001A5451"/>
    <w:rsid w:val="001B60C2"/>
    <w:rsid w:val="001C0CD4"/>
    <w:rsid w:val="001C1A4A"/>
    <w:rsid w:val="001C4A7D"/>
    <w:rsid w:val="001C52A9"/>
    <w:rsid w:val="001E78AB"/>
    <w:rsid w:val="001F3683"/>
    <w:rsid w:val="002119A6"/>
    <w:rsid w:val="00213757"/>
    <w:rsid w:val="00220D26"/>
    <w:rsid w:val="00236807"/>
    <w:rsid w:val="00243B86"/>
    <w:rsid w:val="0025788A"/>
    <w:rsid w:val="00273191"/>
    <w:rsid w:val="002732B1"/>
    <w:rsid w:val="00276C98"/>
    <w:rsid w:val="002849E6"/>
    <w:rsid w:val="00287AEA"/>
    <w:rsid w:val="0029297E"/>
    <w:rsid w:val="00293F82"/>
    <w:rsid w:val="002950A7"/>
    <w:rsid w:val="00295454"/>
    <w:rsid w:val="002A02F6"/>
    <w:rsid w:val="002A46D6"/>
    <w:rsid w:val="002B05E0"/>
    <w:rsid w:val="002F0D0C"/>
    <w:rsid w:val="00304E93"/>
    <w:rsid w:val="003068B9"/>
    <w:rsid w:val="003107B1"/>
    <w:rsid w:val="00313A19"/>
    <w:rsid w:val="00317C81"/>
    <w:rsid w:val="00325A2D"/>
    <w:rsid w:val="00335E1C"/>
    <w:rsid w:val="0034698A"/>
    <w:rsid w:val="00353DD5"/>
    <w:rsid w:val="003710AA"/>
    <w:rsid w:val="00374B4C"/>
    <w:rsid w:val="00377DD6"/>
    <w:rsid w:val="003803D7"/>
    <w:rsid w:val="00380B37"/>
    <w:rsid w:val="00383D27"/>
    <w:rsid w:val="003915DE"/>
    <w:rsid w:val="00395722"/>
    <w:rsid w:val="003A5C57"/>
    <w:rsid w:val="003B78B3"/>
    <w:rsid w:val="003C1861"/>
    <w:rsid w:val="003C67EF"/>
    <w:rsid w:val="003D6263"/>
    <w:rsid w:val="003E2C84"/>
    <w:rsid w:val="003F2978"/>
    <w:rsid w:val="00416E4D"/>
    <w:rsid w:val="00457824"/>
    <w:rsid w:val="00462A1D"/>
    <w:rsid w:val="00465B1C"/>
    <w:rsid w:val="0046603F"/>
    <w:rsid w:val="00467165"/>
    <w:rsid w:val="004849A2"/>
    <w:rsid w:val="004920FC"/>
    <w:rsid w:val="004A4B04"/>
    <w:rsid w:val="004B7E12"/>
    <w:rsid w:val="004D645E"/>
    <w:rsid w:val="00500137"/>
    <w:rsid w:val="0050147B"/>
    <w:rsid w:val="00511DF9"/>
    <w:rsid w:val="00515C22"/>
    <w:rsid w:val="0051658F"/>
    <w:rsid w:val="0052126C"/>
    <w:rsid w:val="00530567"/>
    <w:rsid w:val="00536E8C"/>
    <w:rsid w:val="00540DA9"/>
    <w:rsid w:val="005429AF"/>
    <w:rsid w:val="005507BC"/>
    <w:rsid w:val="0058664D"/>
    <w:rsid w:val="0059532C"/>
    <w:rsid w:val="005A215A"/>
    <w:rsid w:val="005A6216"/>
    <w:rsid w:val="005B038A"/>
    <w:rsid w:val="005B1669"/>
    <w:rsid w:val="005B3B3D"/>
    <w:rsid w:val="005B7565"/>
    <w:rsid w:val="005C04D7"/>
    <w:rsid w:val="005C3A77"/>
    <w:rsid w:val="005D3A10"/>
    <w:rsid w:val="005D735D"/>
    <w:rsid w:val="005F5B57"/>
    <w:rsid w:val="005F67D9"/>
    <w:rsid w:val="006069B2"/>
    <w:rsid w:val="006114C4"/>
    <w:rsid w:val="00623197"/>
    <w:rsid w:val="00624A6B"/>
    <w:rsid w:val="00625174"/>
    <w:rsid w:val="00641F74"/>
    <w:rsid w:val="0065036C"/>
    <w:rsid w:val="00650F57"/>
    <w:rsid w:val="00652E64"/>
    <w:rsid w:val="00657927"/>
    <w:rsid w:val="006758E4"/>
    <w:rsid w:val="00676287"/>
    <w:rsid w:val="0069756C"/>
    <w:rsid w:val="006A3358"/>
    <w:rsid w:val="006B0FDC"/>
    <w:rsid w:val="006B313D"/>
    <w:rsid w:val="006C4D17"/>
    <w:rsid w:val="006D2DBB"/>
    <w:rsid w:val="006D5789"/>
    <w:rsid w:val="006E0CED"/>
    <w:rsid w:val="006E423B"/>
    <w:rsid w:val="006E43D3"/>
    <w:rsid w:val="00705979"/>
    <w:rsid w:val="00710460"/>
    <w:rsid w:val="0072521A"/>
    <w:rsid w:val="00730A68"/>
    <w:rsid w:val="0073281F"/>
    <w:rsid w:val="007331A9"/>
    <w:rsid w:val="00743EFA"/>
    <w:rsid w:val="00745692"/>
    <w:rsid w:val="00771515"/>
    <w:rsid w:val="00776600"/>
    <w:rsid w:val="00776B71"/>
    <w:rsid w:val="00781864"/>
    <w:rsid w:val="007917D7"/>
    <w:rsid w:val="007B1A0A"/>
    <w:rsid w:val="007B6AFE"/>
    <w:rsid w:val="007D6C95"/>
    <w:rsid w:val="007E0107"/>
    <w:rsid w:val="007F0F15"/>
    <w:rsid w:val="007F1011"/>
    <w:rsid w:val="00807E66"/>
    <w:rsid w:val="0083143E"/>
    <w:rsid w:val="0083240A"/>
    <w:rsid w:val="00846EFB"/>
    <w:rsid w:val="00850596"/>
    <w:rsid w:val="00853002"/>
    <w:rsid w:val="008670AF"/>
    <w:rsid w:val="00876937"/>
    <w:rsid w:val="00896878"/>
    <w:rsid w:val="008A72E7"/>
    <w:rsid w:val="008B2A47"/>
    <w:rsid w:val="008D1E8B"/>
    <w:rsid w:val="008D37F3"/>
    <w:rsid w:val="008D61C2"/>
    <w:rsid w:val="008E3472"/>
    <w:rsid w:val="008E3ECE"/>
    <w:rsid w:val="00904F97"/>
    <w:rsid w:val="00914022"/>
    <w:rsid w:val="0091576C"/>
    <w:rsid w:val="00925EA6"/>
    <w:rsid w:val="0092626C"/>
    <w:rsid w:val="00931A1A"/>
    <w:rsid w:val="00951E09"/>
    <w:rsid w:val="0098367C"/>
    <w:rsid w:val="00983CEB"/>
    <w:rsid w:val="009A0053"/>
    <w:rsid w:val="009B0BBD"/>
    <w:rsid w:val="009B29F2"/>
    <w:rsid w:val="009C3BF8"/>
    <w:rsid w:val="009D2610"/>
    <w:rsid w:val="00A0171C"/>
    <w:rsid w:val="00A04200"/>
    <w:rsid w:val="00A05D43"/>
    <w:rsid w:val="00A12A33"/>
    <w:rsid w:val="00A30A24"/>
    <w:rsid w:val="00A4361E"/>
    <w:rsid w:val="00A67255"/>
    <w:rsid w:val="00A85567"/>
    <w:rsid w:val="00A85AE0"/>
    <w:rsid w:val="00A90876"/>
    <w:rsid w:val="00A92418"/>
    <w:rsid w:val="00AA6E6E"/>
    <w:rsid w:val="00AB7B9C"/>
    <w:rsid w:val="00AC121D"/>
    <w:rsid w:val="00AC21B7"/>
    <w:rsid w:val="00AC482B"/>
    <w:rsid w:val="00AC526A"/>
    <w:rsid w:val="00AC5941"/>
    <w:rsid w:val="00AD397C"/>
    <w:rsid w:val="00AF148B"/>
    <w:rsid w:val="00B00E63"/>
    <w:rsid w:val="00B015A7"/>
    <w:rsid w:val="00B04A1A"/>
    <w:rsid w:val="00B14D44"/>
    <w:rsid w:val="00B22DD1"/>
    <w:rsid w:val="00B259AC"/>
    <w:rsid w:val="00B4464E"/>
    <w:rsid w:val="00B44E61"/>
    <w:rsid w:val="00B452D1"/>
    <w:rsid w:val="00B47152"/>
    <w:rsid w:val="00B53FCB"/>
    <w:rsid w:val="00B66344"/>
    <w:rsid w:val="00B74921"/>
    <w:rsid w:val="00B75534"/>
    <w:rsid w:val="00B82B31"/>
    <w:rsid w:val="00B879A8"/>
    <w:rsid w:val="00B96C85"/>
    <w:rsid w:val="00BA0A7C"/>
    <w:rsid w:val="00BA5831"/>
    <w:rsid w:val="00BB48A5"/>
    <w:rsid w:val="00BD7612"/>
    <w:rsid w:val="00BE5164"/>
    <w:rsid w:val="00C074C2"/>
    <w:rsid w:val="00C16145"/>
    <w:rsid w:val="00C22F83"/>
    <w:rsid w:val="00C266B5"/>
    <w:rsid w:val="00C278E0"/>
    <w:rsid w:val="00C508DB"/>
    <w:rsid w:val="00C5776F"/>
    <w:rsid w:val="00C934C7"/>
    <w:rsid w:val="00C93908"/>
    <w:rsid w:val="00C9637A"/>
    <w:rsid w:val="00CB46D5"/>
    <w:rsid w:val="00CC6C53"/>
    <w:rsid w:val="00CE0669"/>
    <w:rsid w:val="00CF0DBB"/>
    <w:rsid w:val="00CF3C59"/>
    <w:rsid w:val="00D07A47"/>
    <w:rsid w:val="00D170BB"/>
    <w:rsid w:val="00D20F2F"/>
    <w:rsid w:val="00D22732"/>
    <w:rsid w:val="00D27687"/>
    <w:rsid w:val="00D44241"/>
    <w:rsid w:val="00D54031"/>
    <w:rsid w:val="00D540CF"/>
    <w:rsid w:val="00D55DF1"/>
    <w:rsid w:val="00D67ACD"/>
    <w:rsid w:val="00D819E2"/>
    <w:rsid w:val="00D86CC8"/>
    <w:rsid w:val="00D90489"/>
    <w:rsid w:val="00D93F16"/>
    <w:rsid w:val="00DC776C"/>
    <w:rsid w:val="00DC7A1E"/>
    <w:rsid w:val="00DD392D"/>
    <w:rsid w:val="00DE402D"/>
    <w:rsid w:val="00DE5F27"/>
    <w:rsid w:val="00DF1A7F"/>
    <w:rsid w:val="00DF2099"/>
    <w:rsid w:val="00E07533"/>
    <w:rsid w:val="00E15F40"/>
    <w:rsid w:val="00E2026C"/>
    <w:rsid w:val="00E3375B"/>
    <w:rsid w:val="00E34120"/>
    <w:rsid w:val="00E42635"/>
    <w:rsid w:val="00E558B5"/>
    <w:rsid w:val="00E61CC5"/>
    <w:rsid w:val="00E628EA"/>
    <w:rsid w:val="00E65C51"/>
    <w:rsid w:val="00E66B45"/>
    <w:rsid w:val="00E67E6C"/>
    <w:rsid w:val="00E7066B"/>
    <w:rsid w:val="00E71ADC"/>
    <w:rsid w:val="00E83532"/>
    <w:rsid w:val="00E91002"/>
    <w:rsid w:val="00E95106"/>
    <w:rsid w:val="00EB6868"/>
    <w:rsid w:val="00EB6A21"/>
    <w:rsid w:val="00ED20E6"/>
    <w:rsid w:val="00EF3A1B"/>
    <w:rsid w:val="00F00E8A"/>
    <w:rsid w:val="00F04D6C"/>
    <w:rsid w:val="00F21B1F"/>
    <w:rsid w:val="00F230D0"/>
    <w:rsid w:val="00F416BB"/>
    <w:rsid w:val="00F44879"/>
    <w:rsid w:val="00F45231"/>
    <w:rsid w:val="00F627B3"/>
    <w:rsid w:val="00F74EEC"/>
    <w:rsid w:val="00F800A2"/>
    <w:rsid w:val="00F92592"/>
    <w:rsid w:val="00F95099"/>
    <w:rsid w:val="00FA7FB3"/>
    <w:rsid w:val="00FB1506"/>
    <w:rsid w:val="00FC1C87"/>
    <w:rsid w:val="00FC7CAC"/>
    <w:rsid w:val="00FD21BB"/>
    <w:rsid w:val="00FE0CD8"/>
    <w:rsid w:val="00FF0A19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1A12B-AEFC-4F00-821B-0EA098E1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1454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2017-04-06T04:21:00Z</cp:lastPrinted>
  <dcterms:created xsi:type="dcterms:W3CDTF">2017-04-06T04:22:00Z</dcterms:created>
  <dcterms:modified xsi:type="dcterms:W3CDTF">2017-04-06T04:22:00Z</dcterms:modified>
</cp:coreProperties>
</file>