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236C51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236C5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1700-</w:t>
      </w:r>
      <w:r w:rsidR="000E7155" w:rsidRPr="00236C51">
        <w:rPr>
          <w:rFonts w:asciiTheme="minorHAnsi" w:hAnsiTheme="minorHAnsi" w:cstheme="minorHAnsi"/>
          <w:bCs/>
          <w:sz w:val="20"/>
          <w:szCs w:val="20"/>
        </w:rPr>
        <w:t>00</w:t>
      </w:r>
      <w:r w:rsidR="00D371E3" w:rsidRPr="00236C51">
        <w:rPr>
          <w:rFonts w:asciiTheme="minorHAnsi" w:hAnsiTheme="minorHAnsi" w:cstheme="minorHAnsi"/>
          <w:bCs/>
          <w:sz w:val="20"/>
          <w:szCs w:val="20"/>
        </w:rPr>
        <w:t>6871</w:t>
      </w:r>
      <w:r w:rsidRPr="00236C51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475A79" w:rsidRPr="00236C51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SEPLAG – GERÊNCIA DE OPERAÇÃO E PROCESSAMENTO DA FOLHA DE PAGAMENTO. </w:t>
      </w:r>
    </w:p>
    <w:p w:rsidR="00000C67" w:rsidRPr="00236C51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FATURAMENTO.</w:t>
      </w:r>
    </w:p>
    <w:p w:rsidR="00475A79" w:rsidRPr="00236C51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: EMPRESA ELÓGICA PROCESSAMENTO DE DADOS LTDA. </w:t>
      </w:r>
    </w:p>
    <w:p w:rsidR="00CC6577" w:rsidRPr="00236C51" w:rsidRDefault="00CC6577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0639BC" w:rsidRPr="00236C51" w:rsidRDefault="005C738A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Trata-se d</w:t>
      </w:r>
      <w:r w:rsidR="005772DA" w:rsidRPr="00236C51">
        <w:rPr>
          <w:rFonts w:asciiTheme="minorHAnsi" w:hAnsiTheme="minorHAnsi" w:cstheme="minorHAnsi"/>
          <w:sz w:val="20"/>
          <w:szCs w:val="20"/>
        </w:rPr>
        <w:t>o</w:t>
      </w:r>
      <w:r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Pr="00236C5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772DA" w:rsidRPr="00236C51">
        <w:rPr>
          <w:rFonts w:asciiTheme="minorHAnsi" w:hAnsiTheme="minorHAnsi" w:cstheme="minorHAnsi"/>
          <w:bCs/>
          <w:sz w:val="20"/>
          <w:szCs w:val="20"/>
        </w:rPr>
        <w:t>1700-</w:t>
      </w:r>
      <w:r w:rsidR="000E7155" w:rsidRPr="00236C51">
        <w:rPr>
          <w:rFonts w:asciiTheme="minorHAnsi" w:hAnsiTheme="minorHAnsi" w:cstheme="minorHAnsi"/>
          <w:bCs/>
          <w:sz w:val="20"/>
          <w:szCs w:val="20"/>
        </w:rPr>
        <w:t>00</w:t>
      </w:r>
      <w:r w:rsidR="00D371E3" w:rsidRPr="00236C51">
        <w:rPr>
          <w:rFonts w:asciiTheme="minorHAnsi" w:hAnsiTheme="minorHAnsi" w:cstheme="minorHAnsi"/>
          <w:bCs/>
          <w:sz w:val="20"/>
          <w:szCs w:val="20"/>
        </w:rPr>
        <w:t>6871</w:t>
      </w:r>
      <w:r w:rsidR="005772DA" w:rsidRPr="00236C51">
        <w:rPr>
          <w:rFonts w:asciiTheme="minorHAnsi" w:hAnsiTheme="minorHAnsi" w:cstheme="minorHAnsi"/>
          <w:bCs/>
          <w:sz w:val="20"/>
          <w:szCs w:val="20"/>
        </w:rPr>
        <w:t>/2017</w:t>
      </w:r>
      <w:r w:rsidR="00733DFE" w:rsidRPr="00236C51">
        <w:rPr>
          <w:rFonts w:asciiTheme="minorHAnsi" w:hAnsiTheme="minorHAnsi" w:cstheme="minorHAnsi"/>
          <w:sz w:val="20"/>
          <w:szCs w:val="20"/>
        </w:rPr>
        <w:t>, em 0</w:t>
      </w:r>
      <w:r w:rsidR="00475A79" w:rsidRPr="00236C51">
        <w:rPr>
          <w:rFonts w:asciiTheme="minorHAnsi" w:hAnsiTheme="minorHAnsi" w:cstheme="minorHAnsi"/>
          <w:sz w:val="20"/>
          <w:szCs w:val="20"/>
        </w:rPr>
        <w:t>1</w:t>
      </w:r>
      <w:r w:rsidRPr="00236C51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236C51">
        <w:rPr>
          <w:rFonts w:asciiTheme="minorHAnsi" w:hAnsiTheme="minorHAnsi" w:cstheme="minorHAnsi"/>
          <w:sz w:val="20"/>
          <w:szCs w:val="20"/>
        </w:rPr>
        <w:t>um</w:t>
      </w:r>
      <w:r w:rsidR="00226ED4" w:rsidRPr="00236C51">
        <w:rPr>
          <w:rFonts w:asciiTheme="minorHAnsi" w:hAnsiTheme="minorHAnsi" w:cstheme="minorHAnsi"/>
          <w:sz w:val="20"/>
          <w:szCs w:val="20"/>
        </w:rPr>
        <w:t>)</w:t>
      </w:r>
      <w:r w:rsidRPr="00236C5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371E3" w:rsidRPr="00236C51">
        <w:rPr>
          <w:rFonts w:asciiTheme="minorHAnsi" w:hAnsiTheme="minorHAnsi" w:cstheme="minorHAnsi"/>
          <w:sz w:val="20"/>
          <w:szCs w:val="20"/>
        </w:rPr>
        <w:t>73</w:t>
      </w:r>
      <w:r w:rsidR="00D91C90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637316" w:rsidRPr="00236C51">
        <w:rPr>
          <w:rFonts w:asciiTheme="minorHAnsi" w:hAnsiTheme="minorHAnsi" w:cstheme="minorHAnsi"/>
          <w:sz w:val="20"/>
          <w:szCs w:val="20"/>
        </w:rPr>
        <w:t>(</w:t>
      </w:r>
      <w:r w:rsidR="00D371E3" w:rsidRPr="00236C51">
        <w:rPr>
          <w:rFonts w:asciiTheme="minorHAnsi" w:hAnsiTheme="minorHAnsi" w:cstheme="minorHAnsi"/>
          <w:sz w:val="20"/>
          <w:szCs w:val="20"/>
        </w:rPr>
        <w:t>setenta e três</w:t>
      </w:r>
      <w:r w:rsidR="002227B6" w:rsidRPr="00236C51">
        <w:rPr>
          <w:rFonts w:asciiTheme="minorHAnsi" w:hAnsiTheme="minorHAnsi" w:cstheme="minorHAnsi"/>
          <w:sz w:val="20"/>
          <w:szCs w:val="20"/>
        </w:rPr>
        <w:t>)</w:t>
      </w:r>
      <w:r w:rsidRPr="00236C51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236C5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36C5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236C51">
        <w:rPr>
          <w:rFonts w:asciiTheme="minorHAnsi" w:hAnsiTheme="minorHAnsi" w:cstheme="minorHAnsi"/>
          <w:sz w:val="20"/>
          <w:szCs w:val="20"/>
        </w:rPr>
        <w:t>a solicitação de pagamento a</w:t>
      </w:r>
      <w:r w:rsidR="00C1559C" w:rsidRPr="00236C51">
        <w:rPr>
          <w:rFonts w:asciiTheme="minorHAnsi" w:hAnsiTheme="minorHAnsi" w:cstheme="minorHAnsi"/>
          <w:sz w:val="20"/>
          <w:szCs w:val="20"/>
        </w:rPr>
        <w:t xml:space="preserve"> Empresa </w:t>
      </w:r>
      <w:r w:rsidR="00A74AFD" w:rsidRPr="00236C51">
        <w:rPr>
          <w:rFonts w:asciiTheme="minorHAnsi" w:hAnsiTheme="minorHAnsi" w:cstheme="minorHAnsi"/>
          <w:b/>
          <w:sz w:val="20"/>
          <w:szCs w:val="20"/>
        </w:rPr>
        <w:t>ELÓGICA PROCESSAMENTO DE DADOS LTDA. (CNPJ 11.376.753/0001-12)</w:t>
      </w:r>
      <w:r w:rsidR="00913B61" w:rsidRPr="00236C51">
        <w:rPr>
          <w:rFonts w:asciiTheme="minorHAnsi" w:hAnsiTheme="minorHAnsi" w:cstheme="minorHAnsi"/>
          <w:sz w:val="20"/>
          <w:szCs w:val="20"/>
        </w:rPr>
        <w:t>,</w:t>
      </w:r>
      <w:r w:rsidR="00C1559C" w:rsidRPr="00236C51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C1559C" w:rsidRPr="00236C51">
        <w:rPr>
          <w:rFonts w:asciiTheme="minorHAnsi" w:hAnsiTheme="minorHAnsi" w:cstheme="minorHAnsi"/>
          <w:sz w:val="20"/>
          <w:szCs w:val="20"/>
        </w:rPr>
        <w:t>R$</w:t>
      </w:r>
      <w:r w:rsidR="005772DA" w:rsidRPr="00236C51">
        <w:rPr>
          <w:rFonts w:asciiTheme="minorHAnsi" w:hAnsiTheme="minorHAnsi" w:cstheme="minorHAnsi"/>
          <w:sz w:val="20"/>
          <w:szCs w:val="20"/>
        </w:rPr>
        <w:t>110.702,88</w:t>
      </w:r>
      <w:r w:rsidR="00C1559C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441E6D" w:rsidRPr="00236C51">
        <w:rPr>
          <w:rFonts w:asciiTheme="minorHAnsi" w:hAnsiTheme="minorHAnsi" w:cstheme="minorHAnsi"/>
          <w:sz w:val="20"/>
          <w:szCs w:val="20"/>
        </w:rPr>
        <w:t>(</w:t>
      </w:r>
      <w:r w:rsidR="005772DA" w:rsidRPr="00236C51">
        <w:rPr>
          <w:rFonts w:asciiTheme="minorHAnsi" w:hAnsiTheme="minorHAnsi" w:cstheme="minorHAnsi"/>
          <w:sz w:val="20"/>
          <w:szCs w:val="20"/>
        </w:rPr>
        <w:t>cento e dez mil, setecentos e dois reais e oitenta e oito centavos), re</w:t>
      </w:r>
      <w:r w:rsidR="00BC7D60" w:rsidRPr="00236C51">
        <w:rPr>
          <w:rFonts w:asciiTheme="minorHAnsi" w:hAnsiTheme="minorHAnsi" w:cstheme="minorHAnsi"/>
          <w:sz w:val="20"/>
          <w:szCs w:val="20"/>
        </w:rPr>
        <w:t>ferente</w:t>
      </w:r>
      <w:proofErr w:type="gramEnd"/>
      <w:r w:rsidR="00BC7D60" w:rsidRPr="00236C51">
        <w:rPr>
          <w:rFonts w:asciiTheme="minorHAnsi" w:hAnsiTheme="minorHAnsi" w:cstheme="minorHAnsi"/>
          <w:sz w:val="20"/>
          <w:szCs w:val="20"/>
        </w:rPr>
        <w:t xml:space="preserve"> ao</w:t>
      </w:r>
      <w:r w:rsidR="00C1559C" w:rsidRPr="00236C51">
        <w:rPr>
          <w:rFonts w:asciiTheme="minorHAnsi" w:hAnsiTheme="minorHAnsi" w:cstheme="minorHAnsi"/>
          <w:sz w:val="20"/>
          <w:szCs w:val="20"/>
        </w:rPr>
        <w:t>s serviços p</w:t>
      </w:r>
      <w:r w:rsidR="00CC6577" w:rsidRPr="00236C51">
        <w:rPr>
          <w:rFonts w:asciiTheme="minorHAnsi" w:hAnsiTheme="minorHAnsi" w:cstheme="minorHAnsi"/>
          <w:sz w:val="20"/>
          <w:szCs w:val="20"/>
        </w:rPr>
        <w:t xml:space="preserve">restados durante o </w:t>
      </w:r>
      <w:r w:rsidR="0040470A" w:rsidRPr="00236C51">
        <w:rPr>
          <w:rFonts w:asciiTheme="minorHAnsi" w:hAnsiTheme="minorHAnsi" w:cstheme="minorHAnsi"/>
          <w:sz w:val="20"/>
          <w:szCs w:val="20"/>
        </w:rPr>
        <w:t xml:space="preserve">mês de </w:t>
      </w:r>
      <w:r w:rsidR="00D371E3" w:rsidRPr="00236C51">
        <w:rPr>
          <w:rFonts w:asciiTheme="minorHAnsi" w:hAnsiTheme="minorHAnsi" w:cstheme="minorHAnsi"/>
          <w:sz w:val="20"/>
          <w:szCs w:val="20"/>
        </w:rPr>
        <w:t>setembro</w:t>
      </w:r>
      <w:r w:rsidR="0040470A" w:rsidRPr="00236C51">
        <w:rPr>
          <w:rFonts w:asciiTheme="minorHAnsi" w:hAnsiTheme="minorHAnsi" w:cstheme="minorHAnsi"/>
          <w:sz w:val="20"/>
          <w:szCs w:val="20"/>
        </w:rPr>
        <w:t xml:space="preserve">/2017, ou seja, </w:t>
      </w:r>
      <w:r w:rsidR="005772DA" w:rsidRPr="00236C51">
        <w:rPr>
          <w:rFonts w:asciiTheme="minorHAnsi" w:hAnsiTheme="minorHAnsi" w:cstheme="minorHAnsi"/>
          <w:sz w:val="20"/>
          <w:szCs w:val="20"/>
        </w:rPr>
        <w:t xml:space="preserve">no período de </w:t>
      </w:r>
      <w:r w:rsidR="005772DA" w:rsidRPr="00236C51">
        <w:rPr>
          <w:rFonts w:asciiTheme="minorHAnsi" w:hAnsiTheme="minorHAnsi" w:cstheme="minorHAnsi"/>
          <w:b/>
          <w:sz w:val="20"/>
          <w:szCs w:val="20"/>
          <w:u w:val="single"/>
        </w:rPr>
        <w:t>01/</w:t>
      </w:r>
      <w:r w:rsidR="00D371E3" w:rsidRPr="00236C51">
        <w:rPr>
          <w:rFonts w:asciiTheme="minorHAnsi" w:hAnsiTheme="minorHAnsi" w:cstheme="minorHAnsi"/>
          <w:b/>
          <w:sz w:val="20"/>
          <w:szCs w:val="20"/>
          <w:u w:val="single"/>
        </w:rPr>
        <w:t>09</w:t>
      </w:r>
      <w:r w:rsidR="005772DA" w:rsidRPr="00236C5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5772DA" w:rsidRPr="00236C51">
        <w:rPr>
          <w:rFonts w:asciiTheme="minorHAnsi" w:hAnsiTheme="minorHAnsi" w:cstheme="minorHAnsi"/>
          <w:sz w:val="20"/>
          <w:szCs w:val="20"/>
        </w:rPr>
        <w:t xml:space="preserve"> a </w:t>
      </w:r>
      <w:r w:rsidR="00835A8C" w:rsidRPr="00236C51">
        <w:rPr>
          <w:rFonts w:asciiTheme="minorHAnsi" w:hAnsiTheme="minorHAnsi" w:cstheme="minorHAnsi"/>
          <w:b/>
          <w:sz w:val="20"/>
          <w:szCs w:val="20"/>
          <w:u w:val="single"/>
        </w:rPr>
        <w:t>30</w:t>
      </w:r>
      <w:r w:rsidR="005772DA" w:rsidRPr="00236C51">
        <w:rPr>
          <w:rFonts w:asciiTheme="minorHAnsi" w:hAnsiTheme="minorHAnsi" w:cstheme="minorHAnsi"/>
          <w:b/>
          <w:sz w:val="20"/>
          <w:szCs w:val="20"/>
          <w:u w:val="single"/>
        </w:rPr>
        <w:t>/</w:t>
      </w:r>
      <w:r w:rsidR="00D371E3" w:rsidRPr="00236C51">
        <w:rPr>
          <w:rFonts w:asciiTheme="minorHAnsi" w:hAnsiTheme="minorHAnsi" w:cstheme="minorHAnsi"/>
          <w:b/>
          <w:sz w:val="20"/>
          <w:szCs w:val="20"/>
          <w:u w:val="single"/>
        </w:rPr>
        <w:t>09</w:t>
      </w:r>
      <w:r w:rsidR="005772DA" w:rsidRPr="00236C5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5772DA"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="009827EB" w:rsidRPr="00236C51">
        <w:rPr>
          <w:rFonts w:asciiTheme="minorHAnsi" w:hAnsiTheme="minorHAnsi" w:cstheme="minorHAnsi"/>
          <w:sz w:val="20"/>
          <w:szCs w:val="20"/>
        </w:rPr>
        <w:t xml:space="preserve">de locação e licença do direito de </w:t>
      </w:r>
      <w:r w:rsidR="00835A8C" w:rsidRPr="00236C51">
        <w:rPr>
          <w:rFonts w:asciiTheme="minorHAnsi" w:hAnsiTheme="minorHAnsi" w:cstheme="minorHAnsi"/>
          <w:sz w:val="20"/>
          <w:szCs w:val="20"/>
        </w:rPr>
        <w:t>u</w:t>
      </w:r>
      <w:r w:rsidR="009827EB" w:rsidRPr="00236C51">
        <w:rPr>
          <w:rFonts w:asciiTheme="minorHAnsi" w:hAnsiTheme="minorHAnsi" w:cstheme="minorHAnsi"/>
          <w:sz w:val="20"/>
          <w:szCs w:val="20"/>
        </w:rPr>
        <w:t xml:space="preserve">so do sistema </w:t>
      </w:r>
      <w:proofErr w:type="spellStart"/>
      <w:r w:rsidR="009827EB" w:rsidRPr="00236C51">
        <w:rPr>
          <w:rFonts w:asciiTheme="minorHAnsi" w:hAnsiTheme="minorHAnsi" w:cstheme="minorHAnsi"/>
          <w:sz w:val="20"/>
          <w:szCs w:val="20"/>
        </w:rPr>
        <w:t>Elógica</w:t>
      </w:r>
      <w:proofErr w:type="spellEnd"/>
      <w:r w:rsidR="009827EB" w:rsidRPr="00236C51">
        <w:rPr>
          <w:rFonts w:asciiTheme="minorHAnsi" w:hAnsiTheme="minorHAnsi" w:cstheme="minorHAnsi"/>
          <w:sz w:val="20"/>
          <w:szCs w:val="20"/>
        </w:rPr>
        <w:t xml:space="preserve"> RH.</w:t>
      </w:r>
    </w:p>
    <w:p w:rsidR="00733DFE" w:rsidRPr="00236C51" w:rsidRDefault="0098743D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36C5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36C51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236C51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236C51">
        <w:rPr>
          <w:rFonts w:asciiTheme="minorHAnsi" w:hAnsiTheme="minorHAnsi" w:cstheme="minorHAnsi"/>
          <w:sz w:val="20"/>
          <w:szCs w:val="20"/>
        </w:rPr>
        <w:t xml:space="preserve">, atendendo ao que determina </w:t>
      </w:r>
      <w:r w:rsidR="00544134" w:rsidRPr="00236C51">
        <w:rPr>
          <w:rFonts w:asciiTheme="minorHAnsi" w:hAnsiTheme="minorHAnsi" w:cstheme="minorHAnsi"/>
          <w:sz w:val="20"/>
          <w:szCs w:val="20"/>
        </w:rPr>
        <w:t xml:space="preserve">a legislação </w:t>
      </w:r>
      <w:r w:rsidR="00B41D91" w:rsidRPr="00236C51">
        <w:rPr>
          <w:rFonts w:asciiTheme="minorHAnsi" w:hAnsiTheme="minorHAnsi" w:cstheme="minorHAnsi"/>
          <w:sz w:val="20"/>
          <w:szCs w:val="20"/>
        </w:rPr>
        <w:t xml:space="preserve">vigente, especialmente as Leis </w:t>
      </w:r>
      <w:proofErr w:type="spellStart"/>
      <w:r w:rsidR="00511402" w:rsidRPr="00236C51">
        <w:rPr>
          <w:rFonts w:asciiTheme="minorHAnsi" w:hAnsiTheme="minorHAnsi" w:cstheme="minorHAnsi"/>
          <w:sz w:val="20"/>
          <w:szCs w:val="20"/>
        </w:rPr>
        <w:t>nºs</w:t>
      </w:r>
      <w:proofErr w:type="spellEnd"/>
      <w:r w:rsidR="00511402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B41D91" w:rsidRPr="00236C51">
        <w:rPr>
          <w:rFonts w:asciiTheme="minorHAnsi" w:hAnsiTheme="minorHAnsi" w:cstheme="minorHAnsi"/>
          <w:sz w:val="20"/>
          <w:szCs w:val="20"/>
        </w:rPr>
        <w:t>4.320/1964 e 8.666/1993</w:t>
      </w:r>
      <w:r w:rsidRPr="00236C51">
        <w:rPr>
          <w:rFonts w:asciiTheme="minorHAnsi" w:hAnsiTheme="minorHAnsi" w:cstheme="minorHAnsi"/>
          <w:sz w:val="20"/>
          <w:szCs w:val="20"/>
        </w:rPr>
        <w:t>.</w:t>
      </w:r>
      <w:r w:rsidR="00C13B18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36C51">
        <w:rPr>
          <w:rFonts w:asciiTheme="minorHAnsi" w:hAnsiTheme="minorHAnsi" w:cstheme="minorHAnsi"/>
          <w:sz w:val="20"/>
          <w:szCs w:val="20"/>
        </w:rPr>
        <w:t>Atendo-se à disciplina estabelecida pela legislação</w:t>
      </w:r>
      <w:r w:rsidR="00B41D91" w:rsidRPr="00236C51">
        <w:rPr>
          <w:rFonts w:asciiTheme="minorHAnsi" w:hAnsiTheme="minorHAnsi" w:cstheme="minorHAnsi"/>
          <w:sz w:val="20"/>
          <w:szCs w:val="20"/>
        </w:rPr>
        <w:t xml:space="preserve"> vigente</w:t>
      </w:r>
      <w:r w:rsidR="00733DFE" w:rsidRPr="00236C51">
        <w:rPr>
          <w:rFonts w:asciiTheme="minorHAnsi" w:hAnsiTheme="minorHAnsi" w:cstheme="minorHAnsi"/>
          <w:sz w:val="20"/>
          <w:szCs w:val="20"/>
        </w:rPr>
        <w:t>, confere-se que o presente Processo Administrativo foi instruído como segue:</w:t>
      </w:r>
    </w:p>
    <w:p w:rsidR="005772DA" w:rsidRPr="00236C51" w:rsidRDefault="005772DA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Fl</w:t>
      </w:r>
      <w:r w:rsidR="004F68B3" w:rsidRPr="00236C51">
        <w:rPr>
          <w:rFonts w:asciiTheme="minorHAnsi" w:hAnsiTheme="minorHAnsi" w:cstheme="minorHAnsi"/>
          <w:sz w:val="20"/>
          <w:szCs w:val="20"/>
        </w:rPr>
        <w:t>. 02</w:t>
      </w:r>
      <w:r w:rsidR="00835A8C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4F68B3" w:rsidRPr="00236C51">
        <w:rPr>
          <w:rFonts w:asciiTheme="minorHAnsi" w:hAnsiTheme="minorHAnsi" w:cstheme="minorHAnsi"/>
          <w:sz w:val="20"/>
          <w:szCs w:val="20"/>
        </w:rPr>
        <w:t xml:space="preserve">contém </w:t>
      </w:r>
      <w:r w:rsidR="009827EB" w:rsidRPr="00236C51">
        <w:rPr>
          <w:rFonts w:asciiTheme="minorHAnsi" w:hAnsiTheme="minorHAnsi" w:cstheme="minorHAnsi"/>
          <w:sz w:val="20"/>
          <w:szCs w:val="20"/>
        </w:rPr>
        <w:t>Memorando/GOPFP-</w:t>
      </w:r>
      <w:r w:rsidR="00D371E3" w:rsidRPr="00236C51">
        <w:rPr>
          <w:rFonts w:asciiTheme="minorHAnsi" w:hAnsiTheme="minorHAnsi" w:cstheme="minorHAnsi"/>
          <w:sz w:val="20"/>
          <w:szCs w:val="20"/>
        </w:rPr>
        <w:t>083</w:t>
      </w:r>
      <w:r w:rsidR="009827EB" w:rsidRPr="00236C51">
        <w:rPr>
          <w:rFonts w:asciiTheme="minorHAnsi" w:hAnsiTheme="minorHAnsi" w:cstheme="minorHAnsi"/>
          <w:sz w:val="20"/>
          <w:szCs w:val="20"/>
        </w:rPr>
        <w:t>/</w:t>
      </w:r>
      <w:r w:rsidR="009A287D" w:rsidRPr="00236C51">
        <w:rPr>
          <w:rFonts w:asciiTheme="minorHAnsi" w:hAnsiTheme="minorHAnsi" w:cstheme="minorHAnsi"/>
          <w:sz w:val="20"/>
          <w:szCs w:val="20"/>
        </w:rPr>
        <w:t>2017</w:t>
      </w:r>
      <w:r w:rsidR="000C4411"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="004F68B3" w:rsidRPr="00236C51">
        <w:rPr>
          <w:rFonts w:asciiTheme="minorHAnsi" w:hAnsiTheme="minorHAnsi" w:cstheme="minorHAnsi"/>
          <w:sz w:val="20"/>
          <w:szCs w:val="20"/>
        </w:rPr>
        <w:t xml:space="preserve">de </w:t>
      </w:r>
      <w:r w:rsidR="00D371E3" w:rsidRPr="00236C51">
        <w:rPr>
          <w:rFonts w:asciiTheme="minorHAnsi" w:hAnsiTheme="minorHAnsi" w:cstheme="minorHAnsi"/>
          <w:sz w:val="20"/>
          <w:szCs w:val="20"/>
        </w:rPr>
        <w:t>03</w:t>
      </w:r>
      <w:r w:rsidR="009A287D" w:rsidRPr="00236C51">
        <w:rPr>
          <w:rFonts w:asciiTheme="minorHAnsi" w:hAnsiTheme="minorHAnsi" w:cstheme="minorHAnsi"/>
          <w:sz w:val="20"/>
          <w:szCs w:val="20"/>
        </w:rPr>
        <w:t>/</w:t>
      </w:r>
      <w:r w:rsidR="00D371E3" w:rsidRPr="00236C51">
        <w:rPr>
          <w:rFonts w:asciiTheme="minorHAnsi" w:hAnsiTheme="minorHAnsi" w:cstheme="minorHAnsi"/>
          <w:sz w:val="20"/>
          <w:szCs w:val="20"/>
        </w:rPr>
        <w:t>10</w:t>
      </w:r>
      <w:r w:rsidR="009A287D" w:rsidRPr="00236C51">
        <w:rPr>
          <w:rFonts w:asciiTheme="minorHAnsi" w:hAnsiTheme="minorHAnsi" w:cstheme="minorHAnsi"/>
          <w:sz w:val="20"/>
          <w:szCs w:val="20"/>
        </w:rPr>
        <w:t>/2017</w:t>
      </w:r>
      <w:r w:rsidR="004F68B3" w:rsidRPr="00236C51">
        <w:rPr>
          <w:rFonts w:asciiTheme="minorHAnsi" w:hAnsiTheme="minorHAnsi" w:cstheme="minorHAnsi"/>
          <w:sz w:val="20"/>
          <w:szCs w:val="20"/>
        </w:rPr>
        <w:t>, de</w:t>
      </w:r>
      <w:r w:rsidR="00DB0D24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874DCA" w:rsidRPr="00236C51">
        <w:rPr>
          <w:rFonts w:asciiTheme="minorHAnsi" w:hAnsiTheme="minorHAnsi" w:cstheme="minorHAnsi"/>
          <w:sz w:val="20"/>
          <w:szCs w:val="20"/>
        </w:rPr>
        <w:t>lavra d</w:t>
      </w:r>
      <w:r w:rsidR="00835A8C" w:rsidRPr="00236C51">
        <w:rPr>
          <w:rFonts w:asciiTheme="minorHAnsi" w:hAnsiTheme="minorHAnsi" w:cstheme="minorHAnsi"/>
          <w:sz w:val="20"/>
          <w:szCs w:val="20"/>
        </w:rPr>
        <w:t>o</w:t>
      </w:r>
      <w:r w:rsidR="009A287D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835A8C" w:rsidRPr="00236C51">
        <w:rPr>
          <w:rFonts w:asciiTheme="minorHAnsi" w:hAnsiTheme="minorHAnsi" w:cstheme="minorHAnsi"/>
          <w:bCs/>
          <w:sz w:val="20"/>
          <w:szCs w:val="20"/>
        </w:rPr>
        <w:t>Gerente</w:t>
      </w:r>
      <w:r w:rsidR="009827EB" w:rsidRPr="00236C51">
        <w:rPr>
          <w:rFonts w:asciiTheme="minorHAnsi" w:hAnsiTheme="minorHAnsi" w:cstheme="minorHAnsi"/>
          <w:bCs/>
          <w:sz w:val="20"/>
          <w:szCs w:val="20"/>
        </w:rPr>
        <w:t xml:space="preserve"> de Operação e Processamento da Folha de Pagamento</w:t>
      </w:r>
      <w:r w:rsidR="00554277" w:rsidRPr="00236C51">
        <w:rPr>
          <w:rFonts w:asciiTheme="minorHAnsi" w:hAnsiTheme="minorHAnsi" w:cstheme="minorHAnsi"/>
          <w:sz w:val="20"/>
          <w:szCs w:val="20"/>
        </w:rPr>
        <w:t>, Sr.</w:t>
      </w:r>
      <w:r w:rsidR="009A287D" w:rsidRPr="00236C51">
        <w:rPr>
          <w:rFonts w:asciiTheme="minorHAnsi" w:hAnsiTheme="minorHAnsi" w:cstheme="minorHAnsi"/>
          <w:sz w:val="20"/>
          <w:szCs w:val="20"/>
        </w:rPr>
        <w:t xml:space="preserve"> R</w:t>
      </w:r>
      <w:r w:rsidR="00407E3D" w:rsidRPr="00236C51">
        <w:rPr>
          <w:rFonts w:asciiTheme="minorHAnsi" w:hAnsiTheme="minorHAnsi" w:cstheme="minorHAnsi"/>
          <w:sz w:val="20"/>
          <w:szCs w:val="20"/>
        </w:rPr>
        <w:t>icardo Venceslau Bezerra</w:t>
      </w:r>
      <w:r w:rsidR="00831F7A"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="009A287D" w:rsidRPr="00236C51">
        <w:rPr>
          <w:rFonts w:asciiTheme="minorHAnsi" w:hAnsiTheme="minorHAnsi" w:cstheme="minorHAnsi"/>
          <w:sz w:val="20"/>
          <w:szCs w:val="20"/>
        </w:rPr>
        <w:t xml:space="preserve">encaminhando correspondência de </w:t>
      </w:r>
      <w:r w:rsidR="00D371E3" w:rsidRPr="00236C51">
        <w:rPr>
          <w:rFonts w:asciiTheme="minorHAnsi" w:hAnsiTheme="minorHAnsi" w:cstheme="minorHAnsi"/>
          <w:sz w:val="20"/>
          <w:szCs w:val="20"/>
        </w:rPr>
        <w:t>13</w:t>
      </w:r>
      <w:r w:rsidR="009A287D" w:rsidRPr="00236C51">
        <w:rPr>
          <w:rFonts w:asciiTheme="minorHAnsi" w:hAnsiTheme="minorHAnsi" w:cstheme="minorHAnsi"/>
          <w:sz w:val="20"/>
          <w:szCs w:val="20"/>
        </w:rPr>
        <w:t>/</w:t>
      </w:r>
      <w:r w:rsidR="00D371E3" w:rsidRPr="00236C51">
        <w:rPr>
          <w:rFonts w:asciiTheme="minorHAnsi" w:hAnsiTheme="minorHAnsi" w:cstheme="minorHAnsi"/>
          <w:sz w:val="20"/>
          <w:szCs w:val="20"/>
        </w:rPr>
        <w:t>09</w:t>
      </w:r>
      <w:r w:rsidR="009A287D" w:rsidRPr="00236C51">
        <w:rPr>
          <w:rFonts w:asciiTheme="minorHAnsi" w:hAnsiTheme="minorHAnsi" w:cstheme="minorHAnsi"/>
          <w:sz w:val="20"/>
          <w:szCs w:val="20"/>
        </w:rPr>
        <w:t>/2017</w:t>
      </w:r>
      <w:r w:rsidR="00407E3D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9A287D" w:rsidRPr="00236C51">
        <w:rPr>
          <w:rFonts w:asciiTheme="minorHAnsi" w:hAnsiTheme="minorHAnsi" w:cstheme="minorHAnsi"/>
          <w:sz w:val="20"/>
          <w:szCs w:val="20"/>
        </w:rPr>
        <w:t>d</w:t>
      </w:r>
      <w:r w:rsidR="00831F7A" w:rsidRPr="00236C51">
        <w:rPr>
          <w:rFonts w:asciiTheme="minorHAnsi" w:hAnsiTheme="minorHAnsi" w:cstheme="minorHAnsi"/>
          <w:sz w:val="20"/>
          <w:szCs w:val="20"/>
        </w:rPr>
        <w:t xml:space="preserve">a </w:t>
      </w:r>
      <w:r w:rsidR="009A287D" w:rsidRPr="00236C51">
        <w:rPr>
          <w:rFonts w:asciiTheme="minorHAnsi" w:hAnsiTheme="minorHAnsi" w:cstheme="minorHAnsi"/>
          <w:sz w:val="20"/>
          <w:szCs w:val="20"/>
        </w:rPr>
        <w:t xml:space="preserve">Empresa </w:t>
      </w:r>
      <w:r w:rsidR="00236C51" w:rsidRPr="00236C51">
        <w:rPr>
          <w:rFonts w:asciiTheme="minorHAnsi" w:hAnsiTheme="minorHAnsi" w:cstheme="minorHAnsi"/>
          <w:sz w:val="20"/>
          <w:szCs w:val="20"/>
        </w:rPr>
        <w:t>ELÓGICA PROCESSAMENTO DE DADOS LTDA.</w:t>
      </w:r>
      <w:r w:rsidR="009A287D"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="00407E3D" w:rsidRPr="00236C51">
        <w:rPr>
          <w:rFonts w:asciiTheme="minorHAnsi" w:hAnsiTheme="minorHAnsi" w:cstheme="minorHAnsi"/>
          <w:sz w:val="20"/>
          <w:szCs w:val="20"/>
        </w:rPr>
        <w:t xml:space="preserve">CNPJ nº 11.376.753/0001-12, </w:t>
      </w:r>
      <w:r w:rsidR="009A287D" w:rsidRPr="00236C51">
        <w:rPr>
          <w:rFonts w:asciiTheme="minorHAnsi" w:hAnsiTheme="minorHAnsi" w:cstheme="minorHAnsi"/>
          <w:sz w:val="20"/>
          <w:szCs w:val="20"/>
        </w:rPr>
        <w:t xml:space="preserve">solicitando o pagamento no valor de </w:t>
      </w:r>
      <w:proofErr w:type="gramStart"/>
      <w:r w:rsidRPr="00236C51">
        <w:rPr>
          <w:rFonts w:asciiTheme="minorHAnsi" w:hAnsiTheme="minorHAnsi" w:cstheme="minorHAnsi"/>
          <w:sz w:val="20"/>
          <w:szCs w:val="20"/>
        </w:rPr>
        <w:t>R$110.702,88 (cento e dez mil, setecentos e dois reais e oitenta e oito centavos)</w:t>
      </w:r>
      <w:r w:rsidR="00407E3D" w:rsidRPr="00236C51">
        <w:rPr>
          <w:rFonts w:asciiTheme="minorHAnsi" w:hAnsiTheme="minorHAnsi" w:cstheme="minorHAnsi"/>
          <w:sz w:val="20"/>
          <w:szCs w:val="20"/>
        </w:rPr>
        <w:t>, referente</w:t>
      </w:r>
      <w:proofErr w:type="gramEnd"/>
      <w:r w:rsidR="00407E3D" w:rsidRPr="00236C51">
        <w:rPr>
          <w:rFonts w:asciiTheme="minorHAnsi" w:hAnsiTheme="minorHAnsi" w:cstheme="minorHAnsi"/>
          <w:sz w:val="20"/>
          <w:szCs w:val="20"/>
        </w:rPr>
        <w:t xml:space="preserve"> aos serviços prestados durante o mês de </w:t>
      </w:r>
      <w:r w:rsidR="000E7155" w:rsidRPr="00236C51">
        <w:rPr>
          <w:rFonts w:asciiTheme="minorHAnsi" w:hAnsiTheme="minorHAnsi" w:cstheme="minorHAnsi"/>
          <w:b/>
          <w:sz w:val="20"/>
          <w:szCs w:val="20"/>
        </w:rPr>
        <w:t>setembro</w:t>
      </w:r>
      <w:r w:rsidR="00407E3D" w:rsidRPr="00236C51">
        <w:rPr>
          <w:rFonts w:asciiTheme="minorHAnsi" w:hAnsiTheme="minorHAnsi" w:cstheme="minorHAnsi"/>
          <w:b/>
          <w:sz w:val="20"/>
          <w:szCs w:val="20"/>
        </w:rPr>
        <w:t>/2017</w:t>
      </w:r>
      <w:r w:rsidR="00407E3D" w:rsidRPr="00236C51">
        <w:rPr>
          <w:rFonts w:asciiTheme="minorHAnsi" w:hAnsiTheme="minorHAnsi" w:cstheme="minorHAnsi"/>
          <w:sz w:val="20"/>
          <w:szCs w:val="20"/>
        </w:rPr>
        <w:t xml:space="preserve">, ou seja, </w:t>
      </w:r>
      <w:r w:rsidRPr="00236C51">
        <w:rPr>
          <w:rFonts w:asciiTheme="minorHAnsi" w:hAnsiTheme="minorHAnsi" w:cstheme="minorHAnsi"/>
          <w:sz w:val="20"/>
          <w:szCs w:val="20"/>
        </w:rPr>
        <w:t xml:space="preserve">no período de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01/</w:t>
      </w:r>
      <w:r w:rsidR="00D371E3" w:rsidRPr="00236C51">
        <w:rPr>
          <w:rFonts w:asciiTheme="minorHAnsi" w:hAnsiTheme="minorHAnsi" w:cstheme="minorHAnsi"/>
          <w:b/>
          <w:sz w:val="20"/>
          <w:szCs w:val="20"/>
          <w:u w:val="single"/>
        </w:rPr>
        <w:t>09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236C51">
        <w:rPr>
          <w:rFonts w:asciiTheme="minorHAnsi" w:hAnsiTheme="minorHAnsi" w:cstheme="minorHAnsi"/>
          <w:sz w:val="20"/>
          <w:szCs w:val="20"/>
        </w:rPr>
        <w:t xml:space="preserve"> a </w:t>
      </w:r>
      <w:r w:rsidR="00835A8C" w:rsidRPr="00236C51">
        <w:rPr>
          <w:rFonts w:asciiTheme="minorHAnsi" w:hAnsiTheme="minorHAnsi" w:cstheme="minorHAnsi"/>
          <w:b/>
          <w:sz w:val="20"/>
          <w:szCs w:val="20"/>
          <w:u w:val="single"/>
        </w:rPr>
        <w:t>30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/</w:t>
      </w:r>
      <w:r w:rsidR="00D371E3" w:rsidRPr="00236C51">
        <w:rPr>
          <w:rFonts w:asciiTheme="minorHAnsi" w:hAnsiTheme="minorHAnsi" w:cstheme="minorHAnsi"/>
          <w:b/>
          <w:sz w:val="20"/>
          <w:szCs w:val="20"/>
          <w:u w:val="single"/>
        </w:rPr>
        <w:t>09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236C51">
        <w:rPr>
          <w:rFonts w:asciiTheme="minorHAnsi" w:hAnsiTheme="minorHAnsi" w:cstheme="minorHAnsi"/>
          <w:sz w:val="20"/>
          <w:szCs w:val="20"/>
        </w:rPr>
        <w:t xml:space="preserve">, de locação e licença do direito de </w:t>
      </w:r>
      <w:r w:rsidR="00A74AFD" w:rsidRPr="00236C51">
        <w:rPr>
          <w:rFonts w:asciiTheme="minorHAnsi" w:hAnsiTheme="minorHAnsi" w:cstheme="minorHAnsi"/>
          <w:sz w:val="20"/>
          <w:szCs w:val="20"/>
        </w:rPr>
        <w:t>u</w:t>
      </w:r>
      <w:r w:rsidRPr="00236C51">
        <w:rPr>
          <w:rFonts w:asciiTheme="minorHAnsi" w:hAnsiTheme="minorHAnsi" w:cstheme="minorHAnsi"/>
          <w:sz w:val="20"/>
          <w:szCs w:val="20"/>
        </w:rPr>
        <w:t xml:space="preserve">so do sistema </w:t>
      </w:r>
      <w:proofErr w:type="spellStart"/>
      <w:r w:rsidRPr="00236C51">
        <w:rPr>
          <w:rFonts w:asciiTheme="minorHAnsi" w:hAnsiTheme="minorHAnsi" w:cstheme="minorHAnsi"/>
          <w:sz w:val="20"/>
          <w:szCs w:val="20"/>
        </w:rPr>
        <w:t>Elógica</w:t>
      </w:r>
      <w:proofErr w:type="spellEnd"/>
      <w:r w:rsidRPr="00236C51">
        <w:rPr>
          <w:rFonts w:asciiTheme="minorHAnsi" w:hAnsiTheme="minorHAnsi" w:cstheme="minorHAnsi"/>
          <w:sz w:val="20"/>
          <w:szCs w:val="20"/>
        </w:rPr>
        <w:t xml:space="preserve"> RH.</w:t>
      </w:r>
    </w:p>
    <w:p w:rsidR="00D371E3" w:rsidRPr="00236C51" w:rsidRDefault="005772DA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Fls. </w:t>
      </w:r>
      <w:r w:rsidR="00BE071B" w:rsidRPr="00236C51">
        <w:rPr>
          <w:rFonts w:asciiTheme="minorHAnsi" w:hAnsiTheme="minorHAnsi" w:cstheme="minorHAnsi"/>
          <w:sz w:val="20"/>
          <w:szCs w:val="20"/>
        </w:rPr>
        <w:t>04</w:t>
      </w:r>
      <w:r w:rsidRPr="00236C51">
        <w:rPr>
          <w:rFonts w:asciiTheme="minorHAnsi" w:hAnsiTheme="minorHAnsi" w:cstheme="minorHAnsi"/>
          <w:sz w:val="20"/>
          <w:szCs w:val="20"/>
        </w:rPr>
        <w:t>/</w:t>
      </w:r>
      <w:r w:rsidR="00BE071B" w:rsidRPr="00236C51">
        <w:rPr>
          <w:rFonts w:asciiTheme="minorHAnsi" w:hAnsiTheme="minorHAnsi" w:cstheme="minorHAnsi"/>
          <w:sz w:val="20"/>
          <w:szCs w:val="20"/>
        </w:rPr>
        <w:t>08</w:t>
      </w:r>
      <w:r w:rsidRPr="00236C51">
        <w:rPr>
          <w:rFonts w:asciiTheme="minorHAnsi" w:hAnsiTheme="minorHAnsi" w:cstheme="minorHAnsi"/>
          <w:sz w:val="20"/>
          <w:szCs w:val="20"/>
        </w:rPr>
        <w:t xml:space="preserve"> constata-se: </w:t>
      </w:r>
      <w:r w:rsidR="00D371E3" w:rsidRPr="00236C51">
        <w:rPr>
          <w:rFonts w:asciiTheme="minorHAnsi" w:hAnsiTheme="minorHAnsi" w:cstheme="minorHAnsi"/>
          <w:b/>
          <w:sz w:val="20"/>
          <w:szCs w:val="20"/>
        </w:rPr>
        <w:t>Certificado de Regularidade do FGTS – CRF</w:t>
      </w:r>
      <w:r w:rsidR="00D371E3" w:rsidRPr="00236C51">
        <w:rPr>
          <w:rFonts w:asciiTheme="minorHAnsi" w:hAnsiTheme="minorHAnsi" w:cstheme="minorHAnsi"/>
          <w:sz w:val="20"/>
          <w:szCs w:val="20"/>
        </w:rPr>
        <w:t xml:space="preserve">, emitida em 31/08/2017 com validade até o dia 28/09/2017; </w:t>
      </w:r>
      <w:r w:rsidR="00D371E3" w:rsidRPr="00236C51">
        <w:rPr>
          <w:rFonts w:asciiTheme="minorHAnsi" w:hAnsiTheme="minorHAnsi" w:cstheme="minorHAnsi"/>
          <w:b/>
          <w:sz w:val="20"/>
          <w:szCs w:val="20"/>
        </w:rPr>
        <w:t>Certidão Positiva com Efeito de Negativa de Débitos Relativos aos Tributos Federais e à Dívida Ativa da União</w:t>
      </w:r>
      <w:r w:rsidR="00D371E3" w:rsidRPr="00236C51">
        <w:rPr>
          <w:rFonts w:asciiTheme="minorHAnsi" w:hAnsiTheme="minorHAnsi" w:cstheme="minorHAnsi"/>
          <w:sz w:val="20"/>
          <w:szCs w:val="20"/>
        </w:rPr>
        <w:t>, emitida pela Procuradoria – Geral da Fazenda Pública, emitida em 17/04/2017 com validade até o dia 14/10/2017;</w:t>
      </w:r>
      <w:r w:rsidR="00D371E3" w:rsidRPr="00236C51">
        <w:rPr>
          <w:rFonts w:asciiTheme="minorHAnsi" w:hAnsiTheme="minorHAnsi" w:cstheme="minorHAnsi"/>
          <w:b/>
          <w:sz w:val="20"/>
          <w:szCs w:val="20"/>
        </w:rPr>
        <w:t xml:space="preserve"> Certidão Negativa de Débitos Fiscais</w:t>
      </w:r>
      <w:r w:rsidR="00D371E3" w:rsidRPr="00236C51">
        <w:rPr>
          <w:rFonts w:asciiTheme="minorHAnsi" w:hAnsiTheme="minorHAnsi" w:cstheme="minorHAnsi"/>
          <w:sz w:val="20"/>
          <w:szCs w:val="20"/>
        </w:rPr>
        <w:t>, emitida pela Prefeitura Municipal do Recife – Secretaria de Finanças, em 31/08/2017,</w:t>
      </w:r>
      <w:r w:rsidR="00D371E3" w:rsidRPr="00236C5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D371E3" w:rsidRPr="00236C51">
        <w:rPr>
          <w:rFonts w:asciiTheme="minorHAnsi" w:hAnsiTheme="minorHAnsi" w:cstheme="minorHAnsi"/>
          <w:sz w:val="20"/>
          <w:szCs w:val="20"/>
        </w:rPr>
        <w:t xml:space="preserve">com validade de 60 (sessenta) dias; </w:t>
      </w:r>
      <w:r w:rsidR="00D371E3" w:rsidRPr="00236C51">
        <w:rPr>
          <w:rFonts w:asciiTheme="minorHAnsi" w:hAnsiTheme="minorHAnsi" w:cstheme="minorHAnsi"/>
          <w:b/>
          <w:sz w:val="20"/>
          <w:szCs w:val="20"/>
        </w:rPr>
        <w:t>Certidão Negativa de Débitos Trabalhistas</w:t>
      </w:r>
      <w:r w:rsidR="00D371E3" w:rsidRPr="00236C51">
        <w:rPr>
          <w:rFonts w:asciiTheme="minorHAnsi" w:hAnsiTheme="minorHAnsi" w:cstheme="minorHAnsi"/>
          <w:sz w:val="20"/>
          <w:szCs w:val="20"/>
        </w:rPr>
        <w:t xml:space="preserve">, emitida pela Justiça do Trabalho, em 20/04/2017, com validade até o dia 16/10/2017; e </w:t>
      </w:r>
      <w:r w:rsidR="00D371E3" w:rsidRPr="00236C51">
        <w:rPr>
          <w:rFonts w:asciiTheme="minorHAnsi" w:hAnsiTheme="minorHAnsi" w:cstheme="minorHAnsi"/>
          <w:b/>
          <w:sz w:val="20"/>
          <w:szCs w:val="20"/>
        </w:rPr>
        <w:t>Certidão de Regularidade Fiscal</w:t>
      </w:r>
      <w:r w:rsidR="00D371E3" w:rsidRPr="00236C51">
        <w:rPr>
          <w:rFonts w:asciiTheme="minorHAnsi" w:hAnsiTheme="minorHAnsi" w:cstheme="minorHAnsi"/>
          <w:sz w:val="20"/>
          <w:szCs w:val="20"/>
        </w:rPr>
        <w:t>, emitida pela Secretaria da Fazenda do Estado de Pernambuco, em 14/07/2017, com validade até o dia 11/10/2017.</w:t>
      </w:r>
    </w:p>
    <w:p w:rsidR="00292AC2" w:rsidRPr="00236C51" w:rsidRDefault="00895F0D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Fl</w:t>
      </w:r>
      <w:r w:rsidR="009372E0" w:rsidRPr="00236C51">
        <w:rPr>
          <w:rFonts w:asciiTheme="minorHAnsi" w:hAnsiTheme="minorHAnsi" w:cstheme="minorHAnsi"/>
          <w:sz w:val="20"/>
          <w:szCs w:val="20"/>
        </w:rPr>
        <w:t>s</w:t>
      </w:r>
      <w:r w:rsidR="004F68B3" w:rsidRPr="00236C51">
        <w:rPr>
          <w:rFonts w:asciiTheme="minorHAnsi" w:hAnsiTheme="minorHAnsi" w:cstheme="minorHAnsi"/>
          <w:sz w:val="20"/>
          <w:szCs w:val="20"/>
        </w:rPr>
        <w:t xml:space="preserve">. </w:t>
      </w:r>
      <w:r w:rsidR="00BE071B" w:rsidRPr="00236C51">
        <w:rPr>
          <w:rFonts w:asciiTheme="minorHAnsi" w:hAnsiTheme="minorHAnsi" w:cstheme="minorHAnsi"/>
          <w:sz w:val="20"/>
          <w:szCs w:val="20"/>
        </w:rPr>
        <w:t>09</w:t>
      </w:r>
      <w:r w:rsidR="00FD6E4C" w:rsidRPr="00236C51">
        <w:rPr>
          <w:rFonts w:asciiTheme="minorHAnsi" w:hAnsiTheme="minorHAnsi" w:cstheme="minorHAnsi"/>
          <w:sz w:val="20"/>
          <w:szCs w:val="20"/>
        </w:rPr>
        <w:t>/</w:t>
      </w:r>
      <w:r w:rsidR="00D371E3" w:rsidRPr="00236C51">
        <w:rPr>
          <w:rFonts w:asciiTheme="minorHAnsi" w:hAnsiTheme="minorHAnsi" w:cstheme="minorHAnsi"/>
          <w:sz w:val="20"/>
          <w:szCs w:val="20"/>
        </w:rPr>
        <w:t>20</w:t>
      </w:r>
      <w:r w:rsidR="004F68B3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347410" w:rsidRPr="00236C51">
        <w:rPr>
          <w:rFonts w:asciiTheme="minorHAnsi" w:hAnsiTheme="minorHAnsi" w:cstheme="minorHAnsi"/>
          <w:sz w:val="20"/>
          <w:szCs w:val="20"/>
        </w:rPr>
        <w:t>consta</w:t>
      </w:r>
      <w:r w:rsidRPr="00236C51">
        <w:rPr>
          <w:rFonts w:asciiTheme="minorHAnsi" w:hAnsiTheme="minorHAnsi" w:cstheme="minorHAnsi"/>
          <w:sz w:val="20"/>
          <w:szCs w:val="20"/>
        </w:rPr>
        <w:t>m</w:t>
      </w:r>
      <w:r w:rsidR="00347410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9372E0" w:rsidRPr="00236C51">
        <w:rPr>
          <w:rFonts w:asciiTheme="minorHAnsi" w:hAnsiTheme="minorHAnsi" w:cstheme="minorHAnsi"/>
          <w:sz w:val="20"/>
          <w:szCs w:val="20"/>
        </w:rPr>
        <w:t>cópias de Guias de Recolhimento de FGTS</w:t>
      </w:r>
      <w:r w:rsidR="00BE071B" w:rsidRPr="00236C51">
        <w:rPr>
          <w:rFonts w:asciiTheme="minorHAnsi" w:hAnsiTheme="minorHAnsi" w:cstheme="minorHAnsi"/>
          <w:sz w:val="20"/>
          <w:szCs w:val="20"/>
        </w:rPr>
        <w:t xml:space="preserve"> e Protocolo de Envio de Arquivos</w:t>
      </w:r>
      <w:r w:rsidR="009372E0" w:rsidRPr="00236C51">
        <w:rPr>
          <w:rFonts w:asciiTheme="minorHAnsi" w:hAnsiTheme="minorHAnsi" w:cstheme="minorHAnsi"/>
          <w:sz w:val="20"/>
          <w:szCs w:val="20"/>
        </w:rPr>
        <w:t>, Relatório</w:t>
      </w:r>
      <w:r w:rsidR="00BE071B" w:rsidRPr="00236C51">
        <w:rPr>
          <w:rFonts w:asciiTheme="minorHAnsi" w:hAnsiTheme="minorHAnsi" w:cstheme="minorHAnsi"/>
          <w:sz w:val="20"/>
          <w:szCs w:val="20"/>
        </w:rPr>
        <w:t>s</w:t>
      </w:r>
      <w:r w:rsidR="009372E0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BE071B" w:rsidRPr="00236C51">
        <w:rPr>
          <w:rFonts w:asciiTheme="minorHAnsi" w:hAnsiTheme="minorHAnsi" w:cstheme="minorHAnsi"/>
          <w:sz w:val="20"/>
          <w:szCs w:val="20"/>
        </w:rPr>
        <w:t>A</w:t>
      </w:r>
      <w:r w:rsidR="009372E0" w:rsidRPr="00236C51">
        <w:rPr>
          <w:rFonts w:asciiTheme="minorHAnsi" w:hAnsiTheme="minorHAnsi" w:cstheme="minorHAnsi"/>
          <w:sz w:val="20"/>
          <w:szCs w:val="20"/>
        </w:rPr>
        <w:t>nalítico</w:t>
      </w:r>
      <w:r w:rsidR="00BE071B" w:rsidRPr="00236C51">
        <w:rPr>
          <w:rFonts w:asciiTheme="minorHAnsi" w:hAnsiTheme="minorHAnsi" w:cstheme="minorHAnsi"/>
          <w:sz w:val="20"/>
          <w:szCs w:val="20"/>
        </w:rPr>
        <w:t>s</w:t>
      </w:r>
      <w:r w:rsidR="009372E0" w:rsidRPr="00236C51">
        <w:rPr>
          <w:rFonts w:asciiTheme="minorHAnsi" w:hAnsiTheme="minorHAnsi" w:cstheme="minorHAnsi"/>
          <w:sz w:val="20"/>
          <w:szCs w:val="20"/>
        </w:rPr>
        <w:t xml:space="preserve"> da GRF</w:t>
      </w:r>
      <w:r w:rsidR="00BE071B" w:rsidRPr="00236C51">
        <w:rPr>
          <w:rFonts w:asciiTheme="minorHAnsi" w:hAnsiTheme="minorHAnsi" w:cstheme="minorHAnsi"/>
          <w:sz w:val="20"/>
          <w:szCs w:val="20"/>
        </w:rPr>
        <w:t xml:space="preserve"> e</w:t>
      </w:r>
      <w:r w:rsidR="009372E0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BE071B" w:rsidRPr="00236C51">
        <w:rPr>
          <w:rFonts w:asciiTheme="minorHAnsi" w:hAnsiTheme="minorHAnsi" w:cstheme="minorHAnsi"/>
          <w:sz w:val="20"/>
          <w:szCs w:val="20"/>
        </w:rPr>
        <w:t>C</w:t>
      </w:r>
      <w:r w:rsidR="003848F7" w:rsidRPr="00236C51">
        <w:rPr>
          <w:rFonts w:asciiTheme="minorHAnsi" w:hAnsiTheme="minorHAnsi" w:cstheme="minorHAnsi"/>
          <w:sz w:val="20"/>
          <w:szCs w:val="20"/>
        </w:rPr>
        <w:t xml:space="preserve">omprovantes de </w:t>
      </w:r>
      <w:r w:rsidR="00BE071B" w:rsidRPr="00236C51">
        <w:rPr>
          <w:rFonts w:asciiTheme="minorHAnsi" w:hAnsiTheme="minorHAnsi" w:cstheme="minorHAnsi"/>
          <w:sz w:val="20"/>
          <w:szCs w:val="20"/>
        </w:rPr>
        <w:t>P</w:t>
      </w:r>
      <w:r w:rsidR="003848F7" w:rsidRPr="00236C51">
        <w:rPr>
          <w:rFonts w:asciiTheme="minorHAnsi" w:hAnsiTheme="minorHAnsi" w:cstheme="minorHAnsi"/>
          <w:sz w:val="20"/>
          <w:szCs w:val="20"/>
        </w:rPr>
        <w:t>agamentos</w:t>
      </w:r>
      <w:r w:rsidR="00BE071B" w:rsidRPr="00236C51">
        <w:rPr>
          <w:rFonts w:asciiTheme="minorHAnsi" w:hAnsiTheme="minorHAnsi" w:cstheme="minorHAnsi"/>
          <w:sz w:val="20"/>
          <w:szCs w:val="20"/>
        </w:rPr>
        <w:t xml:space="preserve"> de Tributos</w:t>
      </w:r>
      <w:r w:rsidR="003848F7" w:rsidRPr="00236C51">
        <w:rPr>
          <w:rFonts w:asciiTheme="minorHAnsi" w:hAnsiTheme="minorHAnsi" w:cstheme="minorHAnsi"/>
          <w:sz w:val="20"/>
          <w:szCs w:val="20"/>
        </w:rPr>
        <w:t>.</w:t>
      </w:r>
    </w:p>
    <w:p w:rsidR="00554277" w:rsidRPr="00236C51" w:rsidRDefault="00554277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Fls. </w:t>
      </w:r>
      <w:r w:rsidR="00D371E3" w:rsidRPr="00236C51">
        <w:rPr>
          <w:rFonts w:asciiTheme="minorHAnsi" w:hAnsiTheme="minorHAnsi" w:cstheme="minorHAnsi"/>
          <w:sz w:val="20"/>
          <w:szCs w:val="20"/>
        </w:rPr>
        <w:t>21</w:t>
      </w:r>
      <w:r w:rsidRPr="00236C51">
        <w:rPr>
          <w:rFonts w:asciiTheme="minorHAnsi" w:hAnsiTheme="minorHAnsi" w:cstheme="minorHAnsi"/>
          <w:sz w:val="20"/>
          <w:szCs w:val="20"/>
        </w:rPr>
        <w:t>/5</w:t>
      </w:r>
      <w:r w:rsidR="00D371E3" w:rsidRPr="00236C51">
        <w:rPr>
          <w:rFonts w:asciiTheme="minorHAnsi" w:hAnsiTheme="minorHAnsi" w:cstheme="minorHAnsi"/>
          <w:sz w:val="20"/>
          <w:szCs w:val="20"/>
        </w:rPr>
        <w:t>0</w:t>
      </w:r>
      <w:r w:rsidRPr="00236C51">
        <w:rPr>
          <w:rFonts w:asciiTheme="minorHAnsi" w:hAnsiTheme="minorHAnsi" w:cstheme="minorHAnsi"/>
          <w:sz w:val="20"/>
          <w:szCs w:val="20"/>
        </w:rPr>
        <w:t xml:space="preserve"> consta cópia de </w:t>
      </w:r>
      <w:r w:rsidRPr="00236C51">
        <w:rPr>
          <w:rFonts w:asciiTheme="minorHAnsi" w:hAnsiTheme="minorHAnsi" w:cstheme="minorHAnsi"/>
          <w:b/>
          <w:sz w:val="20"/>
          <w:szCs w:val="20"/>
        </w:rPr>
        <w:t>Contrato SEGESP nº 01/2012</w:t>
      </w:r>
      <w:r w:rsidRPr="00236C51">
        <w:rPr>
          <w:rFonts w:asciiTheme="minorHAnsi" w:hAnsiTheme="minorHAnsi" w:cstheme="minorHAnsi"/>
          <w:sz w:val="20"/>
          <w:szCs w:val="20"/>
        </w:rPr>
        <w:t xml:space="preserve">, firmado entre o Estado de Alagoas através da SEGESP (atual SEPLAG) e a </w:t>
      </w:r>
      <w:r w:rsidR="00236C51" w:rsidRPr="00236C51">
        <w:rPr>
          <w:rFonts w:asciiTheme="minorHAnsi" w:hAnsiTheme="minorHAnsi" w:cstheme="minorHAnsi"/>
          <w:sz w:val="20"/>
          <w:szCs w:val="20"/>
        </w:rPr>
        <w:t>empresa ELÓGICA PROCESSAMENTO DE DADOS LTDA.</w:t>
      </w:r>
      <w:r w:rsidRPr="00236C51">
        <w:rPr>
          <w:rFonts w:asciiTheme="minorHAnsi" w:hAnsiTheme="minorHAnsi" w:cstheme="minorHAnsi"/>
          <w:sz w:val="20"/>
          <w:szCs w:val="20"/>
        </w:rPr>
        <w:t>, CNPJ nº 11.376.753/0001-12, assinado em 07/07/2012, bem como dos termos aditivos que o sucederam (1º, 2º, 3º, 4º, 5º, 6º, 7º, 8º e 9º), acompanhados das publicações no Diário Oficial do Estado de Alagoas.</w:t>
      </w:r>
    </w:p>
    <w:p w:rsidR="00554277" w:rsidRPr="00236C51" w:rsidRDefault="00554277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lastRenderedPageBreak/>
        <w:t>Fl. 52 consta Despacho s/n</w:t>
      </w:r>
      <w:r w:rsidR="000E7155" w:rsidRPr="00236C51">
        <w:rPr>
          <w:rFonts w:asciiTheme="minorHAnsi" w:hAnsiTheme="minorHAnsi" w:cstheme="minorHAnsi"/>
          <w:sz w:val="20"/>
          <w:szCs w:val="20"/>
        </w:rPr>
        <w:t>º</w:t>
      </w:r>
      <w:r w:rsidRPr="00236C51">
        <w:rPr>
          <w:rFonts w:asciiTheme="minorHAnsi" w:hAnsiTheme="minorHAnsi" w:cstheme="minorHAnsi"/>
          <w:sz w:val="20"/>
          <w:szCs w:val="20"/>
        </w:rPr>
        <w:t xml:space="preserve">, de </w:t>
      </w:r>
      <w:r w:rsidR="00906BB1" w:rsidRPr="00236C51">
        <w:rPr>
          <w:rFonts w:asciiTheme="minorHAnsi" w:hAnsiTheme="minorHAnsi" w:cstheme="minorHAnsi"/>
          <w:sz w:val="20"/>
          <w:szCs w:val="20"/>
        </w:rPr>
        <w:t>03</w:t>
      </w:r>
      <w:r w:rsidRPr="00236C51">
        <w:rPr>
          <w:rFonts w:asciiTheme="minorHAnsi" w:hAnsiTheme="minorHAnsi" w:cstheme="minorHAnsi"/>
          <w:sz w:val="20"/>
          <w:szCs w:val="20"/>
        </w:rPr>
        <w:t>/</w:t>
      </w:r>
      <w:r w:rsidR="00906BB1" w:rsidRPr="00236C51">
        <w:rPr>
          <w:rFonts w:asciiTheme="minorHAnsi" w:hAnsiTheme="minorHAnsi" w:cstheme="minorHAnsi"/>
          <w:sz w:val="20"/>
          <w:szCs w:val="20"/>
        </w:rPr>
        <w:t>10</w:t>
      </w:r>
      <w:r w:rsidRPr="00236C51">
        <w:rPr>
          <w:rFonts w:asciiTheme="minorHAnsi" w:hAnsiTheme="minorHAnsi" w:cstheme="minorHAnsi"/>
          <w:sz w:val="20"/>
          <w:szCs w:val="20"/>
        </w:rPr>
        <w:t xml:space="preserve">/2017, de lavra da Superintendente de Administração de Pessoas, Sra. Isabelle </w:t>
      </w:r>
      <w:proofErr w:type="spellStart"/>
      <w:r w:rsidRPr="00236C51">
        <w:rPr>
          <w:rFonts w:asciiTheme="minorHAnsi" w:hAnsiTheme="minorHAnsi" w:cstheme="minorHAnsi"/>
          <w:sz w:val="20"/>
          <w:szCs w:val="20"/>
        </w:rPr>
        <w:t>Tibúrcio</w:t>
      </w:r>
      <w:proofErr w:type="spellEnd"/>
      <w:r w:rsidRPr="00236C51">
        <w:rPr>
          <w:rFonts w:asciiTheme="minorHAnsi" w:hAnsiTheme="minorHAnsi" w:cstheme="minorHAnsi"/>
          <w:sz w:val="20"/>
          <w:szCs w:val="20"/>
        </w:rPr>
        <w:t xml:space="preserve"> de Araujo, remetendo os autos</w:t>
      </w:r>
      <w:r w:rsidR="000E7155" w:rsidRPr="00236C51">
        <w:rPr>
          <w:rFonts w:asciiTheme="minorHAnsi" w:hAnsiTheme="minorHAnsi" w:cstheme="minorHAnsi"/>
          <w:sz w:val="20"/>
          <w:szCs w:val="20"/>
        </w:rPr>
        <w:t xml:space="preserve"> ao Gabinete do Secretário de Estado de Planejamento, Gestão e Patrimônio para ciência e posterior envio à Assessoria Especial.</w:t>
      </w:r>
    </w:p>
    <w:p w:rsidR="00096B82" w:rsidRPr="00236C51" w:rsidRDefault="00096B82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Fl. 53 consta Despacho s/n</w:t>
      </w:r>
      <w:r w:rsidR="000E7155" w:rsidRPr="00236C51">
        <w:rPr>
          <w:rFonts w:asciiTheme="minorHAnsi" w:hAnsiTheme="minorHAnsi" w:cstheme="minorHAnsi"/>
          <w:sz w:val="20"/>
          <w:szCs w:val="20"/>
        </w:rPr>
        <w:t>º</w:t>
      </w:r>
      <w:r w:rsidRPr="00236C51">
        <w:rPr>
          <w:rFonts w:asciiTheme="minorHAnsi" w:hAnsiTheme="minorHAnsi" w:cstheme="minorHAnsi"/>
          <w:sz w:val="20"/>
          <w:szCs w:val="20"/>
        </w:rPr>
        <w:t xml:space="preserve">, de 03/10/2017, de lavra do Assessor Técnico, </w:t>
      </w:r>
      <w:proofErr w:type="spellStart"/>
      <w:r w:rsidRPr="00236C51">
        <w:rPr>
          <w:rFonts w:asciiTheme="minorHAnsi" w:hAnsiTheme="minorHAnsi" w:cstheme="minorHAnsi"/>
          <w:sz w:val="20"/>
          <w:szCs w:val="20"/>
        </w:rPr>
        <w:t>Arary</w:t>
      </w:r>
      <w:proofErr w:type="spellEnd"/>
      <w:r w:rsidRPr="00236C51">
        <w:rPr>
          <w:rFonts w:asciiTheme="minorHAnsi" w:hAnsiTheme="minorHAnsi" w:cstheme="minorHAnsi"/>
          <w:sz w:val="20"/>
          <w:szCs w:val="20"/>
        </w:rPr>
        <w:t xml:space="preserve"> Cardoso de Pinho e </w:t>
      </w:r>
      <w:proofErr w:type="gramStart"/>
      <w:r w:rsidRPr="00236C51">
        <w:rPr>
          <w:rFonts w:asciiTheme="minorHAnsi" w:hAnsiTheme="minorHAnsi" w:cstheme="minorHAnsi"/>
          <w:sz w:val="20"/>
          <w:szCs w:val="20"/>
        </w:rPr>
        <w:t>da Chefe</w:t>
      </w:r>
      <w:proofErr w:type="gramEnd"/>
      <w:r w:rsidRPr="00236C51">
        <w:rPr>
          <w:rFonts w:asciiTheme="minorHAnsi" w:hAnsiTheme="minorHAnsi" w:cstheme="minorHAnsi"/>
          <w:sz w:val="20"/>
          <w:szCs w:val="20"/>
        </w:rPr>
        <w:t xml:space="preserve"> de Gabinete, Fernanda Martinelli Ramos Maia, encaminhando os autos à Assessoria Especial para ciência e pronunciamento.</w:t>
      </w:r>
    </w:p>
    <w:p w:rsidR="00096B82" w:rsidRPr="00236C51" w:rsidRDefault="00096B82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Fl. 54 consta Despacho s/n</w:t>
      </w:r>
      <w:r w:rsidR="000E7155" w:rsidRPr="00236C51">
        <w:rPr>
          <w:rFonts w:asciiTheme="minorHAnsi" w:hAnsiTheme="minorHAnsi" w:cstheme="minorHAnsi"/>
          <w:sz w:val="20"/>
          <w:szCs w:val="20"/>
        </w:rPr>
        <w:t>º</w:t>
      </w:r>
      <w:r w:rsidRPr="00236C51">
        <w:rPr>
          <w:rFonts w:asciiTheme="minorHAnsi" w:hAnsiTheme="minorHAnsi" w:cstheme="minorHAnsi"/>
          <w:sz w:val="20"/>
          <w:szCs w:val="20"/>
        </w:rPr>
        <w:t xml:space="preserve">, de 11/10/2017, de lavra das Assessoras Especiais, Clara Maria Vanderlei Valença Neta e </w:t>
      </w:r>
      <w:proofErr w:type="spellStart"/>
      <w:r w:rsidRPr="00236C51">
        <w:rPr>
          <w:rFonts w:asciiTheme="minorHAnsi" w:hAnsiTheme="minorHAnsi" w:cstheme="minorHAnsi"/>
          <w:sz w:val="20"/>
          <w:szCs w:val="20"/>
        </w:rPr>
        <w:t>Polliane</w:t>
      </w:r>
      <w:proofErr w:type="spellEnd"/>
      <w:r w:rsidRPr="00236C51">
        <w:rPr>
          <w:rFonts w:asciiTheme="minorHAnsi" w:hAnsiTheme="minorHAnsi" w:cstheme="minorHAnsi"/>
          <w:sz w:val="20"/>
          <w:szCs w:val="20"/>
        </w:rPr>
        <w:t xml:space="preserve"> Marques </w:t>
      </w:r>
      <w:proofErr w:type="spellStart"/>
      <w:proofErr w:type="gramStart"/>
      <w:r w:rsidRPr="00236C51">
        <w:rPr>
          <w:rFonts w:asciiTheme="minorHAnsi" w:hAnsiTheme="minorHAnsi" w:cstheme="minorHAnsi"/>
          <w:sz w:val="20"/>
          <w:szCs w:val="20"/>
        </w:rPr>
        <w:t>Sant’Ana</w:t>
      </w:r>
      <w:proofErr w:type="spellEnd"/>
      <w:proofErr w:type="gramEnd"/>
      <w:r w:rsidRPr="00236C51">
        <w:rPr>
          <w:rFonts w:asciiTheme="minorHAnsi" w:hAnsiTheme="minorHAnsi" w:cstheme="minorHAnsi"/>
          <w:sz w:val="20"/>
          <w:szCs w:val="20"/>
        </w:rPr>
        <w:t xml:space="preserve">, encaminhando os autos à </w:t>
      </w:r>
      <w:r w:rsidR="000E7155" w:rsidRPr="00236C51">
        <w:rPr>
          <w:rFonts w:asciiTheme="minorHAnsi" w:hAnsiTheme="minorHAnsi" w:cstheme="minorHAnsi"/>
          <w:sz w:val="20"/>
          <w:szCs w:val="20"/>
        </w:rPr>
        <w:t xml:space="preserve">Superintendência Administrativa, evoluindo à </w:t>
      </w:r>
      <w:r w:rsidRPr="00236C51">
        <w:rPr>
          <w:rFonts w:asciiTheme="minorHAnsi" w:hAnsiTheme="minorHAnsi" w:cstheme="minorHAnsi"/>
          <w:sz w:val="20"/>
          <w:szCs w:val="20"/>
        </w:rPr>
        <w:t>Superintendência de Planejamento, Orçamento, Finanças e Contabilidade para informações da disponibilidade orçamentária, com posterior envio ao Gabinete do Secretário de Estado do Planejamento, Gestão e Patrimônio.</w:t>
      </w:r>
    </w:p>
    <w:p w:rsidR="00E3601E" w:rsidRPr="00236C51" w:rsidRDefault="00E3601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Fls. 55/57 consta</w:t>
      </w:r>
      <w:r w:rsidR="000E7155" w:rsidRPr="00236C51">
        <w:rPr>
          <w:rFonts w:asciiTheme="minorHAnsi" w:hAnsiTheme="minorHAnsi" w:cstheme="minorHAnsi"/>
          <w:sz w:val="20"/>
          <w:szCs w:val="20"/>
        </w:rPr>
        <w:t xml:space="preserve"> cópia de</w:t>
      </w:r>
      <w:r w:rsidRPr="00236C51">
        <w:rPr>
          <w:rFonts w:asciiTheme="minorHAnsi" w:hAnsiTheme="minorHAnsi" w:cstheme="minorHAnsi"/>
          <w:sz w:val="20"/>
          <w:szCs w:val="20"/>
        </w:rPr>
        <w:t xml:space="preserve"> manifestação da Procuradoria Geral do Estado de Alagoas </w:t>
      </w:r>
      <w:r w:rsidR="000E7155" w:rsidRPr="00236C51">
        <w:rPr>
          <w:rFonts w:asciiTheme="minorHAnsi" w:hAnsiTheme="minorHAnsi" w:cstheme="minorHAnsi"/>
          <w:sz w:val="20"/>
          <w:szCs w:val="20"/>
        </w:rPr>
        <w:t>–</w:t>
      </w:r>
      <w:r w:rsidRPr="00236C51">
        <w:rPr>
          <w:rFonts w:asciiTheme="minorHAnsi" w:hAnsiTheme="minorHAnsi" w:cstheme="minorHAnsi"/>
          <w:sz w:val="20"/>
          <w:szCs w:val="20"/>
        </w:rPr>
        <w:t xml:space="preserve"> PGE</w:t>
      </w:r>
      <w:r w:rsidR="000E7155" w:rsidRPr="00236C51">
        <w:rPr>
          <w:rFonts w:asciiTheme="minorHAnsi" w:hAnsiTheme="minorHAnsi" w:cstheme="minorHAnsi"/>
          <w:sz w:val="20"/>
          <w:szCs w:val="20"/>
        </w:rPr>
        <w:t xml:space="preserve">, qual seja o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Despacho PGE-PLIC-CD nº 2590/2017, aprovado pelo Despacho PGE/GAB nº 2.341/2017</w:t>
      </w:r>
      <w:r w:rsidRPr="00236C51">
        <w:rPr>
          <w:rFonts w:asciiTheme="minorHAnsi" w:hAnsiTheme="minorHAnsi" w:cstheme="minorHAnsi"/>
          <w:sz w:val="20"/>
          <w:szCs w:val="20"/>
        </w:rPr>
        <w:t xml:space="preserve">, emitido nos autos do Processo 20105-4706/2017, objetivando uniformização de jurisprudência administrativa nos processos que tratem de pagamento por indenização. </w:t>
      </w:r>
      <w:r w:rsidRPr="00236C51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236C51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236C51">
        <w:rPr>
          <w:rFonts w:asciiTheme="minorHAnsi" w:hAnsiTheme="minorHAnsi" w:cstheme="minorHAnsi"/>
          <w:i/>
          <w:sz w:val="20"/>
          <w:szCs w:val="20"/>
        </w:rPr>
        <w:t>: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sz w:val="17"/>
          <w:szCs w:val="17"/>
        </w:rPr>
        <w:t>I) O pagamento por indenização de despesas realizadas sem cobertura contratual poderá ocorrer quando observados os seguintes requisitos: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b/>
          <w:sz w:val="17"/>
          <w:szCs w:val="17"/>
        </w:rPr>
        <w:t>a)</w:t>
      </w:r>
      <w:r w:rsidRPr="00236C51">
        <w:rPr>
          <w:rFonts w:asciiTheme="minorHAnsi" w:hAnsiTheme="minorHAnsi" w:cstheme="minorHAnsi"/>
          <w:sz w:val="17"/>
          <w:szCs w:val="17"/>
        </w:rPr>
        <w:t xml:space="preserve"> Atesto, elaborado pelo ordenador de despesa, do benefício auferido pela Administração Pública;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b/>
          <w:sz w:val="17"/>
          <w:szCs w:val="17"/>
        </w:rPr>
        <w:t>b)</w:t>
      </w:r>
      <w:r w:rsidRPr="00236C51">
        <w:rPr>
          <w:rFonts w:asciiTheme="minorHAnsi" w:hAnsiTheme="minorHAnsi" w:cstheme="minorHAnsi"/>
          <w:sz w:val="17"/>
          <w:szCs w:val="17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b/>
          <w:sz w:val="17"/>
          <w:szCs w:val="17"/>
        </w:rPr>
        <w:t>c)</w:t>
      </w:r>
      <w:r w:rsidRPr="00236C51">
        <w:rPr>
          <w:rFonts w:asciiTheme="minorHAnsi" w:hAnsiTheme="minorHAnsi" w:cstheme="minorHAnsi"/>
          <w:sz w:val="17"/>
          <w:szCs w:val="17"/>
        </w:rPr>
        <w:t xml:space="preserve"> Nota fiscal com atesto de que os bens/serviços foram efetivamente fornecidos, de acordo com as expectativas da Administração;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b/>
          <w:sz w:val="17"/>
          <w:szCs w:val="17"/>
        </w:rPr>
        <w:t>d)</w:t>
      </w:r>
      <w:r w:rsidRPr="00236C51">
        <w:rPr>
          <w:rFonts w:asciiTheme="minorHAnsi" w:hAnsiTheme="minorHAnsi" w:cstheme="minorHAnsi"/>
          <w:sz w:val="17"/>
          <w:szCs w:val="17"/>
        </w:rPr>
        <w:t xml:space="preserve"> Justificativa da escolha do fornecedor ou executante;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b/>
          <w:sz w:val="17"/>
          <w:szCs w:val="17"/>
        </w:rPr>
        <w:t>e)</w:t>
      </w:r>
      <w:r w:rsidRPr="00236C51">
        <w:rPr>
          <w:rFonts w:asciiTheme="minorHAnsi" w:hAnsiTheme="minorHAnsi" w:cstheme="minorHAnsi"/>
          <w:sz w:val="17"/>
          <w:szCs w:val="17"/>
        </w:rPr>
        <w:t xml:space="preserve"> Comprovação da compatibilidade do valor da indenização com o preço de mercado, aferida nos termos da IN 01/2016/AMGESP ou da IN 03/2015/AMGESP, conforme o caso;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b/>
          <w:sz w:val="17"/>
          <w:szCs w:val="17"/>
        </w:rPr>
        <w:t>f)</w:t>
      </w:r>
      <w:r w:rsidRPr="00236C51">
        <w:rPr>
          <w:rFonts w:asciiTheme="minorHAnsi" w:hAnsiTheme="minorHAnsi" w:cstheme="minorHAnsi"/>
          <w:sz w:val="17"/>
          <w:szCs w:val="17"/>
        </w:rPr>
        <w:t xml:space="preserve"> Informe do crédito pelo qual correrá a despesa, com a indicação da classificação funcional programática e da categoria econômica;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b/>
          <w:sz w:val="17"/>
          <w:szCs w:val="17"/>
        </w:rPr>
        <w:t>g)</w:t>
      </w:r>
      <w:r w:rsidRPr="00236C51">
        <w:rPr>
          <w:rFonts w:asciiTheme="minorHAnsi" w:hAnsiTheme="minorHAnsi" w:cstheme="minorHAnsi"/>
          <w:sz w:val="17"/>
          <w:szCs w:val="17"/>
        </w:rPr>
        <w:t xml:space="preserve"> Inocorrência de prescrição do crédito;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7"/>
          <w:szCs w:val="17"/>
          <w:u w:val="single"/>
        </w:rPr>
      </w:pPr>
      <w:r w:rsidRPr="00236C51">
        <w:rPr>
          <w:rFonts w:asciiTheme="minorHAnsi" w:hAnsiTheme="minorHAnsi" w:cstheme="minorHAnsi"/>
          <w:b/>
          <w:sz w:val="17"/>
          <w:szCs w:val="17"/>
          <w:u w:val="single"/>
        </w:rPr>
        <w:t>h) Oitiva prévia da Controladoria Geral do Estado – CGE/AL;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b/>
          <w:sz w:val="17"/>
          <w:szCs w:val="17"/>
        </w:rPr>
        <w:t>i)</w:t>
      </w:r>
      <w:r w:rsidRPr="00236C51">
        <w:rPr>
          <w:rFonts w:asciiTheme="minorHAnsi" w:hAnsiTheme="minorHAnsi" w:cstheme="minorHAnsi"/>
          <w:sz w:val="17"/>
          <w:szCs w:val="17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sz w:val="17"/>
          <w:szCs w:val="17"/>
        </w:rPr>
        <w:t>(sem grifos no original)</w:t>
      </w:r>
    </w:p>
    <w:p w:rsidR="00E3601E" w:rsidRPr="00236C51" w:rsidRDefault="006F6C95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lastRenderedPageBreak/>
        <w:t>Os autos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 evidenciam o cumprimento das recomendações contidas na Nota Técnica </w:t>
      </w:r>
      <w:r w:rsidR="00E3601E" w:rsidRPr="00236C51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3601E" w:rsidRPr="00236C51">
        <w:rPr>
          <w:rFonts w:asciiTheme="minorHAnsi" w:hAnsiTheme="minorHAnsi" w:cstheme="minorHAnsi"/>
          <w:i/>
          <w:sz w:val="20"/>
          <w:szCs w:val="20"/>
        </w:rPr>
        <w:t>casu</w:t>
      </w:r>
      <w:proofErr w:type="spellEnd"/>
      <w:r w:rsidR="00E3601E" w:rsidRPr="00236C51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(alíneas </w:t>
      </w:r>
      <w:r w:rsidR="00E3601E" w:rsidRPr="00236C51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="00E3601E" w:rsidRPr="00236C51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 e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g</w:t>
      </w:r>
      <w:r w:rsidR="00E3601E" w:rsidRPr="00236C51">
        <w:rPr>
          <w:rFonts w:asciiTheme="minorHAnsi" w:hAnsiTheme="minorHAnsi" w:cstheme="minorHAnsi"/>
          <w:sz w:val="20"/>
          <w:szCs w:val="20"/>
        </w:rPr>
        <w:t>)</w:t>
      </w:r>
      <w:r w:rsidRPr="00236C51">
        <w:rPr>
          <w:rFonts w:asciiTheme="minorHAnsi" w:hAnsiTheme="minorHAnsi" w:cstheme="minorHAnsi"/>
          <w:sz w:val="20"/>
          <w:szCs w:val="20"/>
        </w:rPr>
        <w:t xml:space="preserve">, restando necessário </w:t>
      </w:r>
      <w:r w:rsidR="00236C51" w:rsidRPr="00236C51">
        <w:rPr>
          <w:rFonts w:asciiTheme="minorHAnsi" w:hAnsiTheme="minorHAnsi" w:cstheme="minorHAnsi"/>
          <w:sz w:val="20"/>
          <w:szCs w:val="20"/>
        </w:rPr>
        <w:t>à</w:t>
      </w:r>
      <w:r w:rsidRPr="00236C51">
        <w:rPr>
          <w:rFonts w:asciiTheme="minorHAnsi" w:hAnsiTheme="minorHAnsi" w:cstheme="minorHAnsi"/>
          <w:sz w:val="20"/>
          <w:szCs w:val="20"/>
        </w:rPr>
        <w:t xml:space="preserve"> demonstração de cumprimento das recomendações contidas nas alíneas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b</w:t>
      </w:r>
      <w:r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236C51">
        <w:rPr>
          <w:rFonts w:asciiTheme="minorHAnsi" w:hAnsiTheme="minorHAnsi" w:cstheme="minorHAnsi"/>
          <w:sz w:val="20"/>
          <w:szCs w:val="20"/>
        </w:rPr>
        <w:t xml:space="preserve"> e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236C51">
        <w:rPr>
          <w:rFonts w:asciiTheme="minorHAnsi" w:hAnsiTheme="minorHAnsi" w:cstheme="minorHAnsi"/>
          <w:sz w:val="20"/>
          <w:szCs w:val="20"/>
        </w:rPr>
        <w:t>.</w:t>
      </w:r>
    </w:p>
    <w:p w:rsidR="00E3601E" w:rsidRPr="00236C51" w:rsidRDefault="00E3601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À fl. </w:t>
      </w:r>
      <w:r w:rsidR="000E7155" w:rsidRPr="00236C51">
        <w:rPr>
          <w:rFonts w:asciiTheme="minorHAnsi" w:hAnsiTheme="minorHAnsi" w:cstheme="minorHAnsi"/>
          <w:sz w:val="20"/>
          <w:szCs w:val="20"/>
        </w:rPr>
        <w:t>72</w:t>
      </w:r>
      <w:r w:rsidRPr="00236C51">
        <w:rPr>
          <w:rFonts w:asciiTheme="minorHAnsi" w:hAnsiTheme="minorHAnsi" w:cstheme="minorHAnsi"/>
          <w:sz w:val="20"/>
          <w:szCs w:val="20"/>
        </w:rPr>
        <w:t xml:space="preserve"> consta Despacho s/nº, de </w:t>
      </w:r>
      <w:r w:rsidR="006F6C95" w:rsidRPr="00236C51">
        <w:rPr>
          <w:rFonts w:asciiTheme="minorHAnsi" w:hAnsiTheme="minorHAnsi" w:cstheme="minorHAnsi"/>
          <w:sz w:val="20"/>
          <w:szCs w:val="20"/>
        </w:rPr>
        <w:t>24</w:t>
      </w:r>
      <w:r w:rsidRPr="00236C51">
        <w:rPr>
          <w:rFonts w:asciiTheme="minorHAnsi" w:hAnsiTheme="minorHAnsi" w:cstheme="minorHAnsi"/>
          <w:sz w:val="20"/>
          <w:szCs w:val="20"/>
        </w:rPr>
        <w:t>/10/2017, de lavra do Secretário de Estado do Planejamento, Gestão e Patrimônio - SEPLAG, em que ratifica o atesto de prestação dos serviços pela empresa ELÓGICA PROCESSAMENTO DE DADOS LTDA, no período de 01/</w:t>
      </w:r>
      <w:r w:rsidR="006F6C95" w:rsidRPr="00236C51">
        <w:rPr>
          <w:rFonts w:asciiTheme="minorHAnsi" w:hAnsiTheme="minorHAnsi" w:cstheme="minorHAnsi"/>
          <w:sz w:val="20"/>
          <w:szCs w:val="20"/>
        </w:rPr>
        <w:t>09</w:t>
      </w:r>
      <w:r w:rsidRPr="00236C51">
        <w:rPr>
          <w:rFonts w:asciiTheme="minorHAnsi" w:hAnsiTheme="minorHAnsi" w:cstheme="minorHAnsi"/>
          <w:sz w:val="20"/>
          <w:szCs w:val="20"/>
        </w:rPr>
        <w:t xml:space="preserve">/2017 a </w:t>
      </w:r>
      <w:r w:rsidR="006F6C95" w:rsidRPr="00236C51">
        <w:rPr>
          <w:rFonts w:asciiTheme="minorHAnsi" w:hAnsiTheme="minorHAnsi" w:cstheme="minorHAnsi"/>
          <w:sz w:val="20"/>
          <w:szCs w:val="20"/>
        </w:rPr>
        <w:t>30</w:t>
      </w:r>
      <w:r w:rsidRPr="00236C51">
        <w:rPr>
          <w:rFonts w:asciiTheme="minorHAnsi" w:hAnsiTheme="minorHAnsi" w:cstheme="minorHAnsi"/>
          <w:sz w:val="20"/>
          <w:szCs w:val="20"/>
        </w:rPr>
        <w:t>/</w:t>
      </w:r>
      <w:r w:rsidR="006F6C95" w:rsidRPr="00236C51">
        <w:rPr>
          <w:rFonts w:asciiTheme="minorHAnsi" w:hAnsiTheme="minorHAnsi" w:cstheme="minorHAnsi"/>
          <w:sz w:val="20"/>
          <w:szCs w:val="20"/>
        </w:rPr>
        <w:t>09</w:t>
      </w:r>
      <w:r w:rsidRPr="00236C51">
        <w:rPr>
          <w:rFonts w:asciiTheme="minorHAnsi" w:hAnsiTheme="minorHAnsi" w:cstheme="minorHAnsi"/>
          <w:sz w:val="20"/>
          <w:szCs w:val="20"/>
        </w:rPr>
        <w:t>/</w:t>
      </w:r>
      <w:r w:rsidR="006F6C95" w:rsidRPr="00236C51">
        <w:rPr>
          <w:rFonts w:asciiTheme="minorHAnsi" w:hAnsiTheme="minorHAnsi" w:cstheme="minorHAnsi"/>
          <w:sz w:val="20"/>
          <w:szCs w:val="20"/>
        </w:rPr>
        <w:t>2017</w:t>
      </w:r>
      <w:r w:rsidRPr="00236C51">
        <w:rPr>
          <w:rFonts w:asciiTheme="minorHAnsi" w:hAnsiTheme="minorHAnsi" w:cstheme="minorHAnsi"/>
          <w:sz w:val="20"/>
          <w:szCs w:val="20"/>
        </w:rPr>
        <w:t>, cujo pagamento está orçado em R$110.702,88 (</w:t>
      </w:r>
      <w:proofErr w:type="gramStart"/>
      <w:r w:rsidRPr="00236C51">
        <w:rPr>
          <w:rFonts w:asciiTheme="minorHAnsi" w:hAnsiTheme="minorHAnsi" w:cstheme="minorHAnsi"/>
          <w:sz w:val="20"/>
          <w:szCs w:val="20"/>
        </w:rPr>
        <w:t>cento e dez mil, setecentos e dois reais e oitenta e oito centavos</w:t>
      </w:r>
      <w:proofErr w:type="gramEnd"/>
      <w:r w:rsidRPr="00236C51">
        <w:rPr>
          <w:rFonts w:asciiTheme="minorHAnsi" w:hAnsiTheme="minorHAnsi" w:cstheme="minorHAnsi"/>
          <w:sz w:val="20"/>
          <w:szCs w:val="20"/>
        </w:rPr>
        <w:t>).  O documento em tela informa, ainda, a instauração de processo administrativo com vistas a apurar responsabilidades quanto à prestação de serviços sem cobertura contratual (</w:t>
      </w:r>
      <w:r w:rsidRPr="00236C51">
        <w:rPr>
          <w:rFonts w:asciiTheme="minorHAnsi" w:hAnsiTheme="minorHAnsi" w:cstheme="minorHAnsi"/>
          <w:b/>
          <w:sz w:val="20"/>
          <w:szCs w:val="20"/>
        </w:rPr>
        <w:t>Processo Administrativo nº 1700</w:t>
      </w:r>
      <w:r w:rsidR="00236C51" w:rsidRPr="00236C51">
        <w:rPr>
          <w:rFonts w:asciiTheme="minorHAnsi" w:hAnsiTheme="minorHAnsi" w:cstheme="minorHAnsi"/>
          <w:b/>
          <w:sz w:val="20"/>
          <w:szCs w:val="20"/>
        </w:rPr>
        <w:t>-</w:t>
      </w:r>
      <w:r w:rsidRPr="00236C51">
        <w:rPr>
          <w:rFonts w:asciiTheme="minorHAnsi" w:hAnsiTheme="minorHAnsi" w:cstheme="minorHAnsi"/>
          <w:b/>
          <w:sz w:val="20"/>
          <w:szCs w:val="20"/>
        </w:rPr>
        <w:t>3205/2017</w:t>
      </w:r>
      <w:r w:rsidRPr="00236C51">
        <w:rPr>
          <w:rFonts w:asciiTheme="minorHAnsi" w:hAnsiTheme="minorHAnsi" w:cstheme="minorHAnsi"/>
          <w:sz w:val="20"/>
          <w:szCs w:val="20"/>
        </w:rPr>
        <w:t>), ao tempo em que promoveu o encaminhamento dos autos à Controladoria Geral do Estado para ciência e pronunciamento no âmbito de sua competência.</w:t>
      </w:r>
    </w:p>
    <w:p w:rsidR="00E3601E" w:rsidRPr="00236C51" w:rsidRDefault="00E3601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À fl. </w:t>
      </w:r>
      <w:r w:rsidR="000E7155" w:rsidRPr="00236C51">
        <w:rPr>
          <w:rFonts w:asciiTheme="minorHAnsi" w:hAnsiTheme="minorHAnsi" w:cstheme="minorHAnsi"/>
          <w:sz w:val="20"/>
          <w:szCs w:val="20"/>
        </w:rPr>
        <w:t>73</w:t>
      </w:r>
      <w:r w:rsidRPr="00236C51">
        <w:rPr>
          <w:rFonts w:asciiTheme="minorHAnsi" w:hAnsiTheme="minorHAnsi" w:cstheme="minorHAnsi"/>
          <w:sz w:val="20"/>
          <w:szCs w:val="20"/>
        </w:rPr>
        <w:t xml:space="preserve"> consta despacho s/nº, emitido pela Chefia de Gabinete da CGE/AL, com determinação de análise e </w:t>
      </w:r>
      <w:r w:rsidR="006F6C95" w:rsidRPr="00236C51">
        <w:rPr>
          <w:rFonts w:asciiTheme="minorHAnsi" w:hAnsiTheme="minorHAnsi" w:cstheme="minorHAnsi"/>
          <w:sz w:val="20"/>
          <w:szCs w:val="20"/>
        </w:rPr>
        <w:t>manifestação</w:t>
      </w:r>
      <w:r w:rsidRPr="00236C51">
        <w:rPr>
          <w:rFonts w:asciiTheme="minorHAnsi" w:hAnsiTheme="minorHAnsi" w:cstheme="minorHAnsi"/>
          <w:sz w:val="20"/>
          <w:szCs w:val="20"/>
        </w:rPr>
        <w:t xml:space="preserve"> técnic</w:t>
      </w:r>
      <w:r w:rsidR="006F6C95" w:rsidRPr="00236C51">
        <w:rPr>
          <w:rFonts w:asciiTheme="minorHAnsi" w:hAnsiTheme="minorHAnsi" w:cstheme="minorHAnsi"/>
          <w:sz w:val="20"/>
          <w:szCs w:val="20"/>
        </w:rPr>
        <w:t>a</w:t>
      </w:r>
      <w:r w:rsidRPr="00236C51">
        <w:rPr>
          <w:rFonts w:asciiTheme="minorHAnsi" w:hAnsiTheme="minorHAnsi" w:cstheme="minorHAnsi"/>
          <w:sz w:val="20"/>
          <w:szCs w:val="20"/>
        </w:rPr>
        <w:t>.</w:t>
      </w:r>
    </w:p>
    <w:p w:rsidR="00E3601E" w:rsidRPr="00236C51" w:rsidRDefault="00E3601E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236C51">
        <w:rPr>
          <w:rFonts w:asciiTheme="minorHAnsi" w:hAnsiTheme="minorHAnsi" w:cstheme="minorHAnsi"/>
          <w:b/>
          <w:bCs/>
          <w:sz w:val="20"/>
          <w:szCs w:val="20"/>
        </w:rPr>
        <w:t>Processo Administrativo nº 1700-</w:t>
      </w:r>
      <w:r w:rsidR="006F6C95" w:rsidRPr="00236C51">
        <w:rPr>
          <w:rFonts w:asciiTheme="minorHAnsi" w:hAnsiTheme="minorHAnsi" w:cstheme="minorHAnsi"/>
          <w:b/>
          <w:bCs/>
          <w:sz w:val="20"/>
          <w:szCs w:val="20"/>
        </w:rPr>
        <w:t>6871</w:t>
      </w:r>
      <w:r w:rsidRPr="00236C51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, restringiu-se à instrução do processo de despesa, </w:t>
      </w:r>
      <w:r w:rsidRPr="00236C5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36C51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36C51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236C51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6F6C95" w:rsidRPr="00236C51">
        <w:rPr>
          <w:rFonts w:asciiTheme="minorHAnsi" w:hAnsiTheme="minorHAnsi" w:cstheme="minorHAnsi"/>
          <w:sz w:val="20"/>
          <w:szCs w:val="20"/>
        </w:rPr>
        <w:t>73</w:t>
      </w:r>
      <w:r w:rsidRPr="00236C51">
        <w:rPr>
          <w:rFonts w:asciiTheme="minorHAnsi" w:hAnsiTheme="minorHAnsi" w:cstheme="minorHAnsi"/>
          <w:sz w:val="20"/>
          <w:szCs w:val="20"/>
        </w:rPr>
        <w:t>).</w:t>
      </w:r>
    </w:p>
    <w:p w:rsidR="00E3601E" w:rsidRPr="00236C51" w:rsidRDefault="00E3601E" w:rsidP="00C711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Não se verificam nos autos informações sobre as medidas adotadas pelo Estado de Alagoas no intuito de sanar a irregularidade verificada pela tomada dos serviços da </w:t>
      </w:r>
      <w:r w:rsidR="00236C51" w:rsidRPr="00236C51">
        <w:rPr>
          <w:rFonts w:asciiTheme="minorHAnsi" w:hAnsiTheme="minorHAnsi" w:cstheme="minorHAnsi"/>
          <w:sz w:val="20"/>
          <w:szCs w:val="20"/>
        </w:rPr>
        <w:t>EMPRESA ELÓGICA PROCESSAMENTO DE DADOS LTDA</w:t>
      </w:r>
      <w:r w:rsidRPr="00236C51">
        <w:rPr>
          <w:rFonts w:asciiTheme="minorHAnsi" w:hAnsiTheme="minorHAnsi" w:cstheme="minorHAnsi"/>
          <w:sz w:val="20"/>
          <w:szCs w:val="20"/>
        </w:rPr>
        <w:t xml:space="preserve"> ante a inexistência de instrumento jurídico válido. Impende destacar que os autos </w:t>
      </w:r>
      <w:r w:rsidRPr="00236C51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236C51">
        <w:rPr>
          <w:rFonts w:asciiTheme="minorHAnsi" w:hAnsiTheme="minorHAnsi" w:cstheme="minorHAnsi"/>
          <w:i/>
          <w:sz w:val="20"/>
          <w:szCs w:val="20"/>
        </w:rPr>
        <w:t>casu</w:t>
      </w:r>
      <w:proofErr w:type="spellEnd"/>
      <w:r w:rsidRPr="00236C51">
        <w:rPr>
          <w:rFonts w:asciiTheme="minorHAnsi" w:hAnsiTheme="minorHAnsi" w:cstheme="minorHAnsi"/>
          <w:sz w:val="20"/>
          <w:szCs w:val="20"/>
        </w:rPr>
        <w:t xml:space="preserve"> não revelam informações sobre o trâmite de possível procedimento licitatório em andamento para contratação de serviços de locação de licença de software especializado na gestão da folha de pagamento do Poder Executivo Estadual.</w:t>
      </w:r>
    </w:p>
    <w:p w:rsidR="00E3601E" w:rsidRPr="00236C51" w:rsidRDefault="00E3601E" w:rsidP="00C711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236C51">
        <w:rPr>
          <w:rFonts w:asciiTheme="minorHAnsi" w:hAnsiTheme="minorHAnsi" w:cstheme="minorHAnsi"/>
          <w:sz w:val="20"/>
          <w:szCs w:val="20"/>
        </w:rPr>
        <w:t>Outrossim</w:t>
      </w:r>
      <w:proofErr w:type="gramEnd"/>
      <w:r w:rsidRPr="00236C51">
        <w:rPr>
          <w:rFonts w:asciiTheme="minorHAnsi" w:hAnsiTheme="minorHAnsi" w:cstheme="minorHAnsi"/>
          <w:sz w:val="20"/>
          <w:szCs w:val="20"/>
        </w:rPr>
        <w:t xml:space="preserve">, a despeito da ausência de medidas aptas a resolver a irregularidade contratual ora destacada, alerte-se para a existência dos processos administrativos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1700-00571/2017</w:t>
      </w:r>
      <w:r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1700-003148/2017</w:t>
      </w:r>
      <w:r w:rsidRPr="00236C51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1700-5409/2017</w:t>
      </w:r>
      <w:r w:rsidRPr="00236C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36C51">
        <w:rPr>
          <w:rFonts w:asciiTheme="minorHAnsi" w:hAnsiTheme="minorHAnsi" w:cstheme="minorHAnsi"/>
          <w:sz w:val="20"/>
          <w:szCs w:val="20"/>
        </w:rPr>
        <w:t>e</w:t>
      </w:r>
      <w:r w:rsidRPr="00236C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1700-4627/2017</w:t>
      </w:r>
      <w:r w:rsidRPr="00236C51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236C51">
        <w:rPr>
          <w:rFonts w:asciiTheme="minorHAnsi" w:hAnsiTheme="minorHAnsi" w:cstheme="minorHAnsi"/>
          <w:sz w:val="20"/>
          <w:szCs w:val="20"/>
        </w:rPr>
        <w:t xml:space="preserve">aportados nesta CGE, que versam sobre a solicitação de pagamento por indenização de serviços prestados pela </w:t>
      </w:r>
      <w:r w:rsidR="00236C51" w:rsidRPr="00236C51">
        <w:rPr>
          <w:rFonts w:asciiTheme="minorHAnsi" w:hAnsiTheme="minorHAnsi" w:cstheme="minorHAnsi"/>
          <w:sz w:val="20"/>
          <w:szCs w:val="20"/>
        </w:rPr>
        <w:t>EMPRESA ELÓGICA PROCESSAMENTO DE DADOS</w:t>
      </w:r>
      <w:r w:rsidRPr="00236C51">
        <w:rPr>
          <w:rFonts w:asciiTheme="minorHAnsi" w:hAnsiTheme="minorHAnsi" w:cstheme="minorHAnsi"/>
          <w:sz w:val="20"/>
          <w:szCs w:val="20"/>
        </w:rPr>
        <w:t xml:space="preserve"> nos meses Janeiro/2017, Março/2017, Abril/2017, Junho/2017 e Julho/2017. </w:t>
      </w:r>
      <w:r w:rsidRPr="00236C51">
        <w:rPr>
          <w:rFonts w:asciiTheme="minorHAnsi" w:hAnsiTheme="minorHAnsi" w:cstheme="minorHAnsi"/>
          <w:b/>
          <w:sz w:val="20"/>
          <w:szCs w:val="20"/>
        </w:rPr>
        <w:t>Logo, vê-se que a excepcionalidade da natureza indenizatória tem sido praticada de modo rotineiro, o que revela flagrante violação a diversos princípios que corporificam a Administração Pública.</w:t>
      </w:r>
      <w:r w:rsidR="006F6C95" w:rsidRPr="00236C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F6C95" w:rsidRPr="00236C51">
        <w:rPr>
          <w:rFonts w:asciiTheme="minorHAnsi" w:hAnsiTheme="minorHAnsi" w:cstheme="minorHAnsi"/>
          <w:b/>
          <w:sz w:val="20"/>
          <w:szCs w:val="20"/>
          <w:highlight w:val="lightGray"/>
        </w:rPr>
        <w:t>Desse modo, urge que sejam adotadas as medidas cabíveis para regularizar o processamento dos serviços em tela sem a devida cobertura contratual.</w:t>
      </w:r>
    </w:p>
    <w:p w:rsidR="00E3601E" w:rsidRPr="00236C51" w:rsidRDefault="00E3601E" w:rsidP="00C711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É o RELATÓRIO.</w:t>
      </w:r>
    </w:p>
    <w:p w:rsidR="00E3601E" w:rsidRPr="00236C51" w:rsidRDefault="00E3601E" w:rsidP="00C711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236C51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236C5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6F6C95" w:rsidRPr="00236C51" w:rsidRDefault="006F6C95" w:rsidP="00C711B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lastRenderedPageBreak/>
        <w:t xml:space="preserve">a)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236C51">
        <w:rPr>
          <w:rFonts w:asciiTheme="minorHAnsi" w:hAnsiTheme="minorHAnsi" w:cstheme="minorHAnsi"/>
          <w:sz w:val="20"/>
          <w:szCs w:val="20"/>
        </w:rPr>
        <w:t xml:space="preserve"> -</w:t>
      </w:r>
      <w:r w:rsidRPr="00236C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36C51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 nº 2590/2017</w:t>
      </w:r>
      <w:r w:rsidRPr="00236C51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236C51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Pr="00236C51">
        <w:rPr>
          <w:rFonts w:asciiTheme="minorHAnsi" w:hAnsiTheme="minorHAnsi" w:cstheme="minorHAnsi"/>
          <w:sz w:val="20"/>
          <w:szCs w:val="20"/>
        </w:rPr>
        <w:t xml:space="preserve"> e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g</w:t>
      </w:r>
      <w:r w:rsidRPr="00236C51">
        <w:rPr>
          <w:rFonts w:asciiTheme="minorHAnsi" w:hAnsiTheme="minorHAnsi" w:cstheme="minorHAnsi"/>
          <w:sz w:val="20"/>
          <w:szCs w:val="20"/>
        </w:rPr>
        <w:t xml:space="preserve">), restando necessário </w:t>
      </w:r>
      <w:proofErr w:type="gramStart"/>
      <w:r w:rsidRPr="00236C51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236C51">
        <w:rPr>
          <w:rFonts w:asciiTheme="minorHAnsi" w:hAnsiTheme="minorHAnsi" w:cstheme="minorHAnsi"/>
          <w:sz w:val="20"/>
          <w:szCs w:val="20"/>
        </w:rPr>
        <w:t xml:space="preserve"> demonstração de cumprimento das</w:t>
      </w:r>
      <w:r w:rsidR="000E7155" w:rsidRPr="00236C51">
        <w:rPr>
          <w:rFonts w:asciiTheme="minorHAnsi" w:hAnsiTheme="minorHAnsi" w:cstheme="minorHAnsi"/>
          <w:sz w:val="20"/>
          <w:szCs w:val="20"/>
        </w:rPr>
        <w:t xml:space="preserve"> demais</w:t>
      </w:r>
      <w:r w:rsidRPr="00236C51">
        <w:rPr>
          <w:rFonts w:asciiTheme="minorHAnsi" w:hAnsiTheme="minorHAnsi" w:cstheme="minorHAnsi"/>
          <w:sz w:val="20"/>
          <w:szCs w:val="20"/>
        </w:rPr>
        <w:t xml:space="preserve"> recomendações contidas </w:t>
      </w:r>
      <w:r w:rsidR="000E7155" w:rsidRPr="00236C51">
        <w:rPr>
          <w:rFonts w:asciiTheme="minorHAnsi" w:hAnsiTheme="minorHAnsi" w:cstheme="minorHAnsi"/>
          <w:sz w:val="20"/>
          <w:szCs w:val="20"/>
        </w:rPr>
        <w:t>na referida Nota Técnica (</w:t>
      </w:r>
      <w:r w:rsidRPr="00236C51">
        <w:rPr>
          <w:rFonts w:asciiTheme="minorHAnsi" w:hAnsiTheme="minorHAnsi" w:cstheme="minorHAnsi"/>
          <w:sz w:val="20"/>
          <w:szCs w:val="20"/>
        </w:rPr>
        <w:t xml:space="preserve">alíneas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b</w:t>
      </w:r>
      <w:r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236C51">
        <w:rPr>
          <w:rFonts w:asciiTheme="minorHAnsi" w:hAnsiTheme="minorHAnsi" w:cstheme="minorHAnsi"/>
          <w:sz w:val="20"/>
          <w:szCs w:val="20"/>
        </w:rPr>
        <w:t xml:space="preserve"> e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0E7155" w:rsidRPr="00236C51">
        <w:rPr>
          <w:rFonts w:asciiTheme="minorHAnsi" w:hAnsiTheme="minorHAnsi" w:cstheme="minorHAnsi"/>
          <w:b/>
          <w:sz w:val="20"/>
          <w:szCs w:val="20"/>
          <w:u w:val="single"/>
        </w:rPr>
        <w:t>)</w:t>
      </w:r>
      <w:r w:rsidRPr="00236C51">
        <w:rPr>
          <w:rFonts w:asciiTheme="minorHAnsi" w:hAnsiTheme="minorHAnsi" w:cstheme="minorHAnsi"/>
          <w:sz w:val="20"/>
          <w:szCs w:val="20"/>
        </w:rPr>
        <w:t>.</w:t>
      </w:r>
    </w:p>
    <w:p w:rsidR="00E3601E" w:rsidRPr="00236C51" w:rsidRDefault="006F6C95" w:rsidP="00C711BB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6C51">
        <w:rPr>
          <w:rFonts w:asciiTheme="minorHAnsi" w:hAnsiTheme="minorHAnsi" w:cstheme="minorHAnsi"/>
          <w:sz w:val="20"/>
          <w:szCs w:val="20"/>
        </w:rPr>
        <w:t>b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) </w:t>
      </w:r>
      <w:r w:rsidR="00E3601E" w:rsidRPr="00236C51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 -</w:t>
      </w:r>
      <w:r w:rsidR="00E3601E" w:rsidRPr="00236C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3601E" w:rsidRPr="00236C51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="00E3601E" w:rsidRPr="00236C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3601E" w:rsidRPr="00236C51">
        <w:rPr>
          <w:rFonts w:asciiTheme="minorHAnsi" w:hAnsiTheme="minorHAnsi" w:cstheme="minorHAnsi"/>
          <w:sz w:val="20"/>
          <w:szCs w:val="20"/>
        </w:rPr>
        <w:t>R$110.702,88 (cento e dez mil, setecentos e dois reais e oitenta e oito centavos), sendo estes atos condicionados à efetiva realização da sindicância administrativa e Processo Administrativo Disciplinar, quando couber.</w:t>
      </w:r>
    </w:p>
    <w:p w:rsidR="00E3601E" w:rsidRPr="00236C51" w:rsidRDefault="006F6C95" w:rsidP="00C711BB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c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) </w:t>
      </w:r>
      <w:r w:rsidR="00E3601E" w:rsidRPr="00236C5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="00E3601E" w:rsidRPr="00236C51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 quando do pagamento, sendo este ato condicionado à efetiva realização da sindicância administrativa e Processo Administrativo Disciplinar, quando couber.</w:t>
      </w:r>
    </w:p>
    <w:p w:rsidR="00E3601E" w:rsidRPr="00236C51" w:rsidRDefault="006F6C95" w:rsidP="00C711BB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d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) </w:t>
      </w:r>
      <w:r w:rsidR="00E3601E" w:rsidRPr="00236C51">
        <w:rPr>
          <w:rFonts w:asciiTheme="minorHAnsi" w:hAnsiTheme="minorHAnsi" w:cstheme="minorHAnsi"/>
          <w:b/>
          <w:sz w:val="20"/>
          <w:szCs w:val="20"/>
          <w:u w:val="single"/>
        </w:rPr>
        <w:t>DA REALIZAÇÃO DE AUDITORIA EXTRAORDINÁRIA DAS CIRCUNSTÂNCIAS QUE ENVOLVEM A CONTRATAÇÃO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 – Recomenda-se a realização, de imediato, de auditoria extraordinária por este órgão de Controle Interno, a fim de apurar as condições que envolvem a referida contratação e os responsáveis pela execução contratual sem o devido lastro jurídico, bem como pela inobservância do regular procedimento licitatório.</w:t>
      </w:r>
    </w:p>
    <w:p w:rsidR="00E3601E" w:rsidRPr="00236C51" w:rsidRDefault="00E3601E" w:rsidP="00C711BB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nas alíneas </w:t>
      </w:r>
      <w:r w:rsidRPr="00236C51">
        <w:rPr>
          <w:rFonts w:asciiTheme="minorHAnsi" w:hAnsiTheme="minorHAnsi" w:cstheme="minorHAnsi"/>
          <w:b/>
          <w:sz w:val="20"/>
          <w:szCs w:val="20"/>
        </w:rPr>
        <w:t>“a”</w:t>
      </w:r>
      <w:r w:rsidR="006F6C95" w:rsidRPr="00236C51">
        <w:rPr>
          <w:rFonts w:asciiTheme="minorHAnsi" w:hAnsiTheme="minorHAnsi" w:cstheme="minorHAnsi"/>
          <w:b/>
          <w:sz w:val="20"/>
          <w:szCs w:val="20"/>
        </w:rPr>
        <w:t xml:space="preserve">, “b” </w:t>
      </w:r>
      <w:r w:rsidRPr="00236C51">
        <w:rPr>
          <w:rFonts w:asciiTheme="minorHAnsi" w:hAnsiTheme="minorHAnsi" w:cstheme="minorHAnsi"/>
          <w:sz w:val="20"/>
          <w:szCs w:val="20"/>
        </w:rPr>
        <w:t xml:space="preserve">e </w:t>
      </w:r>
      <w:r w:rsidRPr="00236C51">
        <w:rPr>
          <w:rFonts w:asciiTheme="minorHAnsi" w:hAnsiTheme="minorHAnsi" w:cstheme="minorHAnsi"/>
          <w:b/>
          <w:sz w:val="20"/>
          <w:szCs w:val="20"/>
        </w:rPr>
        <w:t>“</w:t>
      </w:r>
      <w:r w:rsidR="006F6C95" w:rsidRPr="00236C51">
        <w:rPr>
          <w:rFonts w:asciiTheme="minorHAnsi" w:hAnsiTheme="minorHAnsi" w:cstheme="minorHAnsi"/>
          <w:b/>
          <w:sz w:val="20"/>
          <w:szCs w:val="20"/>
        </w:rPr>
        <w:t>c</w:t>
      </w:r>
      <w:r w:rsidRPr="00236C51">
        <w:rPr>
          <w:rFonts w:asciiTheme="minorHAnsi" w:hAnsiTheme="minorHAnsi" w:cstheme="minorHAnsi"/>
          <w:b/>
          <w:sz w:val="20"/>
          <w:szCs w:val="20"/>
        </w:rPr>
        <w:t>”</w:t>
      </w:r>
      <w:r w:rsidRPr="00236C51">
        <w:rPr>
          <w:rFonts w:asciiTheme="minorHAnsi" w:hAnsiTheme="minorHAnsi" w:cstheme="minorHAnsi"/>
          <w:sz w:val="20"/>
          <w:szCs w:val="20"/>
        </w:rPr>
        <w:t xml:space="preserve">, bem como a conveniência e oportunidade da recomendação apresentada na alínea </w:t>
      </w:r>
      <w:r w:rsidRPr="00236C51">
        <w:rPr>
          <w:rFonts w:asciiTheme="minorHAnsi" w:hAnsiTheme="minorHAnsi" w:cstheme="minorHAnsi"/>
          <w:b/>
          <w:sz w:val="20"/>
          <w:szCs w:val="20"/>
        </w:rPr>
        <w:t>“</w:t>
      </w:r>
      <w:r w:rsidR="006F6C95" w:rsidRPr="00236C51">
        <w:rPr>
          <w:rFonts w:asciiTheme="minorHAnsi" w:hAnsiTheme="minorHAnsi" w:cstheme="minorHAnsi"/>
          <w:b/>
          <w:sz w:val="20"/>
          <w:szCs w:val="20"/>
        </w:rPr>
        <w:t>d</w:t>
      </w:r>
      <w:r w:rsidRPr="00236C51">
        <w:rPr>
          <w:rFonts w:asciiTheme="minorHAnsi" w:hAnsiTheme="minorHAnsi" w:cstheme="minorHAnsi"/>
          <w:b/>
          <w:sz w:val="20"/>
          <w:szCs w:val="20"/>
        </w:rPr>
        <w:t>”</w:t>
      </w:r>
      <w:r w:rsidRPr="00236C51">
        <w:rPr>
          <w:rFonts w:asciiTheme="minorHAnsi" w:hAnsiTheme="minorHAnsi" w:cstheme="minorHAnsi"/>
          <w:sz w:val="20"/>
          <w:szCs w:val="20"/>
        </w:rPr>
        <w:t>.</w:t>
      </w:r>
    </w:p>
    <w:p w:rsidR="00E3601E" w:rsidRPr="00236C51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3601E" w:rsidRPr="00236C51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6F6C95" w:rsidRPr="00236C51">
        <w:rPr>
          <w:rFonts w:asciiTheme="minorHAnsi" w:hAnsiTheme="minorHAnsi" w:cstheme="minorHAnsi"/>
          <w:bCs/>
          <w:sz w:val="20"/>
          <w:szCs w:val="20"/>
        </w:rPr>
        <w:t>30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de outubro de 2017.</w:t>
      </w:r>
    </w:p>
    <w:p w:rsidR="00E3601E" w:rsidRPr="00236C51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3601E" w:rsidRPr="00236C51" w:rsidRDefault="00E3601E" w:rsidP="00236C5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36C51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E3601E" w:rsidRPr="00236C51" w:rsidRDefault="00E3601E" w:rsidP="00236C5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36C51">
        <w:rPr>
          <w:rFonts w:asciiTheme="minorHAnsi" w:hAnsiTheme="minorHAnsi" w:cstheme="minorHAnsi"/>
          <w:b/>
          <w:sz w:val="20"/>
          <w:szCs w:val="20"/>
        </w:rPr>
        <w:t>Assessor de Controle Interno/ Matrícula nº 62.646-4</w:t>
      </w:r>
    </w:p>
    <w:p w:rsidR="00E3601E" w:rsidRPr="00236C51" w:rsidRDefault="00E3601E" w:rsidP="00C711B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3601E" w:rsidRPr="00236C51" w:rsidRDefault="00E3601E" w:rsidP="00C711B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Acolho o Parecer.</w:t>
      </w:r>
    </w:p>
    <w:p w:rsidR="00E3601E" w:rsidRPr="00236C51" w:rsidRDefault="00E3601E" w:rsidP="00C711B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E3601E" w:rsidRPr="00236C51" w:rsidRDefault="00E3601E" w:rsidP="00E3601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E3601E" w:rsidRPr="00236C51" w:rsidRDefault="00E3601E" w:rsidP="00E360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E3601E" w:rsidRPr="00236C51" w:rsidRDefault="00E3601E" w:rsidP="00E360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36C5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BA113A" w:rsidRPr="006F6C95" w:rsidRDefault="00BA113A" w:rsidP="00E3601E">
      <w:pPr>
        <w:pStyle w:val="PargrafodaLista"/>
        <w:suppressAutoHyphens/>
        <w:spacing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sectPr w:rsidR="00BA113A" w:rsidRPr="006F6C95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5D0" w:rsidRDefault="00E265D0" w:rsidP="003068B9">
      <w:pPr>
        <w:spacing w:after="0" w:line="240" w:lineRule="auto"/>
      </w:pPr>
      <w:r>
        <w:separator/>
      </w:r>
    </w:p>
  </w:endnote>
  <w:endnote w:type="continuationSeparator" w:id="0">
    <w:p w:rsidR="00E265D0" w:rsidRDefault="00E265D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5D0" w:rsidRDefault="00E265D0" w:rsidP="003068B9">
      <w:pPr>
        <w:spacing w:after="0" w:line="240" w:lineRule="auto"/>
      </w:pPr>
      <w:r>
        <w:separator/>
      </w:r>
    </w:p>
  </w:footnote>
  <w:footnote w:type="continuationSeparator" w:id="0">
    <w:p w:rsidR="00E265D0" w:rsidRDefault="00E265D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FB8" w:rsidRDefault="009E5F1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7C1FB8" w:rsidRPr="003068B9" w:rsidRDefault="007C1FB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C1FB8" w:rsidRPr="0098367C" w:rsidRDefault="007C1FB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C1FB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5"/>
  </w:num>
  <w:num w:numId="23">
    <w:abstractNumId w:val="10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7201"/>
    <w:rsid w:val="0009012C"/>
    <w:rsid w:val="00095A57"/>
    <w:rsid w:val="00096B82"/>
    <w:rsid w:val="00097C9A"/>
    <w:rsid w:val="000B35B4"/>
    <w:rsid w:val="000B5063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6823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6748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36C51"/>
    <w:rsid w:val="0024241A"/>
    <w:rsid w:val="00250A6E"/>
    <w:rsid w:val="00257E46"/>
    <w:rsid w:val="00261F0D"/>
    <w:rsid w:val="00264554"/>
    <w:rsid w:val="00270302"/>
    <w:rsid w:val="0027144E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6F"/>
    <w:rsid w:val="003068B9"/>
    <w:rsid w:val="00307A74"/>
    <w:rsid w:val="00311E1E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615B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904"/>
    <w:rsid w:val="003F7A4C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36F06"/>
    <w:rsid w:val="00441E6D"/>
    <w:rsid w:val="00443699"/>
    <w:rsid w:val="00450B9D"/>
    <w:rsid w:val="00451B0E"/>
    <w:rsid w:val="004647CA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26138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C55"/>
    <w:rsid w:val="0058664D"/>
    <w:rsid w:val="00590E4D"/>
    <w:rsid w:val="005A33B2"/>
    <w:rsid w:val="005A36C6"/>
    <w:rsid w:val="005A6216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6F6C95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0D4A"/>
    <w:rsid w:val="007411F2"/>
    <w:rsid w:val="007564D1"/>
    <w:rsid w:val="007569EF"/>
    <w:rsid w:val="00760444"/>
    <w:rsid w:val="00763011"/>
    <w:rsid w:val="0076342A"/>
    <w:rsid w:val="00765A9B"/>
    <w:rsid w:val="0076665A"/>
    <w:rsid w:val="00770376"/>
    <w:rsid w:val="0077226F"/>
    <w:rsid w:val="00773E13"/>
    <w:rsid w:val="00776447"/>
    <w:rsid w:val="00776B71"/>
    <w:rsid w:val="00782EA1"/>
    <w:rsid w:val="00783480"/>
    <w:rsid w:val="0078431E"/>
    <w:rsid w:val="007915AE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6BF2"/>
    <w:rsid w:val="007F365F"/>
    <w:rsid w:val="00803BA3"/>
    <w:rsid w:val="008109EF"/>
    <w:rsid w:val="008150EF"/>
    <w:rsid w:val="00827326"/>
    <w:rsid w:val="00827545"/>
    <w:rsid w:val="00831F7A"/>
    <w:rsid w:val="00835A8C"/>
    <w:rsid w:val="00842351"/>
    <w:rsid w:val="008537C3"/>
    <w:rsid w:val="00857B87"/>
    <w:rsid w:val="00860E1F"/>
    <w:rsid w:val="00874DCA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608A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C9C"/>
    <w:rsid w:val="00944D7C"/>
    <w:rsid w:val="00960CB5"/>
    <w:rsid w:val="00961DB8"/>
    <w:rsid w:val="009629C8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3EAA"/>
    <w:rsid w:val="009E4D73"/>
    <w:rsid w:val="009E54C9"/>
    <w:rsid w:val="009E5F17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06EB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03FF"/>
    <w:rsid w:val="00B11B7D"/>
    <w:rsid w:val="00B12135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73E4F"/>
    <w:rsid w:val="00B76170"/>
    <w:rsid w:val="00B77A4C"/>
    <w:rsid w:val="00B816F9"/>
    <w:rsid w:val="00B8570F"/>
    <w:rsid w:val="00B858D5"/>
    <w:rsid w:val="00B939F6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071B"/>
    <w:rsid w:val="00BE177C"/>
    <w:rsid w:val="00BE480E"/>
    <w:rsid w:val="00BF0D8A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417D1"/>
    <w:rsid w:val="00C4716F"/>
    <w:rsid w:val="00C52082"/>
    <w:rsid w:val="00C573E8"/>
    <w:rsid w:val="00C6151E"/>
    <w:rsid w:val="00C64FF9"/>
    <w:rsid w:val="00C66903"/>
    <w:rsid w:val="00C711BB"/>
    <w:rsid w:val="00C72B98"/>
    <w:rsid w:val="00C7473F"/>
    <w:rsid w:val="00C75F05"/>
    <w:rsid w:val="00C8777F"/>
    <w:rsid w:val="00C96A4D"/>
    <w:rsid w:val="00CA0C96"/>
    <w:rsid w:val="00CA1816"/>
    <w:rsid w:val="00CA5719"/>
    <w:rsid w:val="00CA5F38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71E3"/>
    <w:rsid w:val="00D415F9"/>
    <w:rsid w:val="00D46C3C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E129BB"/>
    <w:rsid w:val="00E157ED"/>
    <w:rsid w:val="00E159E7"/>
    <w:rsid w:val="00E15B06"/>
    <w:rsid w:val="00E1617E"/>
    <w:rsid w:val="00E265D0"/>
    <w:rsid w:val="00E26751"/>
    <w:rsid w:val="00E30E4D"/>
    <w:rsid w:val="00E31FC3"/>
    <w:rsid w:val="00E34120"/>
    <w:rsid w:val="00E34168"/>
    <w:rsid w:val="00E3601E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B74A5"/>
    <w:rsid w:val="00EC1FB4"/>
    <w:rsid w:val="00EC3793"/>
    <w:rsid w:val="00EC4E25"/>
    <w:rsid w:val="00EC7C52"/>
    <w:rsid w:val="00ED1CEF"/>
    <w:rsid w:val="00ED1E34"/>
    <w:rsid w:val="00ED22CE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4118"/>
    <w:rsid w:val="00F1585F"/>
    <w:rsid w:val="00F37CB6"/>
    <w:rsid w:val="00F4104B"/>
    <w:rsid w:val="00F410E0"/>
    <w:rsid w:val="00F43D0B"/>
    <w:rsid w:val="00F44AFC"/>
    <w:rsid w:val="00F51BB3"/>
    <w:rsid w:val="00F53A9E"/>
    <w:rsid w:val="00F67B9D"/>
    <w:rsid w:val="00F70EAF"/>
    <w:rsid w:val="00F70F27"/>
    <w:rsid w:val="00F74EEC"/>
    <w:rsid w:val="00F76EA1"/>
    <w:rsid w:val="00F819C1"/>
    <w:rsid w:val="00F82306"/>
    <w:rsid w:val="00F82541"/>
    <w:rsid w:val="00F93B5A"/>
    <w:rsid w:val="00F95854"/>
    <w:rsid w:val="00FA0A94"/>
    <w:rsid w:val="00FA1DB9"/>
    <w:rsid w:val="00FA2E91"/>
    <w:rsid w:val="00FA45FA"/>
    <w:rsid w:val="00FA7FB3"/>
    <w:rsid w:val="00FB2725"/>
    <w:rsid w:val="00FC7CF5"/>
    <w:rsid w:val="00FD6E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3A3C5-C87B-4AF7-8DB8-92200ED5F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1668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2017-09-07T21:32:00Z</cp:lastPrinted>
  <dcterms:created xsi:type="dcterms:W3CDTF">2017-10-30T23:25:00Z</dcterms:created>
  <dcterms:modified xsi:type="dcterms:W3CDTF">2017-10-30T23:25:00Z</dcterms:modified>
</cp:coreProperties>
</file>