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C8F" w:rsidRPr="00102056" w:rsidRDefault="00113C8F" w:rsidP="00113C8F">
      <w:pPr>
        <w:spacing w:after="0" w:line="360" w:lineRule="auto"/>
        <w:ind w:right="-568"/>
        <w:jc w:val="both"/>
        <w:rPr>
          <w:rFonts w:cs="Calibri"/>
          <w:b/>
        </w:rPr>
      </w:pPr>
    </w:p>
    <w:p w:rsidR="00DE5FEE" w:rsidRPr="00102056" w:rsidRDefault="00DE5FEE" w:rsidP="00113C8F">
      <w:pPr>
        <w:spacing w:after="0" w:line="360" w:lineRule="auto"/>
        <w:ind w:right="-568"/>
        <w:jc w:val="both"/>
        <w:rPr>
          <w:rFonts w:cs="Calibri"/>
        </w:rPr>
      </w:pPr>
      <w:r w:rsidRPr="00102056">
        <w:rPr>
          <w:rFonts w:cs="Calibri"/>
          <w:b/>
        </w:rPr>
        <w:t>Processo nº</w:t>
      </w:r>
      <w:r w:rsidRPr="00102056">
        <w:rPr>
          <w:rFonts w:cs="Calibri"/>
        </w:rPr>
        <w:t xml:space="preserve"> </w:t>
      </w:r>
      <w:r w:rsidR="00DF3A8A" w:rsidRPr="00102056">
        <w:rPr>
          <w:rFonts w:cs="Calibri"/>
        </w:rPr>
        <w:t>2000</w:t>
      </w:r>
      <w:r w:rsidR="00BD08EF" w:rsidRPr="00102056">
        <w:rPr>
          <w:rFonts w:cs="Calibri"/>
        </w:rPr>
        <w:t>-0</w:t>
      </w:r>
      <w:r w:rsidR="00DF3A8A" w:rsidRPr="00102056">
        <w:rPr>
          <w:rFonts w:cs="Calibri"/>
        </w:rPr>
        <w:t>22098</w:t>
      </w:r>
      <w:r w:rsidR="00EA35A0" w:rsidRPr="00102056">
        <w:rPr>
          <w:rFonts w:cs="Calibri"/>
        </w:rPr>
        <w:t>/201</w:t>
      </w:r>
      <w:r w:rsidR="009060B6" w:rsidRPr="00102056">
        <w:rPr>
          <w:rFonts w:cs="Calibri"/>
        </w:rPr>
        <w:t>7</w:t>
      </w:r>
      <w:r w:rsidR="00813817" w:rsidRPr="00102056">
        <w:rPr>
          <w:rFonts w:cs="Calibri"/>
        </w:rPr>
        <w:t xml:space="preserve"> (Apenso nº 2000-010750/2017)</w:t>
      </w:r>
    </w:p>
    <w:p w:rsidR="00DE5FEE" w:rsidRPr="00102056" w:rsidRDefault="00DE5FEE" w:rsidP="00113C8F">
      <w:pPr>
        <w:spacing w:after="0" w:line="360" w:lineRule="auto"/>
        <w:ind w:right="-568"/>
        <w:jc w:val="both"/>
        <w:rPr>
          <w:rFonts w:cs="Calibri"/>
        </w:rPr>
      </w:pPr>
      <w:r w:rsidRPr="00102056">
        <w:rPr>
          <w:rFonts w:cs="Calibri"/>
          <w:b/>
        </w:rPr>
        <w:t>Interessado</w:t>
      </w:r>
      <w:r w:rsidRPr="00102056">
        <w:rPr>
          <w:rFonts w:cs="Calibri"/>
        </w:rPr>
        <w:t xml:space="preserve">: </w:t>
      </w:r>
      <w:r w:rsidR="00DF3A8A" w:rsidRPr="00102056">
        <w:rPr>
          <w:rFonts w:cs="Calibri"/>
        </w:rPr>
        <w:t>Rafaela de Oliveira Barros</w:t>
      </w:r>
    </w:p>
    <w:p w:rsidR="00DE5FEE" w:rsidRPr="00102056" w:rsidRDefault="00DE5FEE" w:rsidP="00113C8F">
      <w:pPr>
        <w:spacing w:after="0" w:line="360" w:lineRule="auto"/>
        <w:ind w:right="-568"/>
        <w:jc w:val="both"/>
        <w:rPr>
          <w:rFonts w:cs="Calibri"/>
        </w:rPr>
      </w:pPr>
      <w:r w:rsidRPr="00102056">
        <w:rPr>
          <w:rFonts w:cs="Calibri"/>
          <w:b/>
        </w:rPr>
        <w:t>Assunto</w:t>
      </w:r>
      <w:r w:rsidR="00DF3A8A" w:rsidRPr="00102056">
        <w:rPr>
          <w:rFonts w:cs="Calibri"/>
        </w:rPr>
        <w:t xml:space="preserve">: Pagamento </w:t>
      </w:r>
    </w:p>
    <w:p w:rsidR="00DF3A8A" w:rsidRPr="00102056" w:rsidRDefault="00DF3A8A" w:rsidP="00AC2BA7">
      <w:pPr>
        <w:spacing w:after="0" w:line="360" w:lineRule="auto"/>
        <w:ind w:right="-1"/>
        <w:jc w:val="both"/>
        <w:rPr>
          <w:rFonts w:cs="Calibri"/>
        </w:rPr>
      </w:pPr>
      <w:r w:rsidRPr="00102056">
        <w:rPr>
          <w:rFonts w:cs="Calibri"/>
          <w:b/>
        </w:rPr>
        <w:t>Detalhes:</w:t>
      </w:r>
      <w:r w:rsidRPr="00102056">
        <w:rPr>
          <w:rFonts w:cs="Calibri"/>
        </w:rPr>
        <w:t xml:space="preserve"> Sol. Pagamento </w:t>
      </w:r>
      <w:r w:rsidR="005C1E0C" w:rsidRPr="00102056">
        <w:rPr>
          <w:rFonts w:cs="Calibri"/>
        </w:rPr>
        <w:t xml:space="preserve">de </w:t>
      </w:r>
      <w:r w:rsidRPr="00102056">
        <w:rPr>
          <w:rFonts w:cs="Calibri"/>
        </w:rPr>
        <w:t>fatura da CASAL referente a</w:t>
      </w:r>
      <w:r w:rsidR="005C1E0C" w:rsidRPr="00102056">
        <w:rPr>
          <w:rFonts w:cs="Calibri"/>
        </w:rPr>
        <w:t xml:space="preserve">os meses de </w:t>
      </w:r>
      <w:r w:rsidRPr="00102056">
        <w:rPr>
          <w:rFonts w:cs="Calibri"/>
        </w:rPr>
        <w:t xml:space="preserve"> janeiro</w:t>
      </w:r>
      <w:r w:rsidR="005C1E0C" w:rsidRPr="00102056">
        <w:rPr>
          <w:rFonts w:cs="Calibri"/>
        </w:rPr>
        <w:t xml:space="preserve">/2016 </w:t>
      </w:r>
      <w:r w:rsidRPr="00102056">
        <w:rPr>
          <w:rFonts w:cs="Calibri"/>
        </w:rPr>
        <w:t xml:space="preserve"> a setembro</w:t>
      </w:r>
      <w:r w:rsidR="00624E5B" w:rsidRPr="00102056">
        <w:rPr>
          <w:rFonts w:cs="Calibri"/>
        </w:rPr>
        <w:t>/2017</w:t>
      </w:r>
      <w:r w:rsidRPr="00102056">
        <w:rPr>
          <w:rFonts w:cs="Calibri"/>
        </w:rPr>
        <w:t>.</w:t>
      </w:r>
    </w:p>
    <w:p w:rsidR="00BC7D60" w:rsidRPr="00102056" w:rsidRDefault="00BC7D60" w:rsidP="00113C8F">
      <w:pPr>
        <w:spacing w:after="0" w:line="360" w:lineRule="auto"/>
        <w:jc w:val="both"/>
        <w:rPr>
          <w:rFonts w:cs="Calibri"/>
          <w:bCs/>
        </w:rPr>
      </w:pPr>
    </w:p>
    <w:p w:rsidR="000639BC" w:rsidRPr="00102056" w:rsidRDefault="005C738A" w:rsidP="009832E1">
      <w:pPr>
        <w:spacing w:after="0" w:line="360" w:lineRule="auto"/>
        <w:ind w:firstLine="709"/>
        <w:jc w:val="both"/>
        <w:rPr>
          <w:rFonts w:cs="Calibri"/>
          <w:bCs/>
        </w:rPr>
      </w:pPr>
      <w:r w:rsidRPr="00102056">
        <w:rPr>
          <w:rFonts w:cs="Calibri"/>
        </w:rPr>
        <w:t xml:space="preserve">Trata-se de </w:t>
      </w:r>
      <w:r w:rsidRPr="00102056">
        <w:rPr>
          <w:rFonts w:cs="Calibri"/>
          <w:b/>
        </w:rPr>
        <w:t xml:space="preserve">Processo Administrativo nº </w:t>
      </w:r>
      <w:r w:rsidR="00DF3A8A" w:rsidRPr="00102056">
        <w:rPr>
          <w:rFonts w:cs="Calibri"/>
        </w:rPr>
        <w:t>2000.0022098/2017</w:t>
      </w:r>
      <w:r w:rsidR="004D4B1A" w:rsidRPr="00102056">
        <w:rPr>
          <w:rFonts w:cs="Calibri"/>
        </w:rPr>
        <w:t xml:space="preserve">, </w:t>
      </w:r>
      <w:r w:rsidRPr="00102056">
        <w:rPr>
          <w:rFonts w:cs="Calibri"/>
        </w:rPr>
        <w:t>volume</w:t>
      </w:r>
      <w:r w:rsidR="004D4B1A" w:rsidRPr="00102056">
        <w:rPr>
          <w:rFonts w:cs="Calibri"/>
        </w:rPr>
        <w:t xml:space="preserve"> I</w:t>
      </w:r>
      <w:r w:rsidRPr="00102056">
        <w:rPr>
          <w:rFonts w:cs="Calibri"/>
        </w:rPr>
        <w:t xml:space="preserve">, com </w:t>
      </w:r>
      <w:r w:rsidR="00624E5B" w:rsidRPr="00102056">
        <w:rPr>
          <w:rFonts w:cs="Calibri"/>
        </w:rPr>
        <w:t>3</w:t>
      </w:r>
      <w:r w:rsidR="0000063E" w:rsidRPr="00102056">
        <w:rPr>
          <w:rFonts w:cs="Calibri"/>
        </w:rPr>
        <w:t>2</w:t>
      </w:r>
      <w:r w:rsidR="004D4B1A" w:rsidRPr="00102056">
        <w:rPr>
          <w:rFonts w:cs="Calibri"/>
        </w:rPr>
        <w:t xml:space="preserve"> folhas</w:t>
      </w:r>
      <w:r w:rsidR="00C85959" w:rsidRPr="00102056">
        <w:rPr>
          <w:rFonts w:cs="Calibri"/>
        </w:rPr>
        <w:t xml:space="preserve">, </w:t>
      </w:r>
      <w:r w:rsidR="002170BB" w:rsidRPr="00102056">
        <w:rPr>
          <w:rFonts w:cs="Calibri"/>
        </w:rPr>
        <w:t xml:space="preserve">que </w:t>
      </w:r>
      <w:r w:rsidR="00E96A71" w:rsidRPr="00102056">
        <w:rPr>
          <w:rFonts w:cs="Calibri"/>
        </w:rPr>
        <w:t>versa sobre</w:t>
      </w:r>
      <w:r w:rsidR="002170BB" w:rsidRPr="00102056">
        <w:rPr>
          <w:rFonts w:cs="Calibri"/>
        </w:rPr>
        <w:t xml:space="preserve"> </w:t>
      </w:r>
      <w:r w:rsidR="00BC7D60" w:rsidRPr="00102056">
        <w:rPr>
          <w:rFonts w:cs="Calibri"/>
        </w:rPr>
        <w:t xml:space="preserve">a solicitação de pagamento </w:t>
      </w:r>
      <w:r w:rsidR="00A67132" w:rsidRPr="00102056">
        <w:rPr>
          <w:rFonts w:cs="Calibri"/>
        </w:rPr>
        <w:t>de fatura</w:t>
      </w:r>
      <w:r w:rsidR="009060B6" w:rsidRPr="00102056">
        <w:rPr>
          <w:rFonts w:cs="Calibri"/>
        </w:rPr>
        <w:t xml:space="preserve"> do S</w:t>
      </w:r>
      <w:r w:rsidR="00624E5B" w:rsidRPr="00102056">
        <w:rPr>
          <w:rFonts w:cs="Calibri"/>
        </w:rPr>
        <w:t xml:space="preserve">erviço </w:t>
      </w:r>
      <w:r w:rsidR="009060B6" w:rsidRPr="00102056">
        <w:rPr>
          <w:rFonts w:cs="Calibri"/>
        </w:rPr>
        <w:t xml:space="preserve">de Água e Esgoto - </w:t>
      </w:r>
      <w:r w:rsidR="00624E5B" w:rsidRPr="00102056">
        <w:rPr>
          <w:rFonts w:cs="Calibri"/>
        </w:rPr>
        <w:t>CASAL</w:t>
      </w:r>
      <w:r w:rsidR="00DE5FEE" w:rsidRPr="00102056">
        <w:rPr>
          <w:rFonts w:cs="Calibri"/>
        </w:rPr>
        <w:t>,</w:t>
      </w:r>
      <w:r w:rsidR="0000063E" w:rsidRPr="00102056">
        <w:rPr>
          <w:rFonts w:cs="Calibri"/>
        </w:rPr>
        <w:t xml:space="preserve"> </w:t>
      </w:r>
      <w:r w:rsidR="00A67132" w:rsidRPr="00102056">
        <w:rPr>
          <w:rFonts w:cs="Calibri"/>
        </w:rPr>
        <w:t>referente</w:t>
      </w:r>
      <w:r w:rsidR="00624E5B" w:rsidRPr="00102056">
        <w:rPr>
          <w:rFonts w:cs="Calibri"/>
        </w:rPr>
        <w:t xml:space="preserve"> </w:t>
      </w:r>
      <w:r w:rsidR="0000063E" w:rsidRPr="00102056">
        <w:rPr>
          <w:rFonts w:cs="Calibri"/>
        </w:rPr>
        <w:t>aos meses</w:t>
      </w:r>
      <w:r w:rsidR="00A67132" w:rsidRPr="00102056">
        <w:rPr>
          <w:rFonts w:cs="Calibri"/>
        </w:rPr>
        <w:t xml:space="preserve"> de </w:t>
      </w:r>
      <w:r w:rsidR="00624E5B" w:rsidRPr="00102056">
        <w:rPr>
          <w:rFonts w:cs="Calibri"/>
        </w:rPr>
        <w:t>janeiro</w:t>
      </w:r>
      <w:r w:rsidR="005C1E0C" w:rsidRPr="00102056">
        <w:rPr>
          <w:rFonts w:cs="Calibri"/>
        </w:rPr>
        <w:t xml:space="preserve">/2016 </w:t>
      </w:r>
      <w:r w:rsidR="00624E5B" w:rsidRPr="00102056">
        <w:rPr>
          <w:rFonts w:cs="Calibri"/>
        </w:rPr>
        <w:t>a</w:t>
      </w:r>
      <w:r w:rsidR="0013221B" w:rsidRPr="00102056">
        <w:rPr>
          <w:rFonts w:cs="Calibri"/>
        </w:rPr>
        <w:t xml:space="preserve"> setembro</w:t>
      </w:r>
      <w:r w:rsidR="009060B6" w:rsidRPr="00102056">
        <w:rPr>
          <w:rFonts w:cs="Calibri"/>
        </w:rPr>
        <w:t>/201</w:t>
      </w:r>
      <w:r w:rsidR="00624E5B" w:rsidRPr="00102056">
        <w:rPr>
          <w:rFonts w:cs="Calibri"/>
        </w:rPr>
        <w:t>7</w:t>
      </w:r>
      <w:r w:rsidR="00A96EC2" w:rsidRPr="00102056">
        <w:rPr>
          <w:rFonts w:cs="Calibri"/>
        </w:rPr>
        <w:t>,</w:t>
      </w:r>
      <w:r w:rsidR="00624E5B" w:rsidRPr="00102056">
        <w:rPr>
          <w:rFonts w:cs="Calibri"/>
        </w:rPr>
        <w:t xml:space="preserve"> no valor total de 2.956,71 (dois mil, novecentos e cinquenta e seis reais e setenta e um centavos),</w:t>
      </w:r>
      <w:r w:rsidR="00A96EC2" w:rsidRPr="00102056">
        <w:rPr>
          <w:rFonts w:cs="Calibri"/>
        </w:rPr>
        <w:t xml:space="preserve"> relativo </w:t>
      </w:r>
      <w:r w:rsidR="00624E5B" w:rsidRPr="00102056">
        <w:rPr>
          <w:rFonts w:cs="Calibri"/>
        </w:rPr>
        <w:t>ao imóvel alugado a SESAU, conforme contrato nº 25/2008 (</w:t>
      </w:r>
      <w:r w:rsidR="0000063E" w:rsidRPr="00102056">
        <w:rPr>
          <w:rFonts w:cs="Calibri"/>
        </w:rPr>
        <w:t>fl.02</w:t>
      </w:r>
      <w:r w:rsidR="00624E5B" w:rsidRPr="00102056">
        <w:rPr>
          <w:rFonts w:cs="Calibri"/>
        </w:rPr>
        <w:t>)</w:t>
      </w:r>
      <w:r w:rsidR="0000063E" w:rsidRPr="00102056">
        <w:rPr>
          <w:rFonts w:cs="Calibri"/>
        </w:rPr>
        <w:t>.</w:t>
      </w:r>
    </w:p>
    <w:p w:rsidR="0013221B" w:rsidRPr="00102056" w:rsidRDefault="0013221B" w:rsidP="009832E1">
      <w:pPr>
        <w:spacing w:after="0" w:line="360" w:lineRule="auto"/>
        <w:ind w:firstLine="709"/>
        <w:jc w:val="both"/>
        <w:rPr>
          <w:rFonts w:cs="Calibri"/>
        </w:rPr>
      </w:pPr>
      <w:r w:rsidRPr="00102056">
        <w:rPr>
          <w:rFonts w:cs="Calibri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13221B" w:rsidRPr="00102056" w:rsidRDefault="0013221B" w:rsidP="009832E1">
      <w:pPr>
        <w:spacing w:after="0" w:line="360" w:lineRule="auto"/>
        <w:ind w:firstLine="709"/>
        <w:jc w:val="both"/>
        <w:rPr>
          <w:rFonts w:cs="Calibri"/>
          <w:bCs/>
        </w:rPr>
      </w:pPr>
      <w:r w:rsidRPr="00102056">
        <w:rPr>
          <w:rFonts w:cs="Calibri"/>
        </w:rPr>
        <w:t>Nesse sentido, em atendimento à determinação emanada do Gabinete da Controladora Geral do Estado (fl.32), passamos à análise técnica dos autos, a qual se r</w:t>
      </w:r>
      <w:r w:rsidRPr="00102056">
        <w:rPr>
          <w:rFonts w:cs="Calibri"/>
          <w:bCs/>
        </w:rPr>
        <w:t xml:space="preserve">estringiu à instrução do processo de despesa, </w:t>
      </w:r>
      <w:r w:rsidRPr="00102056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02056">
        <w:rPr>
          <w:rFonts w:cs="Calibri"/>
          <w:b/>
          <w:bCs/>
        </w:rPr>
        <w:t xml:space="preserve"> </w:t>
      </w:r>
      <w:r w:rsidRPr="00102056">
        <w:rPr>
          <w:rFonts w:cs="Calibri"/>
          <w:bCs/>
        </w:rPr>
        <w:t>Descreve-se a seguir o resultado do exame efetuado no referido processo:</w:t>
      </w:r>
    </w:p>
    <w:p w:rsidR="006A1957" w:rsidRPr="00102056" w:rsidRDefault="00423074" w:rsidP="00423074">
      <w:pPr>
        <w:pStyle w:val="SemEspaamento"/>
        <w:spacing w:line="360" w:lineRule="auto"/>
        <w:ind w:firstLine="708"/>
        <w:jc w:val="both"/>
      </w:pPr>
      <w:r w:rsidRPr="00102056">
        <w:rPr>
          <w:b/>
          <w:u w:val="single"/>
        </w:rPr>
        <w:t xml:space="preserve">1. </w:t>
      </w:r>
      <w:r w:rsidR="00024726" w:rsidRPr="00102056">
        <w:rPr>
          <w:b/>
          <w:u w:val="single"/>
        </w:rPr>
        <w:t>DA SOLICITAÇÃO DE PAGAMENTO</w:t>
      </w:r>
      <w:r w:rsidR="00024726" w:rsidRPr="00102056">
        <w:t xml:space="preserve"> - </w:t>
      </w:r>
      <w:r w:rsidR="00441627" w:rsidRPr="00102056">
        <w:t>À</w:t>
      </w:r>
      <w:r w:rsidR="0013221B" w:rsidRPr="00102056">
        <w:t>s</w:t>
      </w:r>
      <w:r w:rsidR="00441627" w:rsidRPr="00102056">
        <w:t xml:space="preserve"> fl</w:t>
      </w:r>
      <w:r w:rsidR="0013221B" w:rsidRPr="00102056">
        <w:t>s</w:t>
      </w:r>
      <w:r w:rsidR="00555A1A" w:rsidRPr="00102056">
        <w:t>. 02</w:t>
      </w:r>
      <w:r w:rsidR="0013221B" w:rsidRPr="00102056">
        <w:t xml:space="preserve"> e 05</w:t>
      </w:r>
      <w:r w:rsidR="00024726" w:rsidRPr="00102056">
        <w:t>, o</w:t>
      </w:r>
      <w:r w:rsidR="00004DD7" w:rsidRPr="00102056">
        <w:t>bserva-se</w:t>
      </w:r>
      <w:r w:rsidR="008761BD" w:rsidRPr="00102056">
        <w:t xml:space="preserve"> </w:t>
      </w:r>
      <w:r w:rsidR="00624E5B" w:rsidRPr="00102056">
        <w:t>solicitação</w:t>
      </w:r>
      <w:r w:rsidR="0013221B" w:rsidRPr="00102056">
        <w:t xml:space="preserve"> de pagamento pelo</w:t>
      </w:r>
      <w:r w:rsidR="00624E5B" w:rsidRPr="00102056">
        <w:t xml:space="preserve"> </w:t>
      </w:r>
      <w:r w:rsidR="0013221B" w:rsidRPr="00102056">
        <w:t>Genitor Carlos Cristovão de Barros</w:t>
      </w:r>
      <w:r w:rsidR="00555A1A" w:rsidRPr="00102056">
        <w:t>,</w:t>
      </w:r>
      <w:r w:rsidR="0013221B" w:rsidRPr="00102056">
        <w:t xml:space="preserve"> RG nº 300.403 SSP/AL, CPF nº 384.202.794-04, </w:t>
      </w:r>
      <w:r w:rsidR="00555A1A" w:rsidRPr="00102056">
        <w:t xml:space="preserve">datado de </w:t>
      </w:r>
      <w:r w:rsidR="00624E5B" w:rsidRPr="00102056">
        <w:t>01/11</w:t>
      </w:r>
      <w:r w:rsidR="00555A1A" w:rsidRPr="00102056">
        <w:t>/201</w:t>
      </w:r>
      <w:r w:rsidR="001022B8" w:rsidRPr="00102056">
        <w:t>7</w:t>
      </w:r>
      <w:r w:rsidR="00624E5B" w:rsidRPr="00102056">
        <w:t>,</w:t>
      </w:r>
      <w:r w:rsidR="005C1E0C" w:rsidRPr="00102056">
        <w:t xml:space="preserve"> representa</w:t>
      </w:r>
      <w:r w:rsidR="0013221B" w:rsidRPr="00102056">
        <w:t xml:space="preserve">ndo </w:t>
      </w:r>
      <w:r w:rsidR="005C1E0C" w:rsidRPr="00102056">
        <w:t xml:space="preserve">Rafaela de Oliveira Barros, </w:t>
      </w:r>
      <w:r w:rsidR="00624E5B" w:rsidRPr="00102056">
        <w:t>referente</w:t>
      </w:r>
      <w:r w:rsidR="005C1E0C" w:rsidRPr="00102056">
        <w:t xml:space="preserve"> </w:t>
      </w:r>
      <w:r w:rsidR="00A52BD6" w:rsidRPr="00102056">
        <w:t>às</w:t>
      </w:r>
      <w:r w:rsidR="00555A1A" w:rsidRPr="00102056">
        <w:t xml:space="preserve"> fatura</w:t>
      </w:r>
      <w:r w:rsidR="00624E5B" w:rsidRPr="00102056">
        <w:t>s CASAL de</w:t>
      </w:r>
      <w:r w:rsidR="0013221B" w:rsidRPr="00102056">
        <w:t xml:space="preserve"> janeiro/</w:t>
      </w:r>
      <w:r w:rsidR="00624E5B" w:rsidRPr="00102056">
        <w:t xml:space="preserve"> 2016 a</w:t>
      </w:r>
      <w:r w:rsidR="001022B8" w:rsidRPr="00102056">
        <w:t xml:space="preserve"> </w:t>
      </w:r>
      <w:r w:rsidR="00624E5B" w:rsidRPr="00102056">
        <w:t>setembro/2017</w:t>
      </w:r>
      <w:r w:rsidR="008761BD" w:rsidRPr="00102056">
        <w:t>.</w:t>
      </w:r>
    </w:p>
    <w:p w:rsidR="0057237D" w:rsidRPr="00102056" w:rsidRDefault="00423074" w:rsidP="00423074">
      <w:pPr>
        <w:pStyle w:val="SemEspaamento"/>
        <w:spacing w:line="360" w:lineRule="auto"/>
        <w:ind w:right="-1" w:firstLine="708"/>
        <w:jc w:val="both"/>
      </w:pPr>
      <w:r w:rsidRPr="00102056">
        <w:rPr>
          <w:b/>
          <w:u w:val="single"/>
        </w:rPr>
        <w:t xml:space="preserve">2. </w:t>
      </w:r>
      <w:r w:rsidR="00F728FD" w:rsidRPr="00102056">
        <w:rPr>
          <w:b/>
          <w:u w:val="single"/>
        </w:rPr>
        <w:t>DAS FATURAS DA CASAL</w:t>
      </w:r>
      <w:r w:rsidR="00F728FD" w:rsidRPr="00102056">
        <w:t xml:space="preserve"> - </w:t>
      </w:r>
      <w:r w:rsidR="00441627" w:rsidRPr="00102056">
        <w:t>À</w:t>
      </w:r>
      <w:r w:rsidR="00186876" w:rsidRPr="00102056">
        <w:t>s</w:t>
      </w:r>
      <w:r w:rsidR="00441627" w:rsidRPr="00102056">
        <w:t xml:space="preserve"> fl</w:t>
      </w:r>
      <w:r w:rsidR="00186876" w:rsidRPr="00102056">
        <w:t>s</w:t>
      </w:r>
      <w:r w:rsidR="00DE42FA" w:rsidRPr="00102056">
        <w:t>. 03/04</w:t>
      </w:r>
      <w:r w:rsidR="00024726" w:rsidRPr="00102056">
        <w:t>, c</w:t>
      </w:r>
      <w:r w:rsidR="006211ED" w:rsidRPr="00102056">
        <w:t>onsta</w:t>
      </w:r>
      <w:r w:rsidR="00BD08EF" w:rsidRPr="00102056">
        <w:t>m</w:t>
      </w:r>
      <w:r w:rsidR="006211ED" w:rsidRPr="00102056">
        <w:t xml:space="preserve"> </w:t>
      </w:r>
      <w:r w:rsidR="00DE42FA" w:rsidRPr="00102056">
        <w:t>as faturas CASAL  dos meses de janeiro</w:t>
      </w:r>
      <w:r w:rsidR="005C1E0C" w:rsidRPr="00102056">
        <w:t>/2016</w:t>
      </w:r>
      <w:r w:rsidR="00DE42FA" w:rsidRPr="00102056">
        <w:t xml:space="preserve"> a setembro/2017</w:t>
      </w:r>
      <w:r w:rsidR="00186876" w:rsidRPr="00102056">
        <w:t>.</w:t>
      </w:r>
    </w:p>
    <w:p w:rsidR="00024726" w:rsidRPr="00102056" w:rsidRDefault="00423074" w:rsidP="00423074">
      <w:pPr>
        <w:pStyle w:val="SemEspaamento"/>
        <w:spacing w:line="360" w:lineRule="auto"/>
        <w:ind w:right="-1" w:firstLine="708"/>
        <w:jc w:val="both"/>
      </w:pPr>
      <w:r w:rsidRPr="00102056">
        <w:rPr>
          <w:b/>
          <w:u w:val="single"/>
        </w:rPr>
        <w:t xml:space="preserve">3. </w:t>
      </w:r>
      <w:r w:rsidR="00024726" w:rsidRPr="00102056">
        <w:rPr>
          <w:b/>
          <w:u w:val="single"/>
        </w:rPr>
        <w:t>DO CONTRATO DE LOCAÇÃO DO IMÓVEL</w:t>
      </w:r>
      <w:r w:rsidR="00024726" w:rsidRPr="00102056">
        <w:t xml:space="preserve"> - </w:t>
      </w:r>
      <w:r w:rsidR="00DE42FA" w:rsidRPr="00102056">
        <w:t>Às fls. 06/09</w:t>
      </w:r>
      <w:r w:rsidR="00024726" w:rsidRPr="00102056">
        <w:t>, c</w:t>
      </w:r>
      <w:r w:rsidR="00DE42FA" w:rsidRPr="00102056">
        <w:t>onsta cópia do contrato de locação firmado entre o Estado, através da SESAU e Joseildo Alves de Sousa, vencido em 13/10/2009.</w:t>
      </w:r>
    </w:p>
    <w:p w:rsidR="0057237D" w:rsidRPr="00102056" w:rsidRDefault="00423074" w:rsidP="00AC2BA7">
      <w:pPr>
        <w:pStyle w:val="SemEspaamento"/>
        <w:spacing w:line="360" w:lineRule="auto"/>
        <w:ind w:right="-1" w:firstLine="708"/>
        <w:jc w:val="both"/>
      </w:pPr>
      <w:r w:rsidRPr="00102056">
        <w:rPr>
          <w:b/>
          <w:u w:val="single"/>
        </w:rPr>
        <w:t xml:space="preserve">4. </w:t>
      </w:r>
      <w:r w:rsidR="00024726" w:rsidRPr="00102056">
        <w:rPr>
          <w:b/>
          <w:u w:val="single"/>
        </w:rPr>
        <w:t>DA DOTAÇÃO ORÇAMENTÁRIA</w:t>
      </w:r>
      <w:r w:rsidR="00024726" w:rsidRPr="00102056">
        <w:t xml:space="preserve"> - </w:t>
      </w:r>
      <w:r w:rsidR="00441627" w:rsidRPr="00102056">
        <w:t>À fl</w:t>
      </w:r>
      <w:r w:rsidR="00D36052" w:rsidRPr="00102056">
        <w:t>.</w:t>
      </w:r>
      <w:r w:rsidR="005C1E0C" w:rsidRPr="00102056">
        <w:t xml:space="preserve"> 17</w:t>
      </w:r>
      <w:r w:rsidR="00024726" w:rsidRPr="00102056">
        <w:t>, c</w:t>
      </w:r>
      <w:r w:rsidR="00D36052" w:rsidRPr="00102056">
        <w:t>onsta</w:t>
      </w:r>
      <w:r w:rsidR="00555A1A" w:rsidRPr="00102056">
        <w:t xml:space="preserve"> </w:t>
      </w:r>
      <w:r w:rsidR="00D36052" w:rsidRPr="00102056">
        <w:t xml:space="preserve">informação de </w:t>
      </w:r>
      <w:r w:rsidR="00555A1A" w:rsidRPr="00102056">
        <w:t>dotação orçamentária</w:t>
      </w:r>
      <w:r w:rsidR="00024726" w:rsidRPr="00102056">
        <w:t xml:space="preserve"> </w:t>
      </w:r>
      <w:r w:rsidR="005C1E0C" w:rsidRPr="00102056">
        <w:t>para o exercício de 2018</w:t>
      </w:r>
      <w:r w:rsidR="0057237D" w:rsidRPr="00102056">
        <w:t>.</w:t>
      </w:r>
    </w:p>
    <w:p w:rsidR="00A52BD6" w:rsidRPr="00102056" w:rsidRDefault="00423074" w:rsidP="00AC2BA7">
      <w:pPr>
        <w:pStyle w:val="SemEspaamento"/>
        <w:spacing w:line="360" w:lineRule="auto"/>
        <w:ind w:right="-1" w:firstLine="708"/>
        <w:jc w:val="both"/>
      </w:pPr>
      <w:r w:rsidRPr="00102056">
        <w:rPr>
          <w:b/>
          <w:u w:val="single"/>
        </w:rPr>
        <w:lastRenderedPageBreak/>
        <w:t xml:space="preserve">5. </w:t>
      </w:r>
      <w:r w:rsidR="00024726" w:rsidRPr="00102056">
        <w:rPr>
          <w:b/>
          <w:u w:val="single"/>
        </w:rPr>
        <w:t>DO CONTRATO E TERMO ADITIVO CELEBRADO ENTRE A AMGESP E CASAL</w:t>
      </w:r>
      <w:r w:rsidR="00024726" w:rsidRPr="00102056">
        <w:t xml:space="preserve"> – Às fls. 18/23, observa-se cópia do contrato nº 213/2015 celebrado entre a AMGESP e a CASAL e o 1º Termo Aditivo</w:t>
      </w:r>
      <w:r w:rsidR="005708F7" w:rsidRPr="00102056">
        <w:t>, co vigência até 16/06/2018</w:t>
      </w:r>
      <w:r w:rsidR="00024726" w:rsidRPr="00102056">
        <w:t>.</w:t>
      </w:r>
    </w:p>
    <w:p w:rsidR="00813817" w:rsidRPr="00102056" w:rsidRDefault="00813817" w:rsidP="00AC2BA7">
      <w:pPr>
        <w:pStyle w:val="SemEspaamento"/>
        <w:spacing w:line="360" w:lineRule="auto"/>
        <w:ind w:right="-1" w:firstLine="708"/>
        <w:jc w:val="both"/>
      </w:pPr>
      <w:r w:rsidRPr="00102056">
        <w:rPr>
          <w:b/>
          <w:u w:val="single"/>
        </w:rPr>
        <w:t>6. DO CUMPRIMENTO DA NOTA TÉCNICA DA PGE/AL</w:t>
      </w:r>
      <w:r w:rsidRPr="00102056">
        <w:rPr>
          <w:b/>
        </w:rPr>
        <w:t xml:space="preserve"> –</w:t>
      </w:r>
      <w:r w:rsidRPr="00102056">
        <w:t xml:space="preserve"> Considerando as circunstâncias que envolvem o pagamento ora pleiteado, revela-se necessária à observância das recomendações contidas na Nota Técnica exarada pela Procuradoria Geral do Estado de Alagoas – PGE/AL, através do DESPACHO PGE-PLIC-CD, que versa sobre pagamentos pela via indenizatória. </w:t>
      </w:r>
      <w:r w:rsidRPr="00102056">
        <w:rPr>
          <w:i/>
        </w:rPr>
        <w:t>In verbis:</w:t>
      </w:r>
    </w:p>
    <w:p w:rsidR="00813817" w:rsidRPr="00102056" w:rsidRDefault="00813817" w:rsidP="00813817">
      <w:pPr>
        <w:suppressAutoHyphens/>
        <w:spacing w:after="0" w:line="360" w:lineRule="auto"/>
        <w:ind w:left="2268"/>
        <w:jc w:val="both"/>
        <w:rPr>
          <w:rFonts w:cs="Calibri"/>
        </w:rPr>
      </w:pPr>
      <w:r w:rsidRPr="00102056">
        <w:rPr>
          <w:rFonts w:cs="Calibri"/>
        </w:rPr>
        <w:t>I) O pagamento por indenização de despesas realizadas sem cobertura contratual poderá ocorrer quando observados os seguintes requisitos:</w:t>
      </w:r>
    </w:p>
    <w:p w:rsidR="00813817" w:rsidRPr="00102056" w:rsidRDefault="00813817" w:rsidP="00813817">
      <w:pPr>
        <w:suppressAutoHyphens/>
        <w:spacing w:after="0" w:line="360" w:lineRule="auto"/>
        <w:ind w:left="2268"/>
        <w:jc w:val="both"/>
        <w:rPr>
          <w:rFonts w:cs="Calibri"/>
        </w:rPr>
      </w:pPr>
      <w:r w:rsidRPr="00102056">
        <w:rPr>
          <w:rFonts w:cs="Calibri"/>
          <w:b/>
        </w:rPr>
        <w:t>a)</w:t>
      </w:r>
      <w:r w:rsidRPr="00102056">
        <w:rPr>
          <w:rFonts w:cs="Calibri"/>
        </w:rPr>
        <w:t xml:space="preserve"> Atesto, elaborado pelo ordenador de despesa, do benefício auferido pela Administração Pública;</w:t>
      </w:r>
    </w:p>
    <w:p w:rsidR="00813817" w:rsidRPr="00102056" w:rsidRDefault="00813817" w:rsidP="00813817">
      <w:pPr>
        <w:suppressAutoHyphens/>
        <w:spacing w:after="0" w:line="360" w:lineRule="auto"/>
        <w:ind w:left="2268"/>
        <w:jc w:val="both"/>
        <w:rPr>
          <w:rFonts w:cs="Calibri"/>
        </w:rPr>
      </w:pPr>
      <w:r w:rsidRPr="00102056">
        <w:rPr>
          <w:rFonts w:cs="Calibri"/>
          <w:b/>
        </w:rPr>
        <w:t>b)</w:t>
      </w:r>
      <w:r w:rsidRPr="00102056">
        <w:rPr>
          <w:rFonts w:cs="Calibr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813817" w:rsidRPr="00102056" w:rsidRDefault="00813817" w:rsidP="00813817">
      <w:pPr>
        <w:suppressAutoHyphens/>
        <w:spacing w:after="0" w:line="360" w:lineRule="auto"/>
        <w:ind w:left="2268"/>
        <w:jc w:val="both"/>
        <w:rPr>
          <w:rFonts w:cs="Calibri"/>
        </w:rPr>
      </w:pPr>
      <w:r w:rsidRPr="00102056">
        <w:rPr>
          <w:rFonts w:cs="Calibri"/>
          <w:b/>
        </w:rPr>
        <w:t>c)</w:t>
      </w:r>
      <w:r w:rsidRPr="00102056">
        <w:rPr>
          <w:rFonts w:cs="Calibri"/>
        </w:rPr>
        <w:t xml:space="preserve"> Nota fiscal com atesto de que os bens/serviços foram efetivamente fornecidos, de acordo com as expectativas da Administração;</w:t>
      </w:r>
    </w:p>
    <w:p w:rsidR="00813817" w:rsidRPr="00102056" w:rsidRDefault="00813817" w:rsidP="00813817">
      <w:pPr>
        <w:suppressAutoHyphens/>
        <w:spacing w:after="0" w:line="360" w:lineRule="auto"/>
        <w:ind w:left="2268"/>
        <w:jc w:val="both"/>
        <w:rPr>
          <w:rFonts w:cs="Calibri"/>
        </w:rPr>
      </w:pPr>
      <w:r w:rsidRPr="00102056">
        <w:rPr>
          <w:rFonts w:cs="Calibri"/>
          <w:b/>
        </w:rPr>
        <w:t>d)</w:t>
      </w:r>
      <w:r w:rsidRPr="00102056">
        <w:rPr>
          <w:rFonts w:cs="Calibri"/>
        </w:rPr>
        <w:t xml:space="preserve"> Justificativa da escolha do fornecedor ou executante;</w:t>
      </w:r>
    </w:p>
    <w:p w:rsidR="00813817" w:rsidRPr="00102056" w:rsidRDefault="00813817" w:rsidP="00813817">
      <w:pPr>
        <w:suppressAutoHyphens/>
        <w:spacing w:after="0" w:line="360" w:lineRule="auto"/>
        <w:ind w:left="2268"/>
        <w:jc w:val="both"/>
        <w:rPr>
          <w:rFonts w:cs="Calibri"/>
        </w:rPr>
      </w:pPr>
      <w:r w:rsidRPr="00102056">
        <w:rPr>
          <w:rFonts w:cs="Calibri"/>
          <w:b/>
        </w:rPr>
        <w:t>e)</w:t>
      </w:r>
      <w:r w:rsidRPr="00102056">
        <w:rPr>
          <w:rFonts w:cs="Calibri"/>
        </w:rPr>
        <w:t xml:space="preserve"> Comprovação da compatibilidade do valor da indenização com o preço de mercado, aferida nos termos da IN 01/2016/AMGESP ou da IN 03/2015/AMGESP, conforme o caso;</w:t>
      </w:r>
    </w:p>
    <w:p w:rsidR="00813817" w:rsidRPr="00102056" w:rsidRDefault="00813817" w:rsidP="00813817">
      <w:pPr>
        <w:suppressAutoHyphens/>
        <w:spacing w:after="0" w:line="360" w:lineRule="auto"/>
        <w:ind w:left="2268"/>
        <w:jc w:val="both"/>
        <w:rPr>
          <w:rFonts w:cs="Calibri"/>
        </w:rPr>
      </w:pPr>
      <w:r w:rsidRPr="00102056">
        <w:rPr>
          <w:rFonts w:cs="Calibri"/>
          <w:b/>
        </w:rPr>
        <w:t>f)</w:t>
      </w:r>
      <w:r w:rsidRPr="00102056">
        <w:rPr>
          <w:rFonts w:cs="Calibri"/>
        </w:rPr>
        <w:t xml:space="preserve"> Informe do crédito pelo qual correrá a despesa, com a indicação da classificação funcional programática e da categoria econômica;</w:t>
      </w:r>
    </w:p>
    <w:p w:rsidR="00813817" w:rsidRPr="00102056" w:rsidRDefault="00813817" w:rsidP="00813817">
      <w:pPr>
        <w:suppressAutoHyphens/>
        <w:spacing w:after="0" w:line="360" w:lineRule="auto"/>
        <w:ind w:left="2268"/>
        <w:jc w:val="both"/>
        <w:rPr>
          <w:rFonts w:cs="Calibri"/>
        </w:rPr>
      </w:pPr>
      <w:r w:rsidRPr="00102056">
        <w:rPr>
          <w:rFonts w:cs="Calibri"/>
          <w:b/>
        </w:rPr>
        <w:t>g)</w:t>
      </w:r>
      <w:r w:rsidRPr="00102056">
        <w:rPr>
          <w:rFonts w:cs="Calibri"/>
        </w:rPr>
        <w:t xml:space="preserve"> Inocorrência de prescrição do crédito;</w:t>
      </w:r>
    </w:p>
    <w:p w:rsidR="00813817" w:rsidRPr="00102056" w:rsidRDefault="00813817" w:rsidP="00813817">
      <w:pPr>
        <w:suppressAutoHyphens/>
        <w:spacing w:after="0" w:line="360" w:lineRule="auto"/>
        <w:ind w:left="2268"/>
        <w:jc w:val="both"/>
        <w:rPr>
          <w:rFonts w:cs="Calibri"/>
          <w:b/>
          <w:u w:val="single"/>
        </w:rPr>
      </w:pPr>
      <w:r w:rsidRPr="00102056">
        <w:rPr>
          <w:rFonts w:cs="Calibri"/>
          <w:b/>
          <w:u w:val="single"/>
        </w:rPr>
        <w:t>h) Oitiva prévia da Controladoria Geral do Estado – CGE/AL;</w:t>
      </w:r>
    </w:p>
    <w:p w:rsidR="00813817" w:rsidRPr="00102056" w:rsidRDefault="00813817" w:rsidP="00813817">
      <w:pPr>
        <w:suppressAutoHyphens/>
        <w:spacing w:after="0" w:line="360" w:lineRule="auto"/>
        <w:ind w:left="2268"/>
        <w:jc w:val="both"/>
        <w:rPr>
          <w:rFonts w:cs="Calibri"/>
        </w:rPr>
      </w:pPr>
      <w:r w:rsidRPr="00102056">
        <w:rPr>
          <w:rFonts w:cs="Calibri"/>
          <w:b/>
        </w:rPr>
        <w:t>i)</w:t>
      </w:r>
      <w:r w:rsidRPr="00102056">
        <w:rPr>
          <w:rFonts w:cs="Calibr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EB7FC4" w:rsidRPr="00102056" w:rsidRDefault="00EB7FC4" w:rsidP="00113C8F">
      <w:pPr>
        <w:spacing w:after="0" w:line="360" w:lineRule="auto"/>
        <w:ind w:firstLine="709"/>
        <w:jc w:val="both"/>
        <w:rPr>
          <w:rFonts w:cs="Calibri"/>
        </w:rPr>
      </w:pPr>
    </w:p>
    <w:p w:rsidR="00EB7FC4" w:rsidRPr="00102056" w:rsidRDefault="00EB7FC4" w:rsidP="00113C8F">
      <w:pPr>
        <w:spacing w:after="0" w:line="360" w:lineRule="auto"/>
        <w:ind w:firstLine="709"/>
        <w:jc w:val="both"/>
        <w:rPr>
          <w:rFonts w:cs="Calibri"/>
        </w:rPr>
      </w:pPr>
    </w:p>
    <w:p w:rsidR="00EB7FC4" w:rsidRPr="00102056" w:rsidRDefault="00EB7FC4" w:rsidP="00113C8F">
      <w:pPr>
        <w:spacing w:after="0" w:line="360" w:lineRule="auto"/>
        <w:ind w:firstLine="709"/>
        <w:jc w:val="both"/>
        <w:rPr>
          <w:rFonts w:cs="Calibri"/>
        </w:rPr>
      </w:pPr>
    </w:p>
    <w:p w:rsidR="00EB7FC4" w:rsidRPr="00102056" w:rsidRDefault="00EB7FC4" w:rsidP="00113C8F">
      <w:pPr>
        <w:spacing w:after="0" w:line="360" w:lineRule="auto"/>
        <w:ind w:firstLine="709"/>
        <w:jc w:val="both"/>
        <w:rPr>
          <w:rFonts w:cs="Calibri"/>
        </w:rPr>
      </w:pPr>
    </w:p>
    <w:p w:rsidR="00C573E8" w:rsidRPr="00102056" w:rsidRDefault="00C573E8" w:rsidP="00113C8F">
      <w:pPr>
        <w:spacing w:after="0" w:line="360" w:lineRule="auto"/>
        <w:ind w:firstLine="709"/>
        <w:jc w:val="both"/>
        <w:rPr>
          <w:rFonts w:cs="Calibri"/>
        </w:rPr>
      </w:pPr>
      <w:r w:rsidRPr="00102056">
        <w:rPr>
          <w:rFonts w:cs="Calibri"/>
        </w:rPr>
        <w:t xml:space="preserve">De toda a explanação e detalhamento dos autos, </w:t>
      </w:r>
      <w:r w:rsidR="008F4A8A" w:rsidRPr="00102056">
        <w:rPr>
          <w:rFonts w:cs="Calibri"/>
        </w:rPr>
        <w:t>contidos no presente</w:t>
      </w:r>
      <w:r w:rsidR="00B330ED" w:rsidRPr="00102056">
        <w:rPr>
          <w:rFonts w:cs="Calibri"/>
        </w:rPr>
        <w:t xml:space="preserve"> parecer</w:t>
      </w:r>
      <w:r w:rsidR="008F4A8A" w:rsidRPr="00102056">
        <w:rPr>
          <w:rFonts w:cs="Calibri"/>
        </w:rPr>
        <w:t>, trazemos à baila a seg</w:t>
      </w:r>
      <w:r w:rsidR="00C33BEE" w:rsidRPr="00102056">
        <w:rPr>
          <w:rFonts w:cs="Calibri"/>
        </w:rPr>
        <w:t>uinte consideração</w:t>
      </w:r>
      <w:r w:rsidRPr="00102056">
        <w:rPr>
          <w:rFonts w:cs="Calibri"/>
        </w:rPr>
        <w:t>:</w:t>
      </w:r>
    </w:p>
    <w:p w:rsidR="00A52BD6" w:rsidRPr="00102056" w:rsidRDefault="00A52BD6" w:rsidP="00EB7FC4">
      <w:pPr>
        <w:pStyle w:val="PargrafodaLista"/>
        <w:numPr>
          <w:ilvl w:val="0"/>
          <w:numId w:val="23"/>
        </w:numPr>
        <w:tabs>
          <w:tab w:val="left" w:pos="567"/>
          <w:tab w:val="left" w:pos="993"/>
          <w:tab w:val="left" w:pos="1418"/>
        </w:tabs>
        <w:suppressAutoHyphens/>
        <w:spacing w:before="0" w:after="0" w:line="360" w:lineRule="auto"/>
        <w:ind w:left="0" w:firstLine="709"/>
        <w:rPr>
          <w:rFonts w:cs="Calibri"/>
        </w:rPr>
      </w:pPr>
      <w:r w:rsidRPr="00102056">
        <w:rPr>
          <w:rFonts w:cs="Calibri"/>
          <w:b/>
          <w:u w:val="single"/>
        </w:rPr>
        <w:t>CUMPRIMENTO DAS RECOMENDAÇÕES APRESENTADAS PELA PGE/AL</w:t>
      </w:r>
      <w:r w:rsidRPr="00102056">
        <w:rPr>
          <w:rFonts w:cs="Calibri"/>
        </w:rPr>
        <w:t xml:space="preserve"> –</w:t>
      </w:r>
      <w:r w:rsidRPr="00102056">
        <w:rPr>
          <w:rFonts w:cs="Calibri"/>
          <w:b/>
        </w:rPr>
        <w:t xml:space="preserve"> </w:t>
      </w:r>
      <w:r w:rsidRPr="00102056">
        <w:rPr>
          <w:rFonts w:cs="Calibri"/>
        </w:rPr>
        <w:t>Que a Secretaria de Estado da saúde - SESAU demonstre o cumprimento da recomendação contida na referida Nota Técnica alínea</w:t>
      </w:r>
      <w:r w:rsidRPr="00102056">
        <w:rPr>
          <w:rFonts w:cs="Calibri"/>
          <w:b/>
        </w:rPr>
        <w:t xml:space="preserve"> “</w:t>
      </w:r>
      <w:r w:rsidRPr="00102056">
        <w:rPr>
          <w:rFonts w:cs="Calibri"/>
          <w:b/>
          <w:i/>
          <w:u w:val="single"/>
        </w:rPr>
        <w:t>a</w:t>
      </w:r>
      <w:r w:rsidRPr="00102056">
        <w:rPr>
          <w:rFonts w:cs="Calibri"/>
          <w:b/>
        </w:rPr>
        <w:t xml:space="preserve">, </w:t>
      </w:r>
      <w:r w:rsidRPr="00102056">
        <w:rPr>
          <w:rFonts w:cs="Calibri"/>
          <w:b/>
          <w:i/>
          <w:u w:val="single"/>
        </w:rPr>
        <w:t>b</w:t>
      </w:r>
      <w:r w:rsidRPr="00102056">
        <w:rPr>
          <w:rFonts w:cs="Calibri"/>
          <w:b/>
        </w:rPr>
        <w:t xml:space="preserve"> </w:t>
      </w:r>
      <w:r w:rsidRPr="00102056">
        <w:rPr>
          <w:rFonts w:cs="Calibri"/>
        </w:rPr>
        <w:t>e</w:t>
      </w:r>
      <w:r w:rsidRPr="00102056">
        <w:rPr>
          <w:rFonts w:cs="Calibri"/>
          <w:b/>
        </w:rPr>
        <w:t xml:space="preserve"> </w:t>
      </w:r>
      <w:r w:rsidRPr="00102056">
        <w:rPr>
          <w:rFonts w:cs="Calibri"/>
          <w:b/>
          <w:i/>
          <w:u w:val="single"/>
        </w:rPr>
        <w:t>i</w:t>
      </w:r>
      <w:r w:rsidRPr="00102056">
        <w:rPr>
          <w:rFonts w:cs="Calibri"/>
          <w:b/>
          <w:i/>
        </w:rPr>
        <w:t>”.</w:t>
      </w:r>
      <w:r w:rsidRPr="00102056">
        <w:rPr>
          <w:rFonts w:cs="Calibri"/>
        </w:rPr>
        <w:t xml:space="preserve"> </w:t>
      </w:r>
    </w:p>
    <w:p w:rsidR="00A52BD6" w:rsidRPr="00102056" w:rsidRDefault="00A52BD6" w:rsidP="00EB7FC4">
      <w:pPr>
        <w:pStyle w:val="PargrafodaLista"/>
        <w:numPr>
          <w:ilvl w:val="0"/>
          <w:numId w:val="23"/>
        </w:numPr>
        <w:tabs>
          <w:tab w:val="left" w:pos="567"/>
          <w:tab w:val="left" w:pos="993"/>
          <w:tab w:val="left" w:pos="1418"/>
        </w:tabs>
        <w:suppressAutoHyphens/>
        <w:spacing w:before="0" w:after="0" w:line="360" w:lineRule="auto"/>
        <w:ind w:left="0" w:firstLine="709"/>
        <w:rPr>
          <w:rFonts w:cs="Calibri"/>
          <w:b/>
          <w:u w:val="single"/>
        </w:rPr>
      </w:pPr>
      <w:r w:rsidRPr="00102056">
        <w:rPr>
          <w:rFonts w:cs="Calibri"/>
          <w:b/>
          <w:u w:val="single"/>
        </w:rPr>
        <w:t>DAS CERTIDÕES</w:t>
      </w:r>
      <w:r w:rsidRPr="00102056">
        <w:rPr>
          <w:rFonts w:cs="Calibri"/>
        </w:rPr>
        <w:t xml:space="preserve"> – Que as certidões referentes à regularidade fiscal e trabalhista da empresa,</w:t>
      </w:r>
      <w:r w:rsidRPr="00102056">
        <w:rPr>
          <w:rFonts w:cs="Calibri"/>
          <w:b/>
        </w:rPr>
        <w:t xml:space="preserve"> </w:t>
      </w:r>
      <w:r w:rsidRPr="00102056">
        <w:rPr>
          <w:rFonts w:cs="Calibri"/>
        </w:rPr>
        <w:t>sejam</w:t>
      </w:r>
      <w:r w:rsidRPr="00102056">
        <w:rPr>
          <w:rFonts w:cs="Calibri"/>
          <w:b/>
        </w:rPr>
        <w:t xml:space="preserve"> </w:t>
      </w:r>
      <w:r w:rsidRPr="00102056">
        <w:rPr>
          <w:rFonts w:cs="Calibri"/>
        </w:rPr>
        <w:t>anexadas, quando do pagamento.</w:t>
      </w:r>
    </w:p>
    <w:p w:rsidR="00A52BD6" w:rsidRPr="00102056" w:rsidRDefault="00A52BD6" w:rsidP="00EB7FC4">
      <w:pPr>
        <w:pStyle w:val="SemEspaamento"/>
        <w:tabs>
          <w:tab w:val="left" w:pos="993"/>
        </w:tabs>
        <w:spacing w:line="360" w:lineRule="auto"/>
        <w:ind w:right="-1" w:firstLine="709"/>
        <w:jc w:val="both"/>
        <w:rPr>
          <w:b/>
        </w:rPr>
      </w:pPr>
      <w:r w:rsidRPr="00102056">
        <w:rPr>
          <w:b/>
          <w:u w:val="single"/>
        </w:rPr>
        <w:t>III. DA NOTA DE EMPENHO</w:t>
      </w:r>
      <w:r w:rsidRPr="00102056">
        <w:t xml:space="preserve"> -</w:t>
      </w:r>
      <w:r w:rsidRPr="00102056">
        <w:rPr>
          <w:b/>
        </w:rPr>
        <w:t xml:space="preserve"> </w:t>
      </w:r>
      <w:r w:rsidRPr="00102056">
        <w:t xml:space="preserve">Que o órgão realize a emissão da Nota de Empenho e Liquidação, em favor da Companhia de Saneamento de Alagoas – CASAL, no valor de </w:t>
      </w:r>
      <w:r w:rsidRPr="00102056">
        <w:rPr>
          <w:b/>
        </w:rPr>
        <w:t>R$2.956,71 (dois mil novecentos e cinquenta e seis reais e setenta e um centavos).</w:t>
      </w:r>
    </w:p>
    <w:p w:rsidR="00E413D0" w:rsidRPr="00102056" w:rsidRDefault="00A52BD6" w:rsidP="00AC2BA7">
      <w:pPr>
        <w:pStyle w:val="SemEspaamento"/>
        <w:spacing w:line="360" w:lineRule="auto"/>
        <w:ind w:right="-1" w:firstLine="708"/>
        <w:jc w:val="both"/>
        <w:rPr>
          <w:b/>
        </w:rPr>
      </w:pPr>
      <w:r w:rsidRPr="00102056">
        <w:t xml:space="preserve">Assim, sugere-se o retorno dos autos à Secretaria de Estado da Saúde – SESAU para solução das pendências apontadas nos itens </w:t>
      </w:r>
      <w:r w:rsidRPr="00102056">
        <w:rPr>
          <w:b/>
        </w:rPr>
        <w:t>I a III</w:t>
      </w:r>
      <w:r w:rsidRPr="00102056">
        <w:t xml:space="preserve">, ato contínuo, que seja realizado o pagamento da </w:t>
      </w:r>
      <w:r w:rsidRPr="00102056">
        <w:rPr>
          <w:b/>
        </w:rPr>
        <w:t>Companhia de Saneamento de Alagoas – CASAL</w:t>
      </w:r>
      <w:r w:rsidR="00E413D0" w:rsidRPr="00102056">
        <w:rPr>
          <w:b/>
        </w:rPr>
        <w:t xml:space="preserve">, </w:t>
      </w:r>
      <w:r w:rsidR="00E413D0" w:rsidRPr="00102056">
        <w:t xml:space="preserve">no valor de </w:t>
      </w:r>
      <w:r w:rsidR="00E413D0" w:rsidRPr="00102056">
        <w:rPr>
          <w:b/>
        </w:rPr>
        <w:t>R$2.956,71 (dois mil novecentos e cinquenta e seis reais e setenta e um centavos).</w:t>
      </w:r>
    </w:p>
    <w:p w:rsidR="00E413D0" w:rsidRPr="00102056" w:rsidRDefault="00E413D0" w:rsidP="00E413D0">
      <w:pPr>
        <w:pStyle w:val="SemEspaamento"/>
        <w:spacing w:line="360" w:lineRule="auto"/>
        <w:ind w:right="-567" w:firstLine="708"/>
        <w:jc w:val="both"/>
        <w:rPr>
          <w:b/>
        </w:rPr>
      </w:pPr>
    </w:p>
    <w:p w:rsidR="001D3764" w:rsidRPr="00102056" w:rsidRDefault="001D3764" w:rsidP="00A662C4">
      <w:pPr>
        <w:tabs>
          <w:tab w:val="left" w:pos="3402"/>
        </w:tabs>
        <w:spacing w:after="0" w:line="360" w:lineRule="auto"/>
        <w:ind w:firstLine="851"/>
        <w:jc w:val="center"/>
        <w:rPr>
          <w:rFonts w:cs="Calibri"/>
          <w:bCs/>
        </w:rPr>
      </w:pPr>
      <w:r w:rsidRPr="00102056">
        <w:rPr>
          <w:rFonts w:cs="Calibri"/>
          <w:bCs/>
        </w:rPr>
        <w:t xml:space="preserve">Maceió, </w:t>
      </w:r>
      <w:r w:rsidR="00BF71FF" w:rsidRPr="00102056">
        <w:rPr>
          <w:rFonts w:cs="Calibri"/>
          <w:bCs/>
        </w:rPr>
        <w:t>23</w:t>
      </w:r>
      <w:r w:rsidR="00FC5DD6" w:rsidRPr="00102056">
        <w:rPr>
          <w:rFonts w:cs="Calibri"/>
          <w:bCs/>
        </w:rPr>
        <w:t xml:space="preserve"> de </w:t>
      </w:r>
      <w:r w:rsidR="00A52BD6" w:rsidRPr="00102056">
        <w:rPr>
          <w:rFonts w:cs="Calibri"/>
          <w:bCs/>
        </w:rPr>
        <w:t>maio</w:t>
      </w:r>
      <w:r w:rsidR="00FC5DD6" w:rsidRPr="00102056">
        <w:rPr>
          <w:rFonts w:cs="Calibri"/>
          <w:bCs/>
        </w:rPr>
        <w:t xml:space="preserve"> </w:t>
      </w:r>
      <w:r w:rsidRPr="00102056">
        <w:rPr>
          <w:rFonts w:cs="Calibri"/>
          <w:bCs/>
        </w:rPr>
        <w:t>de 201</w:t>
      </w:r>
      <w:r w:rsidR="00A52BD6" w:rsidRPr="00102056">
        <w:rPr>
          <w:rFonts w:cs="Calibri"/>
          <w:bCs/>
        </w:rPr>
        <w:t>8</w:t>
      </w:r>
      <w:r w:rsidRPr="00102056">
        <w:rPr>
          <w:rFonts w:cs="Calibri"/>
          <w:bCs/>
        </w:rPr>
        <w:t>.</w:t>
      </w:r>
    </w:p>
    <w:p w:rsidR="008653DE" w:rsidRPr="00102056" w:rsidRDefault="008653DE" w:rsidP="00113C8F">
      <w:pPr>
        <w:spacing w:after="0" w:line="360" w:lineRule="auto"/>
        <w:jc w:val="center"/>
        <w:rPr>
          <w:rFonts w:cs="Calibri"/>
          <w:bCs/>
        </w:rPr>
      </w:pPr>
    </w:p>
    <w:p w:rsidR="00A52BD6" w:rsidRPr="00102056" w:rsidRDefault="00A52BD6" w:rsidP="00A52BD6">
      <w:pPr>
        <w:spacing w:after="0" w:line="240" w:lineRule="auto"/>
        <w:jc w:val="center"/>
        <w:rPr>
          <w:rFonts w:cs="Calibri"/>
          <w:bCs/>
        </w:rPr>
      </w:pPr>
    </w:p>
    <w:p w:rsidR="00A52BD6" w:rsidRPr="00102056" w:rsidRDefault="00A52BD6" w:rsidP="00A52BD6">
      <w:pPr>
        <w:spacing w:after="0" w:line="240" w:lineRule="auto"/>
        <w:jc w:val="center"/>
        <w:rPr>
          <w:rFonts w:cs="Calibri"/>
          <w:lang w:eastAsia="ar-SA"/>
        </w:rPr>
      </w:pPr>
      <w:r w:rsidRPr="00102056">
        <w:rPr>
          <w:rFonts w:cs="Calibri"/>
          <w:lang w:eastAsia="ar-SA"/>
        </w:rPr>
        <w:t>Cleonice Ferreira de Carvalho</w:t>
      </w:r>
    </w:p>
    <w:p w:rsidR="00A52BD6" w:rsidRPr="00102056" w:rsidRDefault="00A52BD6" w:rsidP="00A52BD6">
      <w:pPr>
        <w:spacing w:after="0" w:line="240" w:lineRule="auto"/>
        <w:jc w:val="center"/>
        <w:rPr>
          <w:rFonts w:cs="Calibri"/>
          <w:b/>
        </w:rPr>
      </w:pPr>
      <w:r w:rsidRPr="00102056">
        <w:rPr>
          <w:rFonts w:cs="Calibri"/>
          <w:b/>
        </w:rPr>
        <w:t>Assessor de Controle Interno/ Matrícula nº 95-7</w:t>
      </w:r>
    </w:p>
    <w:p w:rsidR="00DD7A2A" w:rsidRPr="00102056" w:rsidRDefault="00DD7A2A" w:rsidP="00113C8F">
      <w:pPr>
        <w:tabs>
          <w:tab w:val="left" w:pos="283"/>
        </w:tabs>
        <w:spacing w:after="0" w:line="360" w:lineRule="auto"/>
        <w:rPr>
          <w:rFonts w:cs="Calibri"/>
        </w:rPr>
      </w:pPr>
    </w:p>
    <w:p w:rsidR="00824CBD" w:rsidRPr="00102056" w:rsidRDefault="00824CBD" w:rsidP="00824CBD">
      <w:pPr>
        <w:spacing w:after="0" w:line="240" w:lineRule="auto"/>
        <w:rPr>
          <w:rFonts w:cs="Arial"/>
        </w:rPr>
      </w:pPr>
      <w:r w:rsidRPr="00102056">
        <w:rPr>
          <w:rFonts w:cs="Arial"/>
        </w:rPr>
        <w:t>Revisora:</w:t>
      </w:r>
    </w:p>
    <w:p w:rsidR="00824CBD" w:rsidRPr="00102056" w:rsidRDefault="00824CBD" w:rsidP="00824CBD">
      <w:pPr>
        <w:spacing w:after="0" w:line="240" w:lineRule="auto"/>
        <w:jc w:val="center"/>
        <w:rPr>
          <w:rFonts w:cs="Arial"/>
          <w:b/>
        </w:rPr>
      </w:pPr>
    </w:p>
    <w:p w:rsidR="00824CBD" w:rsidRPr="00102056" w:rsidRDefault="00824CBD" w:rsidP="00824CBD">
      <w:pPr>
        <w:spacing w:after="0" w:line="240" w:lineRule="auto"/>
        <w:jc w:val="center"/>
        <w:rPr>
          <w:rFonts w:cs="Arial"/>
        </w:rPr>
      </w:pPr>
      <w:r w:rsidRPr="00102056">
        <w:rPr>
          <w:rFonts w:cs="Arial"/>
        </w:rPr>
        <w:t>Isabel Cristina Silva Lins</w:t>
      </w:r>
    </w:p>
    <w:p w:rsidR="00824CBD" w:rsidRPr="00102056" w:rsidRDefault="00824CBD" w:rsidP="00824CBD">
      <w:pPr>
        <w:tabs>
          <w:tab w:val="left" w:pos="283"/>
        </w:tabs>
        <w:spacing w:after="0" w:line="360" w:lineRule="auto"/>
        <w:jc w:val="center"/>
        <w:rPr>
          <w:rFonts w:cs="Arial"/>
        </w:rPr>
      </w:pPr>
      <w:r w:rsidRPr="00102056">
        <w:rPr>
          <w:rFonts w:cs="Arial"/>
          <w:b/>
        </w:rPr>
        <w:t>Assessora de Controle Interno/Matrícula nº 105-8</w:t>
      </w:r>
    </w:p>
    <w:p w:rsidR="00824CBD" w:rsidRPr="00102056" w:rsidRDefault="00824CBD" w:rsidP="00824CBD">
      <w:pPr>
        <w:tabs>
          <w:tab w:val="left" w:pos="283"/>
        </w:tabs>
        <w:spacing w:after="0" w:line="360" w:lineRule="auto"/>
        <w:rPr>
          <w:rFonts w:cs="Arial"/>
        </w:rPr>
      </w:pPr>
    </w:p>
    <w:p w:rsidR="00824CBD" w:rsidRPr="00102056" w:rsidRDefault="00824CBD" w:rsidP="00824CBD">
      <w:pPr>
        <w:tabs>
          <w:tab w:val="left" w:pos="283"/>
        </w:tabs>
        <w:spacing w:after="0" w:line="360" w:lineRule="auto"/>
        <w:rPr>
          <w:rFonts w:cs="Arial"/>
        </w:rPr>
      </w:pPr>
      <w:r w:rsidRPr="00102056">
        <w:rPr>
          <w:rFonts w:cs="Arial"/>
        </w:rPr>
        <w:t>De acordo:</w:t>
      </w:r>
    </w:p>
    <w:p w:rsidR="00824CBD" w:rsidRPr="00102056" w:rsidRDefault="00824CBD" w:rsidP="00824CBD">
      <w:pPr>
        <w:tabs>
          <w:tab w:val="left" w:pos="0"/>
        </w:tabs>
        <w:spacing w:after="0" w:line="240" w:lineRule="auto"/>
        <w:jc w:val="center"/>
        <w:rPr>
          <w:rFonts w:cs="Arial"/>
        </w:rPr>
      </w:pPr>
      <w:r w:rsidRPr="00102056">
        <w:rPr>
          <w:rFonts w:cs="Arial"/>
        </w:rPr>
        <w:t xml:space="preserve">Adriana Andrade Araújo </w:t>
      </w:r>
    </w:p>
    <w:p w:rsidR="00824CBD" w:rsidRPr="00102056" w:rsidRDefault="00824CBD" w:rsidP="00824CBD">
      <w:pPr>
        <w:tabs>
          <w:tab w:val="left" w:pos="0"/>
        </w:tabs>
        <w:spacing w:after="0" w:line="240" w:lineRule="auto"/>
        <w:jc w:val="center"/>
        <w:rPr>
          <w:rFonts w:cs="Arial"/>
        </w:rPr>
      </w:pPr>
      <w:r w:rsidRPr="00102056">
        <w:rPr>
          <w:rFonts w:cs="Arial"/>
          <w:b/>
        </w:rPr>
        <w:t>Superintendente de Auditagem - Matrícula n° 113-9</w:t>
      </w:r>
    </w:p>
    <w:p w:rsidR="00824CBD" w:rsidRPr="00102056" w:rsidRDefault="00824CBD" w:rsidP="00824CBD">
      <w:pPr>
        <w:spacing w:after="0" w:line="360" w:lineRule="auto"/>
        <w:jc w:val="both"/>
        <w:rPr>
          <w:rFonts w:cs="Arial"/>
        </w:rPr>
      </w:pPr>
    </w:p>
    <w:p w:rsidR="00BA113A" w:rsidRPr="00102056" w:rsidRDefault="00BA113A" w:rsidP="00824CBD">
      <w:pPr>
        <w:spacing w:after="0" w:line="360" w:lineRule="auto"/>
        <w:jc w:val="both"/>
        <w:rPr>
          <w:rFonts w:cs="Calibri"/>
        </w:rPr>
      </w:pPr>
    </w:p>
    <w:sectPr w:rsidR="00BA113A" w:rsidRPr="00102056" w:rsidSect="00113C8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20F" w:rsidRDefault="0040420F" w:rsidP="003068B9">
      <w:pPr>
        <w:spacing w:after="0" w:line="240" w:lineRule="auto"/>
      </w:pPr>
      <w:r>
        <w:separator/>
      </w:r>
    </w:p>
  </w:endnote>
  <w:endnote w:type="continuationSeparator" w:id="1">
    <w:p w:rsidR="0040420F" w:rsidRDefault="0040420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20F" w:rsidRDefault="0040420F" w:rsidP="003068B9">
      <w:pPr>
        <w:spacing w:after="0" w:line="240" w:lineRule="auto"/>
      </w:pPr>
      <w:r>
        <w:separator/>
      </w:r>
    </w:p>
  </w:footnote>
  <w:footnote w:type="continuationSeparator" w:id="1">
    <w:p w:rsidR="0040420F" w:rsidRDefault="0040420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870B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-450215</wp:posOffset>
          </wp:positionV>
          <wp:extent cx="7524750" cy="140017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D02E2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;mso-position-horizontal-relative:text;mso-position-vertical-relative:text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D02E2"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98367C" w:rsidP="00113C8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3D14CA"/>
    <w:multiLevelType w:val="hybridMultilevel"/>
    <w:tmpl w:val="AC664108"/>
    <w:lvl w:ilvl="0" w:tplc="86BE92AE">
      <w:start w:val="1"/>
      <w:numFmt w:val="decimal"/>
      <w:lvlText w:val="%1."/>
      <w:lvlJc w:val="left"/>
      <w:pPr>
        <w:ind w:left="1068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732B5"/>
    <w:multiLevelType w:val="hybridMultilevel"/>
    <w:tmpl w:val="FB3E2FE4"/>
    <w:lvl w:ilvl="0" w:tplc="B0228AA0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A9720F"/>
    <w:multiLevelType w:val="hybridMultilevel"/>
    <w:tmpl w:val="5BB80D46"/>
    <w:lvl w:ilvl="0" w:tplc="77EC3572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20"/>
  </w:num>
  <w:num w:numId="22">
    <w:abstractNumId w:val="2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3E"/>
    <w:rsid w:val="00004D84"/>
    <w:rsid w:val="00004DD7"/>
    <w:rsid w:val="000060BF"/>
    <w:rsid w:val="0001185A"/>
    <w:rsid w:val="00012F3A"/>
    <w:rsid w:val="00016154"/>
    <w:rsid w:val="0002351E"/>
    <w:rsid w:val="00024726"/>
    <w:rsid w:val="00024DE5"/>
    <w:rsid w:val="00024FA7"/>
    <w:rsid w:val="0003560B"/>
    <w:rsid w:val="00036DBB"/>
    <w:rsid w:val="000536B0"/>
    <w:rsid w:val="0005691E"/>
    <w:rsid w:val="00060209"/>
    <w:rsid w:val="000639BC"/>
    <w:rsid w:val="00063D92"/>
    <w:rsid w:val="0006543B"/>
    <w:rsid w:val="000804BE"/>
    <w:rsid w:val="00085671"/>
    <w:rsid w:val="0009012C"/>
    <w:rsid w:val="00092EF8"/>
    <w:rsid w:val="00095A57"/>
    <w:rsid w:val="00097C9A"/>
    <w:rsid w:val="000B35B4"/>
    <w:rsid w:val="000B5063"/>
    <w:rsid w:val="000C1703"/>
    <w:rsid w:val="000C2334"/>
    <w:rsid w:val="000C3D68"/>
    <w:rsid w:val="000C4411"/>
    <w:rsid w:val="000D1BEF"/>
    <w:rsid w:val="000D25F3"/>
    <w:rsid w:val="000D7534"/>
    <w:rsid w:val="000E4D70"/>
    <w:rsid w:val="000E6E84"/>
    <w:rsid w:val="000E7D27"/>
    <w:rsid w:val="000E7F59"/>
    <w:rsid w:val="000F744A"/>
    <w:rsid w:val="001001A6"/>
    <w:rsid w:val="00100DE2"/>
    <w:rsid w:val="00102056"/>
    <w:rsid w:val="001022B8"/>
    <w:rsid w:val="00106350"/>
    <w:rsid w:val="001126DB"/>
    <w:rsid w:val="00113C8F"/>
    <w:rsid w:val="00121644"/>
    <w:rsid w:val="00122F96"/>
    <w:rsid w:val="00130318"/>
    <w:rsid w:val="0013221B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776F0"/>
    <w:rsid w:val="0018283D"/>
    <w:rsid w:val="001860A7"/>
    <w:rsid w:val="001867D8"/>
    <w:rsid w:val="00186876"/>
    <w:rsid w:val="00187DA9"/>
    <w:rsid w:val="001920FC"/>
    <w:rsid w:val="001952C8"/>
    <w:rsid w:val="00195DB4"/>
    <w:rsid w:val="001A1614"/>
    <w:rsid w:val="001B1560"/>
    <w:rsid w:val="001B29E2"/>
    <w:rsid w:val="001B2AB3"/>
    <w:rsid w:val="001C24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3DE2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9ED"/>
    <w:rsid w:val="00296284"/>
    <w:rsid w:val="002976B7"/>
    <w:rsid w:val="002A7A87"/>
    <w:rsid w:val="002B29BB"/>
    <w:rsid w:val="002B384E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614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32B8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420F"/>
    <w:rsid w:val="00411143"/>
    <w:rsid w:val="004128F5"/>
    <w:rsid w:val="00414008"/>
    <w:rsid w:val="00417191"/>
    <w:rsid w:val="004179A5"/>
    <w:rsid w:val="00423074"/>
    <w:rsid w:val="00423FF5"/>
    <w:rsid w:val="00426952"/>
    <w:rsid w:val="00431CB5"/>
    <w:rsid w:val="00433CD3"/>
    <w:rsid w:val="00435AED"/>
    <w:rsid w:val="00441627"/>
    <w:rsid w:val="00441E34"/>
    <w:rsid w:val="00441E6D"/>
    <w:rsid w:val="00443699"/>
    <w:rsid w:val="00450B9D"/>
    <w:rsid w:val="00456A90"/>
    <w:rsid w:val="00473402"/>
    <w:rsid w:val="00473C71"/>
    <w:rsid w:val="00475450"/>
    <w:rsid w:val="00475A79"/>
    <w:rsid w:val="00475CD6"/>
    <w:rsid w:val="004837EB"/>
    <w:rsid w:val="004870B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673A"/>
    <w:rsid w:val="004B7CA1"/>
    <w:rsid w:val="004B7E12"/>
    <w:rsid w:val="004C472C"/>
    <w:rsid w:val="004C4D4D"/>
    <w:rsid w:val="004C6574"/>
    <w:rsid w:val="004C662F"/>
    <w:rsid w:val="004C6CB4"/>
    <w:rsid w:val="004D0E33"/>
    <w:rsid w:val="004D29EB"/>
    <w:rsid w:val="004D4B1A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2B5"/>
    <w:rsid w:val="00533A91"/>
    <w:rsid w:val="00535E68"/>
    <w:rsid w:val="00543AB5"/>
    <w:rsid w:val="00551F43"/>
    <w:rsid w:val="00553455"/>
    <w:rsid w:val="00555A1A"/>
    <w:rsid w:val="005561BF"/>
    <w:rsid w:val="00556223"/>
    <w:rsid w:val="005600DE"/>
    <w:rsid w:val="00561FB7"/>
    <w:rsid w:val="00566321"/>
    <w:rsid w:val="00566A2C"/>
    <w:rsid w:val="0056792A"/>
    <w:rsid w:val="005700F3"/>
    <w:rsid w:val="005708F7"/>
    <w:rsid w:val="0057094A"/>
    <w:rsid w:val="0057237D"/>
    <w:rsid w:val="00572ADE"/>
    <w:rsid w:val="0057456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34CC"/>
    <w:rsid w:val="005B701D"/>
    <w:rsid w:val="005C1E0C"/>
    <w:rsid w:val="005C2E7D"/>
    <w:rsid w:val="005C393D"/>
    <w:rsid w:val="005C4C38"/>
    <w:rsid w:val="005C5CC0"/>
    <w:rsid w:val="005C738A"/>
    <w:rsid w:val="005C7CA1"/>
    <w:rsid w:val="005D0AAE"/>
    <w:rsid w:val="005D0EC3"/>
    <w:rsid w:val="005D54F4"/>
    <w:rsid w:val="005D5DC3"/>
    <w:rsid w:val="005D66C0"/>
    <w:rsid w:val="005D7F9B"/>
    <w:rsid w:val="005E3230"/>
    <w:rsid w:val="005E3B9D"/>
    <w:rsid w:val="005E5731"/>
    <w:rsid w:val="005E6A41"/>
    <w:rsid w:val="005F3037"/>
    <w:rsid w:val="005F6841"/>
    <w:rsid w:val="006011A4"/>
    <w:rsid w:val="00603C1C"/>
    <w:rsid w:val="006043D4"/>
    <w:rsid w:val="00605896"/>
    <w:rsid w:val="00611F52"/>
    <w:rsid w:val="00616A22"/>
    <w:rsid w:val="006178B4"/>
    <w:rsid w:val="006211ED"/>
    <w:rsid w:val="00623660"/>
    <w:rsid w:val="006245E4"/>
    <w:rsid w:val="00624E5B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3734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1EBB"/>
    <w:rsid w:val="006B2CF7"/>
    <w:rsid w:val="006B3E95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2D24"/>
    <w:rsid w:val="007475B8"/>
    <w:rsid w:val="00763011"/>
    <w:rsid w:val="0076342A"/>
    <w:rsid w:val="007673CB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3817"/>
    <w:rsid w:val="008150EF"/>
    <w:rsid w:val="00823BB1"/>
    <w:rsid w:val="00824CBD"/>
    <w:rsid w:val="00827326"/>
    <w:rsid w:val="00827545"/>
    <w:rsid w:val="00842351"/>
    <w:rsid w:val="008537C3"/>
    <w:rsid w:val="00857B87"/>
    <w:rsid w:val="00860E1F"/>
    <w:rsid w:val="00862874"/>
    <w:rsid w:val="008653DE"/>
    <w:rsid w:val="00874A81"/>
    <w:rsid w:val="00874DCA"/>
    <w:rsid w:val="008761BD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02E2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4A8A"/>
    <w:rsid w:val="00900754"/>
    <w:rsid w:val="00903229"/>
    <w:rsid w:val="00905F89"/>
    <w:rsid w:val="009060B6"/>
    <w:rsid w:val="00914762"/>
    <w:rsid w:val="00914C50"/>
    <w:rsid w:val="00917F28"/>
    <w:rsid w:val="00927643"/>
    <w:rsid w:val="00934338"/>
    <w:rsid w:val="009375EA"/>
    <w:rsid w:val="00943AC7"/>
    <w:rsid w:val="00960CB5"/>
    <w:rsid w:val="00961DB8"/>
    <w:rsid w:val="009629C8"/>
    <w:rsid w:val="009677C2"/>
    <w:rsid w:val="00980936"/>
    <w:rsid w:val="00982007"/>
    <w:rsid w:val="009832E1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17BC5"/>
    <w:rsid w:val="00A203F3"/>
    <w:rsid w:val="00A306DA"/>
    <w:rsid w:val="00A343D4"/>
    <w:rsid w:val="00A35E63"/>
    <w:rsid w:val="00A454C6"/>
    <w:rsid w:val="00A52BD6"/>
    <w:rsid w:val="00A531B2"/>
    <w:rsid w:val="00A5504B"/>
    <w:rsid w:val="00A65196"/>
    <w:rsid w:val="00A662C4"/>
    <w:rsid w:val="00A6698C"/>
    <w:rsid w:val="00A67132"/>
    <w:rsid w:val="00A70E05"/>
    <w:rsid w:val="00A70EC3"/>
    <w:rsid w:val="00A736E5"/>
    <w:rsid w:val="00A80B68"/>
    <w:rsid w:val="00A80E1A"/>
    <w:rsid w:val="00A83BCC"/>
    <w:rsid w:val="00A901A6"/>
    <w:rsid w:val="00A904C6"/>
    <w:rsid w:val="00A91E95"/>
    <w:rsid w:val="00A92B18"/>
    <w:rsid w:val="00A92CAA"/>
    <w:rsid w:val="00A94FF0"/>
    <w:rsid w:val="00A96EC2"/>
    <w:rsid w:val="00AA7F35"/>
    <w:rsid w:val="00AB1E8B"/>
    <w:rsid w:val="00AB4BF4"/>
    <w:rsid w:val="00AC2BA7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0ED"/>
    <w:rsid w:val="00B36C4C"/>
    <w:rsid w:val="00B403C1"/>
    <w:rsid w:val="00B5273E"/>
    <w:rsid w:val="00B53C95"/>
    <w:rsid w:val="00B72836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08EF"/>
    <w:rsid w:val="00BD19E5"/>
    <w:rsid w:val="00BE06DD"/>
    <w:rsid w:val="00BE177C"/>
    <w:rsid w:val="00BE480E"/>
    <w:rsid w:val="00BE51BF"/>
    <w:rsid w:val="00BE5CC6"/>
    <w:rsid w:val="00BF71FF"/>
    <w:rsid w:val="00C04922"/>
    <w:rsid w:val="00C05172"/>
    <w:rsid w:val="00C0545C"/>
    <w:rsid w:val="00C068FA"/>
    <w:rsid w:val="00C06F5F"/>
    <w:rsid w:val="00C1143E"/>
    <w:rsid w:val="00C128EC"/>
    <w:rsid w:val="00C12EC9"/>
    <w:rsid w:val="00C13970"/>
    <w:rsid w:val="00C1510D"/>
    <w:rsid w:val="00C17ECF"/>
    <w:rsid w:val="00C17F49"/>
    <w:rsid w:val="00C212C5"/>
    <w:rsid w:val="00C21317"/>
    <w:rsid w:val="00C23E71"/>
    <w:rsid w:val="00C2505F"/>
    <w:rsid w:val="00C33BEE"/>
    <w:rsid w:val="00C4110B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681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BD6"/>
    <w:rsid w:val="00D00F00"/>
    <w:rsid w:val="00D032F0"/>
    <w:rsid w:val="00D039D4"/>
    <w:rsid w:val="00D04459"/>
    <w:rsid w:val="00D06402"/>
    <w:rsid w:val="00D0671C"/>
    <w:rsid w:val="00D11111"/>
    <w:rsid w:val="00D30760"/>
    <w:rsid w:val="00D36052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2FA"/>
    <w:rsid w:val="00DE4762"/>
    <w:rsid w:val="00DE5FEE"/>
    <w:rsid w:val="00DE72A7"/>
    <w:rsid w:val="00DE7AC7"/>
    <w:rsid w:val="00DF3A8A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13D0"/>
    <w:rsid w:val="00E42BC4"/>
    <w:rsid w:val="00E47B16"/>
    <w:rsid w:val="00E515B0"/>
    <w:rsid w:val="00E539E7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5A0"/>
    <w:rsid w:val="00EA6787"/>
    <w:rsid w:val="00EB2528"/>
    <w:rsid w:val="00EB6F91"/>
    <w:rsid w:val="00EB7FC4"/>
    <w:rsid w:val="00EC1FB4"/>
    <w:rsid w:val="00EC4E25"/>
    <w:rsid w:val="00ED1CEF"/>
    <w:rsid w:val="00ED1E34"/>
    <w:rsid w:val="00ED35B3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1F1"/>
    <w:rsid w:val="00F00567"/>
    <w:rsid w:val="00F03042"/>
    <w:rsid w:val="00F03808"/>
    <w:rsid w:val="00F05B91"/>
    <w:rsid w:val="00F1585F"/>
    <w:rsid w:val="00F3637B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28FD"/>
    <w:rsid w:val="00F742CD"/>
    <w:rsid w:val="00F74EEC"/>
    <w:rsid w:val="00F75616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5B8E"/>
    <w:rsid w:val="00FA7FB3"/>
    <w:rsid w:val="00FB2725"/>
    <w:rsid w:val="00FC5DD6"/>
    <w:rsid w:val="00FC7CF5"/>
    <w:rsid w:val="00FD390B"/>
    <w:rsid w:val="00FE23AB"/>
    <w:rsid w:val="00FE5725"/>
    <w:rsid w:val="00FF277F"/>
    <w:rsid w:val="00F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E5BF2-90D3-4EDF-9ACE-A531939E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839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2018-05-23T11:55:00Z</cp:lastPrinted>
  <dcterms:created xsi:type="dcterms:W3CDTF">2018-05-23T11:59:00Z</dcterms:created>
  <dcterms:modified xsi:type="dcterms:W3CDTF">2018-05-23T11:59:00Z</dcterms:modified>
</cp:coreProperties>
</file>