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0B7627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0B7627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0B7627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3F3706" w:rsidRPr="000B7627">
        <w:rPr>
          <w:rFonts w:asciiTheme="minorHAnsi" w:hAnsiTheme="minorHAnsi" w:cstheme="minorHAnsi"/>
          <w:bCs/>
          <w:sz w:val="21"/>
          <w:szCs w:val="21"/>
        </w:rPr>
        <w:t>005226</w:t>
      </w:r>
      <w:r w:rsidR="004928EE" w:rsidRPr="000B7627">
        <w:rPr>
          <w:rFonts w:asciiTheme="minorHAnsi" w:hAnsiTheme="minorHAnsi" w:cstheme="minorHAnsi"/>
          <w:bCs/>
          <w:sz w:val="21"/>
          <w:szCs w:val="21"/>
        </w:rPr>
        <w:t>/</w:t>
      </w:r>
      <w:r w:rsidRPr="000B7627">
        <w:rPr>
          <w:rFonts w:asciiTheme="minorHAnsi" w:hAnsiTheme="minorHAnsi" w:cstheme="minorHAnsi"/>
          <w:bCs/>
          <w:sz w:val="21"/>
          <w:szCs w:val="21"/>
        </w:rPr>
        <w:t>201</w:t>
      </w:r>
      <w:r w:rsidR="003F3706" w:rsidRPr="000B7627">
        <w:rPr>
          <w:rFonts w:asciiTheme="minorHAnsi" w:hAnsiTheme="minorHAnsi" w:cstheme="minorHAnsi"/>
          <w:bCs/>
          <w:sz w:val="21"/>
          <w:szCs w:val="21"/>
        </w:rPr>
        <w:t>6</w:t>
      </w:r>
    </w:p>
    <w:p w:rsidR="004D1A4A" w:rsidRPr="000B7627" w:rsidRDefault="00274B1C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0B76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F3706" w:rsidRPr="000B7627">
        <w:rPr>
          <w:rFonts w:asciiTheme="minorHAnsi" w:hAnsiTheme="minorHAnsi" w:cstheme="minorHAnsi"/>
          <w:bCs/>
          <w:sz w:val="21"/>
          <w:szCs w:val="21"/>
        </w:rPr>
        <w:t>PGE</w:t>
      </w:r>
    </w:p>
    <w:p w:rsidR="00274B1C" w:rsidRPr="000B7627" w:rsidRDefault="009B46C6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6BE1" w:rsidRPr="000B762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007419" w:rsidRPr="000B7627" w:rsidRDefault="00274B1C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F3706" w:rsidRPr="000B7627">
        <w:rPr>
          <w:rFonts w:asciiTheme="minorHAnsi" w:hAnsiTheme="minorHAnsi" w:cstheme="minorHAnsi"/>
          <w:bCs/>
          <w:sz w:val="21"/>
          <w:szCs w:val="21"/>
        </w:rPr>
        <w:t>SOL. COM URGÊNCIA CUMPRIMENTO DE DECISÃO JUDICIAL</w:t>
      </w:r>
    </w:p>
    <w:p w:rsidR="00346E88" w:rsidRPr="000B7627" w:rsidRDefault="00346E88" w:rsidP="003A0FC4">
      <w:pPr>
        <w:spacing w:after="0" w:line="360" w:lineRule="auto"/>
        <w:contextualSpacing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804844" w:rsidRPr="000B7627" w:rsidRDefault="00804844" w:rsidP="00472611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0B7627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3F3706" w:rsidRPr="000B7627">
        <w:rPr>
          <w:rFonts w:asciiTheme="minorHAnsi" w:hAnsiTheme="minorHAnsi" w:cstheme="minorHAnsi"/>
          <w:b/>
          <w:bCs/>
          <w:sz w:val="21"/>
          <w:szCs w:val="21"/>
        </w:rPr>
        <w:t>005226</w:t>
      </w:r>
      <w:r w:rsidRPr="000B7627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3F3706" w:rsidRPr="000B7627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Pr="000B7627">
        <w:rPr>
          <w:rFonts w:asciiTheme="minorHAnsi" w:hAnsiTheme="minorHAnsi" w:cstheme="minorHAnsi"/>
          <w:bCs/>
          <w:sz w:val="21"/>
          <w:szCs w:val="21"/>
        </w:rPr>
        <w:t>,</w:t>
      </w:r>
      <w:r w:rsidRPr="000B7627">
        <w:rPr>
          <w:rFonts w:asciiTheme="minorHAnsi" w:hAnsiTheme="minorHAnsi" w:cstheme="minorHAnsi"/>
          <w:sz w:val="21"/>
          <w:szCs w:val="21"/>
        </w:rPr>
        <w:t xml:space="preserve"> em 01 (um) volume com </w:t>
      </w:r>
      <w:r w:rsidR="003F3706" w:rsidRPr="000B7627">
        <w:rPr>
          <w:rFonts w:asciiTheme="minorHAnsi" w:hAnsiTheme="minorHAnsi" w:cstheme="minorHAnsi"/>
          <w:sz w:val="21"/>
          <w:szCs w:val="21"/>
        </w:rPr>
        <w:t>144</w:t>
      </w:r>
      <w:r w:rsidRPr="000B7627">
        <w:rPr>
          <w:rFonts w:asciiTheme="minorHAnsi" w:hAnsiTheme="minorHAnsi" w:cstheme="minorHAnsi"/>
          <w:sz w:val="21"/>
          <w:szCs w:val="21"/>
        </w:rPr>
        <w:t xml:space="preserve"> (</w:t>
      </w:r>
      <w:r w:rsidR="00086BE1" w:rsidRPr="000B7627">
        <w:rPr>
          <w:rFonts w:asciiTheme="minorHAnsi" w:hAnsiTheme="minorHAnsi" w:cstheme="minorHAnsi"/>
          <w:sz w:val="21"/>
          <w:szCs w:val="21"/>
        </w:rPr>
        <w:t xml:space="preserve">cento e </w:t>
      </w:r>
      <w:r w:rsidR="003F3706" w:rsidRPr="000B7627">
        <w:rPr>
          <w:rFonts w:asciiTheme="minorHAnsi" w:hAnsiTheme="minorHAnsi" w:cstheme="minorHAnsi"/>
          <w:sz w:val="21"/>
          <w:szCs w:val="21"/>
        </w:rPr>
        <w:t>quarenta e quatro</w:t>
      </w:r>
      <w:r w:rsidRPr="000B7627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4A16E7" w:rsidRPr="000B7627">
        <w:rPr>
          <w:rFonts w:asciiTheme="minorHAnsi" w:hAnsiTheme="minorHAnsi" w:cstheme="minorHAnsi"/>
          <w:sz w:val="21"/>
          <w:szCs w:val="21"/>
        </w:rPr>
        <w:t>a aquisição de medicamento, através de Decisão Judicial</w:t>
      </w:r>
      <w:r w:rsidR="00086BE1" w:rsidRPr="000B7627">
        <w:rPr>
          <w:rFonts w:asciiTheme="minorHAnsi" w:hAnsiTheme="minorHAnsi" w:cstheme="minorHAnsi"/>
          <w:sz w:val="21"/>
          <w:szCs w:val="21"/>
        </w:rPr>
        <w:t xml:space="preserve">, </w:t>
      </w:r>
      <w:r w:rsidR="004A16E7" w:rsidRPr="000B7627">
        <w:rPr>
          <w:rFonts w:asciiTheme="minorHAnsi" w:hAnsiTheme="minorHAnsi" w:cstheme="minorHAnsi"/>
          <w:sz w:val="21"/>
          <w:szCs w:val="21"/>
        </w:rPr>
        <w:t>pela</w:t>
      </w:r>
      <w:r w:rsidRPr="000B7627">
        <w:rPr>
          <w:rFonts w:asciiTheme="minorHAnsi" w:hAnsiTheme="minorHAnsi" w:cstheme="minorHAnsi"/>
          <w:sz w:val="21"/>
          <w:szCs w:val="21"/>
        </w:rPr>
        <w:t xml:space="preserve"> Secretaria de Estado da Saúde – SESAU através da empresa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A16E7" w:rsidRPr="000B7627">
        <w:rPr>
          <w:rFonts w:asciiTheme="minorHAnsi" w:hAnsiTheme="minorHAnsi" w:cstheme="minorHAnsi"/>
          <w:b/>
          <w:sz w:val="21"/>
          <w:szCs w:val="21"/>
        </w:rPr>
        <w:t>HOSPFAR INDÚSTRIA E COMÉRCIO DE PRODUTOS HOSPITALARES LTDA</w:t>
      </w:r>
      <w:r w:rsidR="00086BE1" w:rsidRPr="000B7627">
        <w:rPr>
          <w:rFonts w:asciiTheme="minorHAnsi" w:hAnsiTheme="minorHAnsi" w:cstheme="minorHAnsi"/>
          <w:b/>
          <w:sz w:val="21"/>
          <w:szCs w:val="21"/>
        </w:rPr>
        <w:t>.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7627">
        <w:rPr>
          <w:rFonts w:asciiTheme="minorHAnsi" w:hAnsiTheme="minorHAnsi" w:cstheme="minorHAnsi"/>
          <w:sz w:val="21"/>
          <w:szCs w:val="21"/>
        </w:rPr>
        <w:t xml:space="preserve">(CNPJ </w:t>
      </w:r>
      <w:r w:rsidR="00346E88" w:rsidRPr="000B7627">
        <w:rPr>
          <w:rFonts w:asciiTheme="minorHAnsi" w:hAnsiTheme="minorHAnsi" w:cstheme="minorHAnsi"/>
          <w:sz w:val="21"/>
          <w:szCs w:val="21"/>
        </w:rPr>
        <w:t xml:space="preserve">nº </w:t>
      </w:r>
      <w:r w:rsidR="004A16E7" w:rsidRPr="000B7627">
        <w:rPr>
          <w:rFonts w:asciiTheme="minorHAnsi" w:hAnsiTheme="minorHAnsi" w:cstheme="minorHAnsi"/>
          <w:sz w:val="21"/>
          <w:szCs w:val="21"/>
        </w:rPr>
        <w:t>26.921.908/0002</w:t>
      </w:r>
      <w:r w:rsidR="00086BE1" w:rsidRPr="000B7627">
        <w:rPr>
          <w:rFonts w:asciiTheme="minorHAnsi" w:hAnsiTheme="minorHAnsi" w:cstheme="minorHAnsi"/>
          <w:sz w:val="21"/>
          <w:szCs w:val="21"/>
        </w:rPr>
        <w:t>-</w:t>
      </w:r>
      <w:r w:rsidR="004A16E7" w:rsidRPr="000B7627">
        <w:rPr>
          <w:rFonts w:asciiTheme="minorHAnsi" w:hAnsiTheme="minorHAnsi" w:cstheme="minorHAnsi"/>
          <w:sz w:val="21"/>
          <w:szCs w:val="21"/>
        </w:rPr>
        <w:t>02</w:t>
      </w:r>
      <w:r w:rsidRPr="000B7627">
        <w:rPr>
          <w:rFonts w:asciiTheme="minorHAnsi" w:hAnsiTheme="minorHAnsi" w:cstheme="minorHAnsi"/>
          <w:sz w:val="21"/>
          <w:szCs w:val="21"/>
        </w:rPr>
        <w:t xml:space="preserve">) para atendimento das necessidades apresentadas. A solicitação de pagamento está orçada em </w:t>
      </w:r>
      <w:r w:rsidR="00B916D4" w:rsidRPr="000B7627">
        <w:rPr>
          <w:rFonts w:asciiTheme="minorHAnsi" w:hAnsiTheme="minorHAnsi" w:cstheme="minorHAnsi"/>
          <w:b/>
          <w:sz w:val="21"/>
          <w:szCs w:val="21"/>
        </w:rPr>
        <w:t>R$</w:t>
      </w:r>
      <w:r w:rsidR="004A16E7" w:rsidRPr="000B7627">
        <w:rPr>
          <w:rFonts w:asciiTheme="minorHAnsi" w:hAnsiTheme="minorHAnsi" w:cstheme="minorHAnsi"/>
          <w:b/>
          <w:sz w:val="21"/>
          <w:szCs w:val="21"/>
        </w:rPr>
        <w:t>19.103,76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4A16E7" w:rsidRPr="000B7627">
        <w:rPr>
          <w:rFonts w:asciiTheme="minorHAnsi" w:hAnsiTheme="minorHAnsi" w:cstheme="minorHAnsi"/>
          <w:b/>
          <w:sz w:val="21"/>
          <w:szCs w:val="21"/>
        </w:rPr>
        <w:t>dezenove mil, cento e três reais e setenta e seis centavos</w:t>
      </w:r>
      <w:proofErr w:type="gramEnd"/>
      <w:r w:rsidRPr="000B7627">
        <w:rPr>
          <w:rFonts w:asciiTheme="minorHAnsi" w:hAnsiTheme="minorHAnsi" w:cstheme="minorHAnsi"/>
          <w:b/>
          <w:sz w:val="21"/>
          <w:szCs w:val="21"/>
        </w:rPr>
        <w:t>).</w:t>
      </w:r>
    </w:p>
    <w:p w:rsidR="00086BE1" w:rsidRPr="000B7627" w:rsidRDefault="00086BE1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Conforme aduzido nos autos, a contratação está consubstanciada no </w:t>
      </w:r>
      <w:r w:rsidRPr="000B7627">
        <w:rPr>
          <w:rFonts w:asciiTheme="minorHAnsi" w:hAnsiTheme="minorHAnsi" w:cstheme="minorHAnsi"/>
          <w:b/>
          <w:sz w:val="21"/>
          <w:szCs w:val="21"/>
        </w:rPr>
        <w:t>art. 59, Parágrafo Único, da Lei Federal nº 8.666/93</w:t>
      </w:r>
      <w:r w:rsidRPr="000B7627">
        <w:rPr>
          <w:rFonts w:asciiTheme="minorHAnsi" w:hAnsiTheme="minorHAnsi" w:cstheme="minorHAnsi"/>
          <w:sz w:val="21"/>
          <w:szCs w:val="21"/>
        </w:rPr>
        <w:t>. Entretanto, a presente análise versa sobre a adoção dos procedimentos previstos na legislação de regência, em exercício da missão institucional deste órgão de controle.</w:t>
      </w:r>
    </w:p>
    <w:p w:rsidR="00086BE1" w:rsidRPr="000B7627" w:rsidRDefault="00086BE1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Nesse sentido, em atendimento à determinação emanada do Gabinete da Controladora Geral do Estado (fl. </w:t>
      </w:r>
      <w:r w:rsidR="004732A7" w:rsidRPr="000B7627">
        <w:rPr>
          <w:rFonts w:asciiTheme="minorHAnsi" w:hAnsiTheme="minorHAnsi" w:cstheme="minorHAnsi"/>
          <w:sz w:val="21"/>
          <w:szCs w:val="21"/>
        </w:rPr>
        <w:t>144</w:t>
      </w:r>
      <w:r w:rsidRPr="000B7627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0B7627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6834A6" w:rsidRPr="000B7627" w:rsidRDefault="008064A9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</w:t>
      </w:r>
      <w:r w:rsidR="006834A6" w:rsidRPr="000B7627">
        <w:rPr>
          <w:rFonts w:asciiTheme="minorHAnsi" w:hAnsiTheme="minorHAnsi" w:cstheme="minorHAnsi"/>
          <w:bCs/>
          <w:sz w:val="21"/>
          <w:szCs w:val="21"/>
        </w:rPr>
        <w:t xml:space="preserve"> fl. 02 – Observa-se Ofício PGE/PJ/CD nº 277/2016, datado de 11/03/2016, de lavra do Subcoordenador da Procuradoria Judicial/PGE, encaminhando a Secretária de Estado da Saúde os autos para conhecimento e adoção de medidas cabíveis quanto ao Cumprimento da Decisão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ajuizada por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Ivonete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Barbosa da Silva</w:t>
      </w:r>
      <w:r w:rsidR="006834A6" w:rsidRPr="000B7627">
        <w:rPr>
          <w:rFonts w:asciiTheme="minorHAnsi" w:hAnsiTheme="minorHAnsi" w:cstheme="minorHAnsi"/>
          <w:bCs/>
          <w:sz w:val="21"/>
          <w:szCs w:val="21"/>
        </w:rPr>
        <w:t>.</w:t>
      </w:r>
    </w:p>
    <w:p w:rsidR="008064A9" w:rsidRPr="000B7627" w:rsidRDefault="008064A9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Às fls. 03/18 – </w:t>
      </w:r>
      <w:proofErr w:type="gramStart"/>
      <w:r w:rsidRPr="000B7627">
        <w:rPr>
          <w:rFonts w:asciiTheme="minorHAnsi" w:hAnsiTheme="minorHAnsi" w:cstheme="minorHAnsi"/>
          <w:bCs/>
          <w:sz w:val="21"/>
          <w:szCs w:val="21"/>
        </w:rPr>
        <w:t>Observa-se</w:t>
      </w:r>
      <w:proofErr w:type="gram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cópias da Decisão, Petição Inicial e Citação referentes a ação ajuizada por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Ivonete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Barbosa da Silva.</w:t>
      </w:r>
    </w:p>
    <w:p w:rsidR="008064A9" w:rsidRPr="000B7627" w:rsidRDefault="008064A9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À fl. 19 – Consta Despacho s/n, de 23/03/2016, de lavra do Núcleo de Acompanhamento de Processos Judiciais de Medicamentos, </w:t>
      </w:r>
      <w:r w:rsidR="001253AD" w:rsidRPr="000B7627">
        <w:rPr>
          <w:rFonts w:asciiTheme="minorHAnsi" w:hAnsiTheme="minorHAnsi" w:cstheme="minorHAnsi"/>
          <w:bCs/>
          <w:sz w:val="21"/>
          <w:szCs w:val="21"/>
        </w:rPr>
        <w:t>informando a falta de documentação para o cumprimento da Decisão Judicial em tela, sugerindo o envio dos autos a Procuradoria Geral do Estado, para que essa, junto ao juízo processante, extraia cópia do receituário e/ou laudo médico, discriminando a medicação a ser usada, bem como seu quantitativo e período de tratamento, documentos pessoais, telefone para contato.</w:t>
      </w:r>
    </w:p>
    <w:p w:rsidR="001253AD" w:rsidRPr="000B7627" w:rsidRDefault="001253AD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Às fls. 21/63 – Consta DESPACHO – PGE/PJ/2016, datado de 06/04/2016, de lavra da Procuradoria Geral do Estado, informando que segue</w:t>
      </w:r>
      <w:r w:rsidR="00E52AA8" w:rsidRPr="000B7627">
        <w:rPr>
          <w:rFonts w:asciiTheme="minorHAnsi" w:hAnsiTheme="minorHAnsi" w:cstheme="minorHAnsi"/>
          <w:bCs/>
          <w:sz w:val="21"/>
          <w:szCs w:val="21"/>
        </w:rPr>
        <w:t>m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anexo</w:t>
      </w:r>
      <w:r w:rsidR="00E52AA8" w:rsidRPr="000B7627">
        <w:rPr>
          <w:rFonts w:asciiTheme="minorHAnsi" w:hAnsiTheme="minorHAnsi" w:cstheme="minorHAnsi"/>
          <w:bCs/>
          <w:sz w:val="21"/>
          <w:szCs w:val="21"/>
        </w:rPr>
        <w:t>s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a este despacho os documentos juntados pela parte autora no processo judicial de origem.</w:t>
      </w:r>
    </w:p>
    <w:p w:rsidR="006834A6" w:rsidRPr="000B7627" w:rsidRDefault="00E52AA8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À fl. 65 – Verifica-se DESPACHO – NAPJM, datado de 12/04/2016, de lavra </w:t>
      </w:r>
      <w:r w:rsidR="000F2052" w:rsidRPr="000B7627">
        <w:rPr>
          <w:rFonts w:asciiTheme="minorHAnsi" w:hAnsiTheme="minorHAnsi" w:cstheme="minorHAnsi"/>
          <w:bCs/>
          <w:sz w:val="21"/>
          <w:szCs w:val="21"/>
        </w:rPr>
        <w:t>da Coordenadoria Técnica do Núcleo de Acompanhamento de Processos Judiciais de Medicamentos, sugerindo o imediato cumprimento da ordem judicial.</w:t>
      </w:r>
    </w:p>
    <w:p w:rsidR="000F2052" w:rsidRPr="000B7627" w:rsidRDefault="000F2052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Às fls. 66/71 – Verifica-se solicitação em caráter emergencial para aquisição inicial do medicamento juntamente com o Termo de Referência, datados de 26/04/2016, de lavra da Assessoria Técnica da Assistência Farmacêutica.</w:t>
      </w:r>
    </w:p>
    <w:p w:rsidR="000F2052" w:rsidRPr="000B7627" w:rsidRDefault="000F2052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74 – Observa-se aviso de Cotação no DOE de 03/05/2016</w:t>
      </w:r>
      <w:r w:rsidR="008812A7" w:rsidRPr="000B7627">
        <w:rPr>
          <w:rFonts w:asciiTheme="minorHAnsi" w:hAnsiTheme="minorHAnsi" w:cstheme="minorHAnsi"/>
          <w:bCs/>
          <w:sz w:val="21"/>
          <w:szCs w:val="21"/>
        </w:rPr>
        <w:t>.</w:t>
      </w:r>
    </w:p>
    <w:p w:rsidR="002D247A" w:rsidRPr="000B7627" w:rsidRDefault="002D247A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84 – Verifica-se cotação de Preços da empresa HOSPFAR INDÚSTRIA E COMÉRCIO DE PRODUTOS HOSPITALARES.</w:t>
      </w:r>
    </w:p>
    <w:p w:rsidR="008812A7" w:rsidRPr="000B7627" w:rsidRDefault="008812A7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86 – Consta informação do Setor de Compras, de 10/08/2016, indicando como vencedora a empresa HOSPFAR INDÚSTRIA E COMÉRCIO DE PRODUTOS HOSPITALARES (CNPJ Nº 26.921.908/0002-02), no valor de R$19.103,76 (dezenove mil, cento e três reais e setenta e seis centavos).</w:t>
      </w:r>
    </w:p>
    <w:p w:rsidR="008812A7" w:rsidRPr="000B7627" w:rsidRDefault="008812A7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 fl. 87 – Consta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C.R.C.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– Certificado de Registro Cadastral, com emissão em 11/08/2016, assinada por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Luci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Francisca dos Santos, indicando as validades das certidões.</w:t>
      </w:r>
    </w:p>
    <w:p w:rsidR="008812A7" w:rsidRPr="000B7627" w:rsidRDefault="008812A7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88 – Observa-se comunicação do Setor de Cadastro, Averiguação de Preços e Regularidade de Empresas informando que a empresa em comento encontra-se em situação de Idoneidade Fiscal Regular.</w:t>
      </w:r>
    </w:p>
    <w:p w:rsidR="008812A7" w:rsidRPr="000B7627" w:rsidRDefault="002D247A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92 – Consta Ofício PGE/PJ/SESAU nº 534/2016, de 12/08/2016, de lavra da Procuradoria Geral do Estado requerendo informações sobre o cumprimento da demanda, bem como procedimentos futuros para aquisição do medicamento, já que se trata de obrigação por tempo indeterminado.</w:t>
      </w:r>
    </w:p>
    <w:p w:rsidR="002D247A" w:rsidRPr="000B7627" w:rsidRDefault="002D247A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 fl. 94 – Consta Certidão – NJM, de 10/08/2016, do Núcleo Judicial de Medicamentos, certificando que a ordem judicial determinando que o Estado de Alagoas forneça o medicamento OMALIZUMABE 150MG à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Ivonete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Barbosa da Silva vem sendo cumprida à medida que fora iniciado o regular procedimento de compra</w:t>
      </w:r>
      <w:r w:rsidR="003008E2" w:rsidRPr="000B7627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3008E2" w:rsidRPr="000B7627" w:rsidRDefault="003008E2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 fl. 95 – Verifica-se autorização para pagamento no valor de R$19.103,76 (dezenove mil, cento e três reais e setenta e seis centavos), em nome da empresa HOSPFAR INDÚSTRIA E COMÉRCIO DE PRODUTOS HOSPITALARES (CNPJ Nº 26.921.908/0002-02), datado de 01/09/2016, de lavra da Secretária de Estado da Saúde,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Rozangela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Maria de Almeida Fernandes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Wyszomirska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>.</w:t>
      </w:r>
    </w:p>
    <w:p w:rsidR="003008E2" w:rsidRPr="000B7627" w:rsidRDefault="003008E2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97- Observa-se Dotação Orçamentária do exercício de 2016.</w:t>
      </w:r>
    </w:p>
    <w:p w:rsidR="003008E2" w:rsidRPr="000B7627" w:rsidRDefault="003008E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 fl. 99 – Consta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C.R.C.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– Certificado de Registro Cadastral, com emissão em 21/09/2016, assinada por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Luci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Francisca dos Santos, indicando as validades das certidões.</w:t>
      </w:r>
    </w:p>
    <w:p w:rsidR="003008E2" w:rsidRPr="000B7627" w:rsidRDefault="003008E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101/103 – Observa-se Termo de Ratificação da Dispensa de Licitação, datado de 21/09/2016, de lavra da Secretária de Estado da Saúde, bem como a cópia da Publicação no DOE em 22/09/2016.</w:t>
      </w:r>
    </w:p>
    <w:p w:rsidR="003008E2" w:rsidRPr="000B7627" w:rsidRDefault="003008E2" w:rsidP="00086BE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105- Observa-se Dotação Orçamentária do exercício de 2016, sem a devida assinatura.</w:t>
      </w:r>
    </w:p>
    <w:p w:rsidR="003008E2" w:rsidRPr="000B7627" w:rsidRDefault="003008E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lastRenderedPageBreak/>
        <w:t xml:space="preserve">À fl. 106 – Consta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C.R.C.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– Certificado de Registro Cadastral, co</w:t>
      </w:r>
      <w:r w:rsidR="00E261A2" w:rsidRPr="000B7627">
        <w:rPr>
          <w:rFonts w:asciiTheme="minorHAnsi" w:hAnsiTheme="minorHAnsi" w:cstheme="minorHAnsi"/>
          <w:bCs/>
          <w:sz w:val="21"/>
          <w:szCs w:val="21"/>
        </w:rPr>
        <w:t>m emissão em 30/12/2016, emitido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por Caroline Toledo de Almeida, indicando as validades das certidões.</w:t>
      </w:r>
    </w:p>
    <w:p w:rsidR="00E261A2" w:rsidRPr="000B7627" w:rsidRDefault="00E261A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107 – Consta Nota de Empenho 2016NE23022, datada de 30/12/2016, no valor de R$19.103,76 (dezenove mil, cento e três reais e setenta e seis centavos), em nome da empresa citada.</w:t>
      </w:r>
    </w:p>
    <w:p w:rsidR="00E261A2" w:rsidRPr="000B7627" w:rsidRDefault="00E261A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Às fls. 109/110 – Verifica-se que o referido processo foi inscrito em Restos a Pagar de 2016, encaminhando os autos a Superintendência Administrativa para análise e parecer quanto à compra de medicamentos, atesto do gestor e ratificação da aquisição e outras providências.</w:t>
      </w:r>
    </w:p>
    <w:p w:rsidR="00E261A2" w:rsidRPr="000B7627" w:rsidRDefault="00E261A2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Às fls. 1</w:t>
      </w:r>
      <w:r w:rsidR="00E733E4">
        <w:rPr>
          <w:rFonts w:asciiTheme="minorHAnsi" w:hAnsiTheme="minorHAnsi" w:cstheme="minorHAnsi"/>
          <w:bCs/>
          <w:sz w:val="21"/>
          <w:szCs w:val="21"/>
        </w:rPr>
        <w:t>1</w:t>
      </w:r>
      <w:r w:rsidRPr="000B7627">
        <w:rPr>
          <w:rFonts w:asciiTheme="minorHAnsi" w:hAnsiTheme="minorHAnsi" w:cstheme="minorHAnsi"/>
          <w:bCs/>
          <w:sz w:val="21"/>
          <w:szCs w:val="21"/>
        </w:rPr>
        <w:t>1/124 – Observa-se a juntada de documentos pela empresa em comento, quais sejam: MEMO GERAD Nº 142/2017, DANFE nº 152217, de 30/01/2017</w:t>
      </w:r>
      <w:r w:rsidR="00D715FD" w:rsidRPr="000B7627">
        <w:rPr>
          <w:rFonts w:asciiTheme="minorHAnsi" w:hAnsiTheme="minorHAnsi" w:cstheme="minorHAnsi"/>
          <w:bCs/>
          <w:sz w:val="21"/>
          <w:szCs w:val="21"/>
        </w:rPr>
        <w:t xml:space="preserve"> (devidamente atestada)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D715FD" w:rsidRPr="000B7627">
        <w:rPr>
          <w:rFonts w:asciiTheme="minorHAnsi" w:hAnsiTheme="minorHAnsi" w:cstheme="minorHAnsi"/>
          <w:bCs/>
          <w:sz w:val="21"/>
          <w:szCs w:val="21"/>
        </w:rPr>
        <w:t>Ordem de Fornecimento nº 00603/17 SULOG/SESAU, Nota de Empenho 2016NE23022, Certidões de Regularidade Fiscal e Trabalhista (vencidas).</w:t>
      </w:r>
    </w:p>
    <w:p w:rsidR="00D715FD" w:rsidRPr="000B7627" w:rsidRDefault="00D715FD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 fl. 126 – Consta DESPACHO –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D.SETCON,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datado de 26/04/2017, de lavra do Setor de Contratos, informando que não existe contrato celebrado entre a Secretaria de Estado da Saúde e a empresa HOSPFAR INDÚSTRIA E COMÉRCIO DE PRODUTOS HOSPITALARES S/A. </w:t>
      </w:r>
    </w:p>
    <w:p w:rsidR="00D715FD" w:rsidRPr="000B7627" w:rsidRDefault="00D715FD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>À fl. 127 – Consta informação do Controle Interno da SESAU</w:t>
      </w:r>
      <w:r w:rsidR="004E6715" w:rsidRPr="000B7627">
        <w:rPr>
          <w:rFonts w:asciiTheme="minorHAnsi" w:hAnsiTheme="minorHAnsi" w:cstheme="minorHAnsi"/>
          <w:bCs/>
          <w:sz w:val="21"/>
          <w:szCs w:val="21"/>
        </w:rPr>
        <w:t>, datado de 26/05/2017,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indicando que foi constatada a movimentação de entrada e distribuição dos produtos pela empresa TCI</w:t>
      </w:r>
      <w:r w:rsidR="004E6715" w:rsidRPr="000B7627">
        <w:rPr>
          <w:rFonts w:asciiTheme="minorHAnsi" w:hAnsiTheme="minorHAnsi" w:cstheme="minorHAnsi"/>
          <w:bCs/>
          <w:sz w:val="21"/>
          <w:szCs w:val="21"/>
        </w:rPr>
        <w:t>, conforme documentos acostados (fls. 128/131)</w:t>
      </w:r>
      <w:r w:rsidRPr="000B7627">
        <w:rPr>
          <w:rFonts w:asciiTheme="minorHAnsi" w:hAnsiTheme="minorHAnsi" w:cstheme="minorHAnsi"/>
          <w:bCs/>
          <w:sz w:val="21"/>
          <w:szCs w:val="21"/>
        </w:rPr>
        <w:t>.</w:t>
      </w:r>
    </w:p>
    <w:p w:rsidR="001F009F" w:rsidRPr="000B7627" w:rsidRDefault="001F009F" w:rsidP="003008E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Às fls. 141/143 – Consta DESPACHO S/N, datado de 02/02/2018, de lavra do Secretário Executivo de Gestão Interna, </w:t>
      </w:r>
      <w:proofErr w:type="spellStart"/>
      <w:r w:rsidRPr="000B7627">
        <w:rPr>
          <w:rFonts w:asciiTheme="minorHAnsi" w:hAnsiTheme="minorHAnsi" w:cstheme="minorHAnsi"/>
          <w:bCs/>
          <w:sz w:val="21"/>
          <w:szCs w:val="21"/>
        </w:rPr>
        <w:t>Delano</w:t>
      </w:r>
      <w:proofErr w:type="spellEnd"/>
      <w:r w:rsidRPr="000B7627">
        <w:rPr>
          <w:rFonts w:asciiTheme="minorHAnsi" w:hAnsiTheme="minorHAnsi" w:cstheme="minorHAnsi"/>
          <w:bCs/>
          <w:sz w:val="21"/>
          <w:szCs w:val="21"/>
        </w:rPr>
        <w:t xml:space="preserve"> Sobral Rolim, ressaltando o que determina a Lei nº 8.666/93, Art. 59 quanto ao pagamento por indenização e encaminhando os autos a Controladoria Geral do Estado para análise acerca da possibilidade de pagamento. </w:t>
      </w:r>
    </w:p>
    <w:p w:rsidR="00AF4C92" w:rsidRPr="000B7627" w:rsidRDefault="00AF4C92" w:rsidP="0047261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parecer, alertem-se para a necessidade de informações, quais sejam:</w:t>
      </w:r>
    </w:p>
    <w:p w:rsidR="00F811EA" w:rsidRPr="000B7627" w:rsidRDefault="00F811EA" w:rsidP="00F811EA">
      <w:pPr>
        <w:suppressAutoHyphens/>
        <w:spacing w:after="0" w:line="360" w:lineRule="auto"/>
        <w:ind w:left="709" w:hanging="1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0B7627">
        <w:rPr>
          <w:rFonts w:asciiTheme="minorHAnsi" w:hAnsiTheme="minorHAnsi" w:cstheme="minorHAnsi"/>
          <w:b/>
          <w:sz w:val="21"/>
          <w:szCs w:val="21"/>
          <w:u w:val="single"/>
        </w:rPr>
        <w:t>I - DA INSTRUÇÃO NORMATIVA Nº 01 DE 11/05/2007, EMITIDA PELA PGE/AL</w:t>
      </w:r>
      <w:r w:rsidRPr="000B7627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0B7627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0B7627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0B7627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472611" w:rsidRPr="000B7627" w:rsidRDefault="000D35EF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="00C95154" w:rsidRPr="000B7627">
        <w:rPr>
          <w:rFonts w:asciiTheme="minorHAnsi" w:hAnsiTheme="minorHAnsi" w:cstheme="minorHAnsi"/>
          <w:b/>
          <w:sz w:val="21"/>
          <w:szCs w:val="21"/>
          <w:u w:val="single"/>
        </w:rPr>
        <w:t>DA</w:t>
      </w:r>
      <w:r w:rsidR="00833583" w:rsidRPr="000B7627">
        <w:rPr>
          <w:rFonts w:asciiTheme="minorHAnsi" w:hAnsiTheme="minorHAnsi" w:cstheme="minorHAnsi"/>
          <w:b/>
          <w:sz w:val="21"/>
          <w:szCs w:val="21"/>
          <w:u w:val="single"/>
        </w:rPr>
        <w:t>S</w:t>
      </w:r>
      <w:r w:rsidR="00C95154" w:rsidRPr="000B7627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0B7627">
        <w:rPr>
          <w:rFonts w:asciiTheme="minorHAnsi" w:hAnsiTheme="minorHAnsi" w:cstheme="minorHAnsi"/>
          <w:b/>
          <w:sz w:val="21"/>
          <w:szCs w:val="21"/>
          <w:u w:val="single"/>
        </w:rPr>
        <w:t>CERTIDÕES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0B7627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833583" w:rsidRPr="000B7627">
        <w:rPr>
          <w:rFonts w:asciiTheme="minorHAnsi" w:hAnsiTheme="minorHAnsi" w:cstheme="minorHAnsi"/>
          <w:sz w:val="21"/>
          <w:szCs w:val="21"/>
        </w:rPr>
        <w:t xml:space="preserve"> e trabalhista</w:t>
      </w:r>
      <w:r w:rsidRPr="000B7627">
        <w:rPr>
          <w:rFonts w:asciiTheme="minorHAnsi" w:hAnsiTheme="minorHAnsi" w:cstheme="minorHAnsi"/>
          <w:sz w:val="21"/>
          <w:szCs w:val="21"/>
        </w:rPr>
        <w:t>, válidas, sejam acostadas aos autos em atendimento à legislação pertinente.</w:t>
      </w:r>
    </w:p>
    <w:p w:rsidR="00F811EA" w:rsidRPr="000B7627" w:rsidRDefault="00F811EA" w:rsidP="00F811E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III. </w:t>
      </w:r>
      <w:r w:rsidRPr="000B7627">
        <w:rPr>
          <w:rFonts w:asciiTheme="minorHAnsi" w:hAnsiTheme="minorHAnsi" w:cstheme="minorHAnsi"/>
          <w:b/>
          <w:sz w:val="21"/>
          <w:szCs w:val="21"/>
          <w:u w:val="single"/>
        </w:rPr>
        <w:t>DOTAÇÃO ORÇAMENTÁRIA</w:t>
      </w:r>
      <w:r w:rsidRPr="000B7627">
        <w:rPr>
          <w:rFonts w:asciiTheme="minorHAnsi" w:hAnsiTheme="minorHAnsi" w:cstheme="minorHAnsi"/>
          <w:sz w:val="21"/>
          <w:szCs w:val="21"/>
        </w:rPr>
        <w:t xml:space="preserve"> – Que seja informada a dotação orçamentária atualizada a ser utilizada para a referida despesa.</w:t>
      </w:r>
    </w:p>
    <w:p w:rsidR="0061759D" w:rsidRPr="000B7627" w:rsidRDefault="00D273BD" w:rsidP="00472611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b/>
          <w:sz w:val="21"/>
          <w:szCs w:val="21"/>
        </w:rPr>
        <w:t>I</w:t>
      </w:r>
      <w:r w:rsidR="00C95154" w:rsidRPr="000B7627">
        <w:rPr>
          <w:rFonts w:asciiTheme="minorHAnsi" w:hAnsiTheme="minorHAnsi" w:cstheme="minorHAnsi"/>
          <w:b/>
          <w:sz w:val="21"/>
          <w:szCs w:val="21"/>
        </w:rPr>
        <w:t>V</w:t>
      </w:r>
      <w:r w:rsidR="008F7054" w:rsidRPr="000B7627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8F7054" w:rsidRPr="000B7627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="008F7054" w:rsidRPr="000B76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F7054" w:rsidRPr="000B7627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</w:t>
      </w:r>
      <w:r w:rsidR="008F7054" w:rsidRPr="000B7627">
        <w:rPr>
          <w:rFonts w:asciiTheme="minorHAnsi" w:hAnsiTheme="minorHAnsi" w:cstheme="minorHAnsi"/>
          <w:sz w:val="21"/>
          <w:szCs w:val="21"/>
        </w:rPr>
        <w:lastRenderedPageBreak/>
        <w:t>contra a Administração Pública, em obediência ao art. 2º, parágrafo único, inciso IV, da Lei Estadual nº 6.161/2000</w:t>
      </w:r>
      <w:r w:rsidR="00472611" w:rsidRPr="000B7627">
        <w:rPr>
          <w:rFonts w:asciiTheme="minorHAnsi" w:hAnsiTheme="minorHAnsi" w:cstheme="minorHAnsi"/>
          <w:sz w:val="21"/>
          <w:szCs w:val="21"/>
        </w:rPr>
        <w:t>.</w:t>
      </w:r>
    </w:p>
    <w:p w:rsidR="00F811EA" w:rsidRPr="000B7627" w:rsidRDefault="00F811EA" w:rsidP="00F811EA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b/>
          <w:sz w:val="21"/>
          <w:szCs w:val="21"/>
          <w:u w:val="single"/>
        </w:rPr>
        <w:t>V - DO ATENDIMENTO AO DECRETO Nº 57.404/2018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0B7627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57 do Decreto Estadual nº 57.404/18, quanto ao ato de reconhecimento da divida onde o gestor deve informar: </w:t>
      </w:r>
    </w:p>
    <w:p w:rsidR="00F811EA" w:rsidRPr="000B7627" w:rsidRDefault="00F811EA" w:rsidP="00F811EA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F811EA" w:rsidRPr="000B7627" w:rsidRDefault="00F811EA" w:rsidP="00F811EA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811EA" w:rsidRPr="000B7627" w:rsidRDefault="00F811EA" w:rsidP="00F811EA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811EA" w:rsidRPr="000B7627" w:rsidRDefault="00F811EA" w:rsidP="00F811EA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 Da indicação das causas que levaram ao não pagamento da dívida nos exercícios anteriores.</w:t>
      </w:r>
      <w:r w:rsidRPr="000B7627" w:rsidDel="00BF2EA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C2451" w:rsidRPr="000B7627" w:rsidRDefault="002B1DC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="008F7054" w:rsidRPr="000B7627">
        <w:rPr>
          <w:rFonts w:asciiTheme="minorHAnsi" w:hAnsiTheme="minorHAnsi" w:cstheme="minorHAnsi"/>
          <w:sz w:val="21"/>
          <w:szCs w:val="21"/>
        </w:rPr>
        <w:t>“</w:t>
      </w:r>
      <w:r w:rsidRPr="000B7627">
        <w:rPr>
          <w:rFonts w:asciiTheme="minorHAnsi" w:hAnsiTheme="minorHAnsi" w:cstheme="minorHAnsi"/>
          <w:sz w:val="21"/>
          <w:szCs w:val="21"/>
        </w:rPr>
        <w:t>I</w:t>
      </w:r>
      <w:r w:rsidR="008F7054" w:rsidRPr="000B7627">
        <w:rPr>
          <w:rFonts w:asciiTheme="minorHAnsi" w:hAnsiTheme="minorHAnsi" w:cstheme="minorHAnsi"/>
          <w:sz w:val="21"/>
          <w:szCs w:val="21"/>
        </w:rPr>
        <w:t>”</w:t>
      </w:r>
      <w:r w:rsidRPr="000B7627">
        <w:rPr>
          <w:rFonts w:asciiTheme="minorHAnsi" w:hAnsiTheme="minorHAnsi" w:cstheme="minorHAnsi"/>
          <w:sz w:val="21"/>
          <w:szCs w:val="21"/>
        </w:rPr>
        <w:t xml:space="preserve"> </w:t>
      </w:r>
      <w:r w:rsidR="008F7054" w:rsidRPr="000B7627">
        <w:rPr>
          <w:rFonts w:asciiTheme="minorHAnsi" w:hAnsiTheme="minorHAnsi" w:cstheme="minorHAnsi"/>
          <w:sz w:val="21"/>
          <w:szCs w:val="21"/>
        </w:rPr>
        <w:t>a</w:t>
      </w:r>
      <w:r w:rsidRPr="000B7627">
        <w:rPr>
          <w:rFonts w:asciiTheme="minorHAnsi" w:hAnsiTheme="minorHAnsi" w:cstheme="minorHAnsi"/>
          <w:sz w:val="21"/>
          <w:szCs w:val="21"/>
        </w:rPr>
        <w:t xml:space="preserve"> </w:t>
      </w:r>
      <w:r w:rsidR="008F7054" w:rsidRPr="000B7627">
        <w:rPr>
          <w:rFonts w:asciiTheme="minorHAnsi" w:hAnsiTheme="minorHAnsi" w:cstheme="minorHAnsi"/>
          <w:sz w:val="21"/>
          <w:szCs w:val="21"/>
        </w:rPr>
        <w:t>“</w:t>
      </w:r>
      <w:r w:rsidR="008740B5" w:rsidRPr="000B7627">
        <w:rPr>
          <w:rFonts w:asciiTheme="minorHAnsi" w:hAnsiTheme="minorHAnsi" w:cstheme="minorHAnsi"/>
          <w:sz w:val="21"/>
          <w:szCs w:val="21"/>
        </w:rPr>
        <w:t>V</w:t>
      </w:r>
      <w:r w:rsidR="008F7054" w:rsidRPr="000B7627">
        <w:rPr>
          <w:rFonts w:asciiTheme="minorHAnsi" w:hAnsiTheme="minorHAnsi" w:cstheme="minorHAnsi"/>
          <w:sz w:val="21"/>
          <w:szCs w:val="21"/>
        </w:rPr>
        <w:t>”</w:t>
      </w:r>
      <w:r w:rsidRPr="000B7627">
        <w:rPr>
          <w:rFonts w:asciiTheme="minorHAnsi" w:hAnsiTheme="minorHAnsi" w:cstheme="minorHAnsi"/>
          <w:sz w:val="21"/>
          <w:szCs w:val="21"/>
        </w:rPr>
        <w:t xml:space="preserve">, </w:t>
      </w:r>
      <w:r w:rsidR="00C95364" w:rsidRPr="000B7627">
        <w:rPr>
          <w:rFonts w:asciiTheme="minorHAnsi" w:hAnsiTheme="minorHAnsi" w:cstheme="minorHAnsi"/>
          <w:sz w:val="21"/>
          <w:szCs w:val="21"/>
        </w:rPr>
        <w:t xml:space="preserve">ato contínuo, </w:t>
      </w:r>
      <w:r w:rsidRPr="000B7627">
        <w:rPr>
          <w:rFonts w:asciiTheme="minorHAnsi" w:hAnsiTheme="minorHAnsi" w:cstheme="minorHAnsi"/>
          <w:sz w:val="21"/>
          <w:szCs w:val="21"/>
        </w:rPr>
        <w:t xml:space="preserve">que </w:t>
      </w:r>
      <w:r w:rsidR="008740B5" w:rsidRPr="000B7627">
        <w:rPr>
          <w:rFonts w:asciiTheme="minorHAnsi" w:hAnsiTheme="minorHAnsi" w:cstheme="minorHAnsi"/>
          <w:sz w:val="21"/>
          <w:szCs w:val="21"/>
        </w:rPr>
        <w:t>a Secretaria promova o reconhecimento da dívida</w:t>
      </w:r>
      <w:r w:rsidR="00C27730" w:rsidRPr="000B7627">
        <w:rPr>
          <w:rFonts w:asciiTheme="minorHAnsi" w:hAnsiTheme="minorHAnsi" w:cstheme="minorHAnsi"/>
          <w:sz w:val="21"/>
          <w:szCs w:val="21"/>
        </w:rPr>
        <w:t xml:space="preserve"> </w:t>
      </w:r>
      <w:r w:rsidRPr="000B7627">
        <w:rPr>
          <w:rFonts w:asciiTheme="minorHAnsi" w:hAnsiTheme="minorHAnsi" w:cstheme="minorHAnsi"/>
          <w:sz w:val="21"/>
          <w:szCs w:val="21"/>
        </w:rPr>
        <w:t xml:space="preserve">à empresa </w:t>
      </w:r>
      <w:r w:rsidR="00F811EA" w:rsidRPr="000B7627">
        <w:rPr>
          <w:rFonts w:asciiTheme="minorHAnsi" w:hAnsiTheme="minorHAnsi" w:cstheme="minorHAnsi"/>
          <w:b/>
          <w:sz w:val="21"/>
          <w:szCs w:val="21"/>
        </w:rPr>
        <w:t xml:space="preserve">HOSPFAR INDÚSTRIA E COMÉRCIO DE PRODUTOS HOSPITALARES LTDA. </w:t>
      </w:r>
      <w:r w:rsidR="00F811EA" w:rsidRPr="000B7627">
        <w:rPr>
          <w:rFonts w:asciiTheme="minorHAnsi" w:hAnsiTheme="minorHAnsi" w:cstheme="minorHAnsi"/>
          <w:sz w:val="21"/>
          <w:szCs w:val="21"/>
        </w:rPr>
        <w:t>(CNPJ nº 26.921.908/0002-02)</w:t>
      </w:r>
      <w:r w:rsidR="00C70EC2" w:rsidRPr="000B7627">
        <w:rPr>
          <w:rFonts w:asciiTheme="minorHAnsi" w:hAnsiTheme="minorHAnsi" w:cstheme="minorHAnsi"/>
          <w:b/>
          <w:sz w:val="21"/>
          <w:szCs w:val="21"/>
        </w:rPr>
        <w:t>.</w:t>
      </w:r>
    </w:p>
    <w:p w:rsidR="00346E88" w:rsidRPr="000B7627" w:rsidRDefault="00C27730" w:rsidP="00472611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0B762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  </w:t>
      </w:r>
      <w:r w:rsidR="00472611" w:rsidRPr="000B7627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="00472611" w:rsidRPr="000B7627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="00472611" w:rsidRPr="000B7627">
        <w:rPr>
          <w:rFonts w:asciiTheme="minorHAnsi" w:hAnsiTheme="minorHAnsi" w:cstheme="minorHAnsi"/>
          <w:b/>
          <w:color w:val="FF0000"/>
          <w:sz w:val="21"/>
          <w:szCs w:val="21"/>
        </w:rPr>
        <w:tab/>
      </w:r>
      <w:r w:rsidRPr="000B7627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 </w:t>
      </w:r>
    </w:p>
    <w:p w:rsidR="005C346E" w:rsidRPr="000B7627" w:rsidRDefault="00FC4D72" w:rsidP="00346E88">
      <w:pPr>
        <w:pStyle w:val="SemEspaamento"/>
        <w:spacing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0B7627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C95364" w:rsidRPr="000B7627">
        <w:rPr>
          <w:rFonts w:asciiTheme="minorHAnsi" w:hAnsiTheme="minorHAnsi" w:cstheme="minorHAnsi"/>
          <w:bCs/>
          <w:sz w:val="21"/>
          <w:szCs w:val="21"/>
        </w:rPr>
        <w:t>1</w:t>
      </w:r>
      <w:r w:rsidR="000B7627">
        <w:rPr>
          <w:rFonts w:asciiTheme="minorHAnsi" w:hAnsiTheme="minorHAnsi" w:cstheme="minorHAnsi"/>
          <w:bCs/>
          <w:sz w:val="21"/>
          <w:szCs w:val="21"/>
        </w:rPr>
        <w:t>6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C95364" w:rsidRPr="000B7627">
        <w:rPr>
          <w:rFonts w:asciiTheme="minorHAnsi" w:hAnsiTheme="minorHAnsi" w:cstheme="minorHAnsi"/>
          <w:bCs/>
          <w:sz w:val="21"/>
          <w:szCs w:val="21"/>
        </w:rPr>
        <w:t>março</w:t>
      </w:r>
      <w:r w:rsidRPr="000B7627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653" w:rsidRPr="000B7627">
        <w:rPr>
          <w:rFonts w:asciiTheme="minorHAnsi" w:hAnsiTheme="minorHAnsi" w:cstheme="minorHAnsi"/>
          <w:bCs/>
          <w:sz w:val="21"/>
          <w:szCs w:val="21"/>
        </w:rPr>
        <w:t>8</w:t>
      </w:r>
      <w:r w:rsidRPr="000B7627">
        <w:rPr>
          <w:rFonts w:asciiTheme="minorHAnsi" w:hAnsiTheme="minorHAnsi" w:cstheme="minorHAnsi"/>
          <w:bCs/>
          <w:sz w:val="21"/>
          <w:szCs w:val="21"/>
        </w:rPr>
        <w:t>.</w:t>
      </w:r>
    </w:p>
    <w:p w:rsidR="009A5C93" w:rsidRPr="000B7627" w:rsidRDefault="009A5C93" w:rsidP="00472611">
      <w:pPr>
        <w:spacing w:after="0" w:line="36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0B7627" w:rsidRDefault="008740B5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Fabiana Cristina Mendonça de Freitas</w:t>
      </w:r>
    </w:p>
    <w:p w:rsidR="006779FB" w:rsidRPr="000B7627" w:rsidRDefault="00FC4D72" w:rsidP="008740B5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7627">
        <w:rPr>
          <w:rFonts w:asciiTheme="minorHAnsi" w:hAnsiTheme="minorHAnsi" w:cstheme="minorHAnsi"/>
          <w:b/>
          <w:sz w:val="21"/>
          <w:szCs w:val="21"/>
        </w:rPr>
        <w:t>Assessor</w:t>
      </w:r>
      <w:r w:rsidR="008740B5" w:rsidRPr="000B7627">
        <w:rPr>
          <w:rFonts w:asciiTheme="minorHAnsi" w:hAnsiTheme="minorHAnsi" w:cstheme="minorHAnsi"/>
          <w:b/>
          <w:sz w:val="21"/>
          <w:szCs w:val="21"/>
        </w:rPr>
        <w:t>a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70EC2" w:rsidRPr="000B7627">
        <w:rPr>
          <w:rFonts w:asciiTheme="minorHAnsi" w:hAnsiTheme="minorHAnsi" w:cstheme="minorHAnsi"/>
          <w:b/>
          <w:sz w:val="21"/>
          <w:szCs w:val="21"/>
        </w:rPr>
        <w:t xml:space="preserve">de </w:t>
      </w:r>
      <w:r w:rsidR="008740B5" w:rsidRPr="000B7627">
        <w:rPr>
          <w:rFonts w:asciiTheme="minorHAnsi" w:hAnsiTheme="minorHAnsi" w:cstheme="minorHAnsi"/>
          <w:b/>
          <w:sz w:val="21"/>
          <w:szCs w:val="21"/>
        </w:rPr>
        <w:t>Controle Interno</w:t>
      </w:r>
      <w:r w:rsidRPr="000B7627">
        <w:rPr>
          <w:rFonts w:asciiTheme="minorHAnsi" w:hAnsiTheme="minorHAnsi" w:cstheme="minorHAnsi"/>
          <w:b/>
          <w:sz w:val="21"/>
          <w:szCs w:val="21"/>
        </w:rPr>
        <w:t xml:space="preserve">/Matrícula nº </w:t>
      </w:r>
      <w:r w:rsidR="008740B5" w:rsidRPr="000B7627">
        <w:rPr>
          <w:rFonts w:asciiTheme="minorHAnsi" w:hAnsiTheme="minorHAnsi" w:cstheme="minorHAnsi"/>
          <w:b/>
          <w:sz w:val="21"/>
          <w:szCs w:val="21"/>
        </w:rPr>
        <w:t>108-2</w:t>
      </w:r>
    </w:p>
    <w:p w:rsidR="004171BF" w:rsidRPr="000B7627" w:rsidRDefault="004171BF" w:rsidP="00472611">
      <w:pPr>
        <w:tabs>
          <w:tab w:val="left" w:pos="283"/>
        </w:tabs>
        <w:spacing w:after="0" w:line="360" w:lineRule="auto"/>
        <w:contextualSpacing/>
        <w:rPr>
          <w:rFonts w:asciiTheme="minorHAnsi" w:hAnsiTheme="minorHAnsi" w:cstheme="minorHAnsi"/>
          <w:sz w:val="21"/>
          <w:szCs w:val="21"/>
        </w:rPr>
      </w:pPr>
    </w:p>
    <w:p w:rsidR="004171BF" w:rsidRPr="000B7627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0B7627" w:rsidRDefault="004171BF" w:rsidP="00472611">
      <w:pPr>
        <w:spacing w:after="0" w:line="360" w:lineRule="auto"/>
        <w:contextualSpacing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0B7627" w:rsidRDefault="000B7627" w:rsidP="008740B5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sz w:val="21"/>
          <w:szCs w:val="21"/>
        </w:rPr>
      </w:pPr>
      <w:r w:rsidRPr="000B7627">
        <w:rPr>
          <w:rFonts w:asciiTheme="minorHAnsi" w:hAnsiTheme="minorHAnsi" w:cstheme="minorHAnsi"/>
          <w:sz w:val="21"/>
          <w:szCs w:val="21"/>
        </w:rPr>
        <w:t xml:space="preserve">Viviane Rocha </w:t>
      </w:r>
      <w:proofErr w:type="spellStart"/>
      <w:r w:rsidRPr="000B7627">
        <w:rPr>
          <w:rFonts w:asciiTheme="minorHAnsi" w:hAnsiTheme="minorHAnsi" w:cstheme="minorHAnsi"/>
          <w:sz w:val="21"/>
          <w:szCs w:val="21"/>
        </w:rPr>
        <w:t>Luna</w:t>
      </w:r>
      <w:proofErr w:type="spellEnd"/>
      <w:r w:rsidRPr="000B7627">
        <w:rPr>
          <w:rFonts w:asciiTheme="minorHAnsi" w:hAnsiTheme="minorHAnsi" w:cstheme="minorHAnsi"/>
          <w:sz w:val="21"/>
          <w:szCs w:val="21"/>
        </w:rPr>
        <w:t xml:space="preserve"> do Nascimento</w:t>
      </w:r>
    </w:p>
    <w:p w:rsidR="000B7627" w:rsidRPr="000B7627" w:rsidRDefault="000B7627" w:rsidP="000B7627">
      <w:pPr>
        <w:spacing w:after="0" w:line="240" w:lineRule="auto"/>
        <w:contextualSpacing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0B7627">
        <w:rPr>
          <w:rFonts w:asciiTheme="minorHAnsi" w:hAnsiTheme="minorHAnsi" w:cstheme="minorHAnsi"/>
          <w:b/>
          <w:sz w:val="21"/>
          <w:szCs w:val="21"/>
        </w:rPr>
        <w:t>Assessora de Controle Interno/Matrícula nº 114-7</w:t>
      </w:r>
    </w:p>
    <w:p w:rsidR="003B2097" w:rsidRPr="000B7627" w:rsidRDefault="003B2097" w:rsidP="000B7627">
      <w:pPr>
        <w:tabs>
          <w:tab w:val="left" w:pos="0"/>
        </w:tabs>
        <w:spacing w:after="0" w:line="240" w:lineRule="auto"/>
        <w:contextualSpacing/>
        <w:jc w:val="center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0B762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1EA" w:rsidRDefault="00F811EA" w:rsidP="003068B9">
      <w:pPr>
        <w:spacing w:after="0" w:line="240" w:lineRule="auto"/>
      </w:pPr>
      <w:r>
        <w:separator/>
      </w:r>
    </w:p>
  </w:endnote>
  <w:endnote w:type="continuationSeparator" w:id="1">
    <w:p w:rsidR="00F811EA" w:rsidRDefault="00F811E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1EA" w:rsidRDefault="00F811EA" w:rsidP="003068B9">
      <w:pPr>
        <w:spacing w:after="0" w:line="240" w:lineRule="auto"/>
      </w:pPr>
      <w:r>
        <w:separator/>
      </w:r>
    </w:p>
  </w:footnote>
  <w:footnote w:type="continuationSeparator" w:id="1">
    <w:p w:rsidR="00F811EA" w:rsidRDefault="00F811E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1EA" w:rsidRDefault="006109C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F811EA" w:rsidRPr="003068B9" w:rsidRDefault="00F811E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811EA" w:rsidRPr="0098367C" w:rsidRDefault="00F811E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811E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86BE1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B7627"/>
    <w:rsid w:val="000C2334"/>
    <w:rsid w:val="000C3D68"/>
    <w:rsid w:val="000C4411"/>
    <w:rsid w:val="000C6C0E"/>
    <w:rsid w:val="000C7018"/>
    <w:rsid w:val="000D1BEF"/>
    <w:rsid w:val="000D35EF"/>
    <w:rsid w:val="000D5C08"/>
    <w:rsid w:val="000D7534"/>
    <w:rsid w:val="000E386F"/>
    <w:rsid w:val="000E4221"/>
    <w:rsid w:val="000E49E2"/>
    <w:rsid w:val="000E4D70"/>
    <w:rsid w:val="000E6E84"/>
    <w:rsid w:val="000E7D27"/>
    <w:rsid w:val="000E7F59"/>
    <w:rsid w:val="000F2052"/>
    <w:rsid w:val="000F3FB3"/>
    <w:rsid w:val="000F42E0"/>
    <w:rsid w:val="000F49E2"/>
    <w:rsid w:val="000F4CEC"/>
    <w:rsid w:val="000F744A"/>
    <w:rsid w:val="001001A6"/>
    <w:rsid w:val="00100DE2"/>
    <w:rsid w:val="001018A9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53AD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22E8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24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1A41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009F"/>
    <w:rsid w:val="001F1AF7"/>
    <w:rsid w:val="001F275C"/>
    <w:rsid w:val="00201864"/>
    <w:rsid w:val="00203251"/>
    <w:rsid w:val="002073C6"/>
    <w:rsid w:val="00211512"/>
    <w:rsid w:val="002125F9"/>
    <w:rsid w:val="00213151"/>
    <w:rsid w:val="002139B3"/>
    <w:rsid w:val="0021558D"/>
    <w:rsid w:val="00215AB3"/>
    <w:rsid w:val="002170BB"/>
    <w:rsid w:val="00226713"/>
    <w:rsid w:val="00226881"/>
    <w:rsid w:val="002268ED"/>
    <w:rsid w:val="00226ED4"/>
    <w:rsid w:val="002333FE"/>
    <w:rsid w:val="00233B75"/>
    <w:rsid w:val="00234BD7"/>
    <w:rsid w:val="0023579D"/>
    <w:rsid w:val="00236468"/>
    <w:rsid w:val="00240C23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2A3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7BF"/>
    <w:rsid w:val="002B1DC0"/>
    <w:rsid w:val="002B29BB"/>
    <w:rsid w:val="002B49F0"/>
    <w:rsid w:val="002B61D7"/>
    <w:rsid w:val="002C2FE0"/>
    <w:rsid w:val="002C4B15"/>
    <w:rsid w:val="002D1BC2"/>
    <w:rsid w:val="002D247A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08E2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E88"/>
    <w:rsid w:val="00347410"/>
    <w:rsid w:val="003517B0"/>
    <w:rsid w:val="0035277A"/>
    <w:rsid w:val="0035293D"/>
    <w:rsid w:val="00354CDE"/>
    <w:rsid w:val="003572AA"/>
    <w:rsid w:val="0036095A"/>
    <w:rsid w:val="003624BF"/>
    <w:rsid w:val="00367380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2A"/>
    <w:rsid w:val="00392B91"/>
    <w:rsid w:val="00397941"/>
    <w:rsid w:val="003A0FC4"/>
    <w:rsid w:val="003A1610"/>
    <w:rsid w:val="003A1B3F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1D9"/>
    <w:rsid w:val="003D3F39"/>
    <w:rsid w:val="003D6263"/>
    <w:rsid w:val="003F2978"/>
    <w:rsid w:val="003F3706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72611"/>
    <w:rsid w:val="004732A7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16E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026B"/>
    <w:rsid w:val="004C472C"/>
    <w:rsid w:val="004C4D4D"/>
    <w:rsid w:val="004C6574"/>
    <w:rsid w:val="004C662F"/>
    <w:rsid w:val="004C6CB4"/>
    <w:rsid w:val="004C72F5"/>
    <w:rsid w:val="004D0E33"/>
    <w:rsid w:val="004D1A4A"/>
    <w:rsid w:val="004D48B3"/>
    <w:rsid w:val="004D69E5"/>
    <w:rsid w:val="004D7180"/>
    <w:rsid w:val="004D7BA5"/>
    <w:rsid w:val="004E15E0"/>
    <w:rsid w:val="004E3462"/>
    <w:rsid w:val="004E34F3"/>
    <w:rsid w:val="004E4B43"/>
    <w:rsid w:val="004E6715"/>
    <w:rsid w:val="004E707A"/>
    <w:rsid w:val="004E71AB"/>
    <w:rsid w:val="004E755E"/>
    <w:rsid w:val="004F08BC"/>
    <w:rsid w:val="004F0DA0"/>
    <w:rsid w:val="004F124E"/>
    <w:rsid w:val="004F1D47"/>
    <w:rsid w:val="004F2CDC"/>
    <w:rsid w:val="004F3610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1C75"/>
    <w:rsid w:val="00512D9C"/>
    <w:rsid w:val="00514DB9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242F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2D9D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6A36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09C5"/>
    <w:rsid w:val="006118E4"/>
    <w:rsid w:val="00611F52"/>
    <w:rsid w:val="00612819"/>
    <w:rsid w:val="006152BA"/>
    <w:rsid w:val="00615C51"/>
    <w:rsid w:val="00616A22"/>
    <w:rsid w:val="0061759D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4E41"/>
    <w:rsid w:val="00677541"/>
    <w:rsid w:val="00677801"/>
    <w:rsid w:val="006779FB"/>
    <w:rsid w:val="00682DE5"/>
    <w:rsid w:val="006834A6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A09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2831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27CC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9DD"/>
    <w:rsid w:val="00803BA3"/>
    <w:rsid w:val="00804844"/>
    <w:rsid w:val="008049A3"/>
    <w:rsid w:val="008064A9"/>
    <w:rsid w:val="008064C9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03EC"/>
    <w:rsid w:val="00823000"/>
    <w:rsid w:val="00824AF7"/>
    <w:rsid w:val="00825042"/>
    <w:rsid w:val="00826FD8"/>
    <w:rsid w:val="00827326"/>
    <w:rsid w:val="00827545"/>
    <w:rsid w:val="00833583"/>
    <w:rsid w:val="00835AAF"/>
    <w:rsid w:val="0084069C"/>
    <w:rsid w:val="00841CAE"/>
    <w:rsid w:val="00842351"/>
    <w:rsid w:val="00843366"/>
    <w:rsid w:val="00850937"/>
    <w:rsid w:val="008537C3"/>
    <w:rsid w:val="008558E9"/>
    <w:rsid w:val="0085625B"/>
    <w:rsid w:val="00857B87"/>
    <w:rsid w:val="00860E1F"/>
    <w:rsid w:val="0086511E"/>
    <w:rsid w:val="00872B3F"/>
    <w:rsid w:val="008740B5"/>
    <w:rsid w:val="00874DCA"/>
    <w:rsid w:val="00876B03"/>
    <w:rsid w:val="008812A7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451"/>
    <w:rsid w:val="008C2FA4"/>
    <w:rsid w:val="008C3A77"/>
    <w:rsid w:val="008D12B4"/>
    <w:rsid w:val="008D1461"/>
    <w:rsid w:val="008D162F"/>
    <w:rsid w:val="008D1B02"/>
    <w:rsid w:val="008D37F3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692"/>
    <w:rsid w:val="008F7054"/>
    <w:rsid w:val="008F7AE7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2BE7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2BB8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19C0"/>
    <w:rsid w:val="00A531B2"/>
    <w:rsid w:val="00A5504B"/>
    <w:rsid w:val="00A55493"/>
    <w:rsid w:val="00A56A07"/>
    <w:rsid w:val="00A57220"/>
    <w:rsid w:val="00A57BC2"/>
    <w:rsid w:val="00A57CDB"/>
    <w:rsid w:val="00A63737"/>
    <w:rsid w:val="00A6698C"/>
    <w:rsid w:val="00A70653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4C92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2C3D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67DC3"/>
    <w:rsid w:val="00B73E4F"/>
    <w:rsid w:val="00B76170"/>
    <w:rsid w:val="00B76481"/>
    <w:rsid w:val="00B77A4C"/>
    <w:rsid w:val="00B77F26"/>
    <w:rsid w:val="00B858D5"/>
    <w:rsid w:val="00B87D1D"/>
    <w:rsid w:val="00B916D4"/>
    <w:rsid w:val="00B92357"/>
    <w:rsid w:val="00B9250F"/>
    <w:rsid w:val="00B93E4A"/>
    <w:rsid w:val="00B9686B"/>
    <w:rsid w:val="00B9730C"/>
    <w:rsid w:val="00B97920"/>
    <w:rsid w:val="00BA113A"/>
    <w:rsid w:val="00BA2985"/>
    <w:rsid w:val="00BA701E"/>
    <w:rsid w:val="00BA722C"/>
    <w:rsid w:val="00BA748D"/>
    <w:rsid w:val="00BB33EA"/>
    <w:rsid w:val="00BB3748"/>
    <w:rsid w:val="00BB4049"/>
    <w:rsid w:val="00BB56AB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E745A"/>
    <w:rsid w:val="00BF2EAC"/>
    <w:rsid w:val="00BF376F"/>
    <w:rsid w:val="00C01E76"/>
    <w:rsid w:val="00C03C6C"/>
    <w:rsid w:val="00C04084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0EC2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95154"/>
    <w:rsid w:val="00C95364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7F7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434E"/>
    <w:rsid w:val="00D273BD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3606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15FD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25F"/>
    <w:rsid w:val="00E029CB"/>
    <w:rsid w:val="00E07166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61A2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2AA8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CC4"/>
    <w:rsid w:val="00E72F72"/>
    <w:rsid w:val="00E733E4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3358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1EA"/>
    <w:rsid w:val="00F815C7"/>
    <w:rsid w:val="00F819C1"/>
    <w:rsid w:val="00F82306"/>
    <w:rsid w:val="00F82541"/>
    <w:rsid w:val="00F879C9"/>
    <w:rsid w:val="00F931F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C41C3"/>
    <w:rsid w:val="00FC4D72"/>
    <w:rsid w:val="00FC7CF5"/>
    <w:rsid w:val="00FD1EE8"/>
    <w:rsid w:val="00FD28FB"/>
    <w:rsid w:val="00FD378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22EF6-C99F-4C9D-AA3F-7CBADF77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1500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2018-03-20T12:56:00Z</cp:lastPrinted>
  <dcterms:created xsi:type="dcterms:W3CDTF">2018-03-20T13:00:00Z</dcterms:created>
  <dcterms:modified xsi:type="dcterms:W3CDTF">2018-03-20T13:00:00Z</dcterms:modified>
</cp:coreProperties>
</file>