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FB34E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FB34E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FB34E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43213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2000-008189</w:t>
      </w:r>
      <w:r w:rsidR="00FB34E1" w:rsidRPr="00FB34E1">
        <w:rPr>
          <w:rFonts w:asciiTheme="minorHAnsi" w:hAnsiTheme="minorHAnsi" w:cs="Arial"/>
          <w:bCs/>
          <w:color w:val="000000" w:themeColor="text1"/>
          <w:sz w:val="21"/>
          <w:szCs w:val="21"/>
        </w:rPr>
        <w:t>/2016</w:t>
      </w:r>
    </w:p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FB34E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FB34E1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FB34E1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FB34E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432131">
        <w:rPr>
          <w:rFonts w:asciiTheme="minorHAnsi" w:hAnsiTheme="minorHAnsi" w:cs="Arial"/>
          <w:bCs/>
          <w:color w:val="000000" w:themeColor="text1"/>
          <w:sz w:val="21"/>
          <w:szCs w:val="21"/>
        </w:rPr>
        <w:t>CONSERTO</w:t>
      </w:r>
    </w:p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FB34E1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FB34E1" w:rsidRPr="00FB34E1">
        <w:rPr>
          <w:rFonts w:asciiTheme="minorHAnsi" w:hAnsiTheme="minorHAnsi" w:cs="Arial"/>
          <w:bCs/>
          <w:color w:val="000000" w:themeColor="text1"/>
          <w:sz w:val="21"/>
          <w:szCs w:val="21"/>
        </w:rPr>
        <w:t>: S</w:t>
      </w:r>
      <w:r w:rsidR="00432131">
        <w:rPr>
          <w:rFonts w:asciiTheme="minorHAnsi" w:hAnsiTheme="minorHAnsi" w:cs="Arial"/>
          <w:bCs/>
          <w:color w:val="000000" w:themeColor="text1"/>
          <w:sz w:val="21"/>
          <w:szCs w:val="21"/>
        </w:rPr>
        <w:t>OLICITAÇÃO DE CONSERTO OU REPARO EM VEÍCULO</w:t>
      </w:r>
    </w:p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3213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432131" w:rsidRPr="00432131">
        <w:rPr>
          <w:rFonts w:asciiTheme="minorHAnsi" w:hAnsiTheme="minorHAnsi" w:cs="Arial"/>
          <w:bCs/>
          <w:color w:val="000000" w:themeColor="text1"/>
          <w:sz w:val="22"/>
          <w:szCs w:val="22"/>
        </w:rPr>
        <w:t>2000-008189</w:t>
      </w:r>
      <w:r w:rsidR="00FB34E1" w:rsidRPr="00432131">
        <w:rPr>
          <w:rFonts w:asciiTheme="minorHAnsi" w:hAnsiTheme="minorHAnsi" w:cs="Arial"/>
          <w:bCs/>
          <w:color w:val="000000" w:themeColor="text1"/>
          <w:sz w:val="22"/>
          <w:szCs w:val="22"/>
        </w:rPr>
        <w:t>/2016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35</w:t>
      </w:r>
      <w:r w:rsidR="003D7300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trinta e cinco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432131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432131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emergenciai</w:t>
      </w:r>
      <w:r w:rsidR="00FB34E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s no veículo 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FRONTIER, NLZ-0587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432131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3.885</w:t>
      </w:r>
      <w:r w:rsidR="0043213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,00 (três </w:t>
      </w:r>
      <w:r w:rsidR="00640829">
        <w:rPr>
          <w:rFonts w:asciiTheme="minorHAnsi" w:hAnsiTheme="minorHAnsi" w:cs="Arial"/>
          <w:b/>
          <w:color w:val="000000" w:themeColor="text1"/>
          <w:sz w:val="22"/>
          <w:szCs w:val="22"/>
        </w:rPr>
        <w:t>mil,</w:t>
      </w:r>
      <w:r w:rsid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oitocentos e oitenta e cinco reais</w:t>
      </w:r>
      <w:r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43213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432131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32131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432131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432131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35</w:t>
      </w:r>
      <w:r w:rsidRPr="00432131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432131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432131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32131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432131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432131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432131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432131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432131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432131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32131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432131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432131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432131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9E5665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(fl.23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432131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32131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432131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25</w:t>
      </w:r>
      <w:r w:rsidR="00A5367C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26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3054</w:t>
      </w:r>
      <w:r w:rsidR="00331F1F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 datado em 25/11/2017</w:t>
      </w:r>
      <w:r w:rsidR="0098732D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432131" w:rsidRPr="00432131">
        <w:rPr>
          <w:rFonts w:asciiTheme="minorHAnsi" w:hAnsiTheme="minorHAnsi" w:cs="Arial"/>
          <w:color w:val="000000" w:themeColor="text1"/>
          <w:sz w:val="22"/>
          <w:szCs w:val="22"/>
        </w:rPr>
        <w:t>nº 1639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835F9F" w:rsidRPr="00432131">
        <w:rPr>
          <w:rFonts w:asciiTheme="minorHAnsi" w:hAnsiTheme="minorHAnsi" w:cs="Arial"/>
          <w:color w:val="000000" w:themeColor="text1"/>
          <w:sz w:val="22"/>
          <w:szCs w:val="22"/>
        </w:rPr>
        <w:t>25/11/2017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432131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R</w:t>
      </w:r>
      <w:r w:rsid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$ 3.885</w:t>
      </w:r>
      <w:r w:rsidR="00A86138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,00 (três </w:t>
      </w:r>
      <w:r w:rsidR="00640829">
        <w:rPr>
          <w:rFonts w:asciiTheme="minorHAnsi" w:hAnsiTheme="minorHAnsi" w:cs="Arial"/>
          <w:b/>
          <w:color w:val="000000" w:themeColor="text1"/>
          <w:sz w:val="22"/>
          <w:szCs w:val="22"/>
        </w:rPr>
        <w:t>mil,</w:t>
      </w:r>
      <w:r w:rsid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oitocentos e oitenta e cinco reais</w:t>
      </w:r>
      <w:r w:rsidR="00A86138" w:rsidRPr="00432131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B144A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432131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432131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432131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432131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432131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432131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432131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432131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432131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432131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432131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432131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432131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432131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A8613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A86138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A86138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A86138">
        <w:rPr>
          <w:rFonts w:asciiTheme="minorHAnsi" w:hAnsiTheme="minorHAnsi" w:cs="Arial"/>
          <w:color w:val="000000" w:themeColor="text1"/>
        </w:rPr>
        <w:t>À</w:t>
      </w:r>
      <w:r w:rsidR="00333D21" w:rsidRPr="00A86138">
        <w:rPr>
          <w:rFonts w:asciiTheme="minorHAnsi" w:hAnsiTheme="minorHAnsi" w:cs="Arial"/>
          <w:color w:val="000000" w:themeColor="text1"/>
        </w:rPr>
        <w:t xml:space="preserve">s fls. </w:t>
      </w:r>
      <w:r w:rsidR="00A86138">
        <w:rPr>
          <w:rFonts w:asciiTheme="minorHAnsi" w:hAnsiTheme="minorHAnsi" w:cs="Arial"/>
          <w:color w:val="000000" w:themeColor="text1"/>
        </w:rPr>
        <w:t>13 a 15</w:t>
      </w:r>
      <w:r w:rsidR="00A0218F" w:rsidRPr="00A86138">
        <w:rPr>
          <w:rFonts w:asciiTheme="minorHAnsi" w:hAnsiTheme="minorHAnsi" w:cs="Arial"/>
          <w:color w:val="000000" w:themeColor="text1"/>
        </w:rPr>
        <w:t>, c</w:t>
      </w:r>
      <w:r w:rsidR="00333D21" w:rsidRPr="00A86138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A86138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A86138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A86138">
        <w:rPr>
          <w:rFonts w:asciiTheme="minorHAnsi" w:hAnsiTheme="minorHAnsi" w:cs="Arial"/>
          <w:b/>
          <w:color w:val="000000" w:themeColor="text1"/>
        </w:rPr>
        <w:t>,</w:t>
      </w:r>
      <w:r w:rsidR="00AB050E" w:rsidRPr="00A86138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A86138">
        <w:rPr>
          <w:rFonts w:asciiTheme="minorHAnsi" w:hAnsiTheme="minorHAnsi" w:cs="Arial"/>
          <w:b/>
          <w:color w:val="000000" w:themeColor="text1"/>
        </w:rPr>
        <w:t>P.</w:t>
      </w:r>
      <w:r w:rsidR="00AB050E" w:rsidRPr="00A86138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A86138">
        <w:rPr>
          <w:rFonts w:asciiTheme="minorHAnsi" w:hAnsiTheme="minorHAnsi" w:cs="Arial"/>
          <w:color w:val="000000" w:themeColor="text1"/>
        </w:rPr>
        <w:t>.</w:t>
      </w:r>
    </w:p>
    <w:p w:rsidR="00333D21" w:rsidRPr="00A8613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A86138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A86138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A8613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A86138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A86138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A86138">
        <w:rPr>
          <w:rFonts w:asciiTheme="minorHAnsi" w:hAnsiTheme="minorHAnsi" w:cs="Arial"/>
          <w:color w:val="000000" w:themeColor="text1"/>
        </w:rPr>
        <w:t xml:space="preserve"> fl. </w:t>
      </w:r>
      <w:r w:rsidR="00A86138" w:rsidRPr="00A86138">
        <w:rPr>
          <w:rFonts w:asciiTheme="minorHAnsi" w:hAnsiTheme="minorHAnsi" w:cs="Arial"/>
          <w:color w:val="000000" w:themeColor="text1"/>
        </w:rPr>
        <w:t>31</w:t>
      </w:r>
      <w:r w:rsidR="002F178F" w:rsidRPr="00A86138">
        <w:rPr>
          <w:rFonts w:asciiTheme="minorHAnsi" w:hAnsiTheme="minorHAnsi" w:cs="Arial"/>
          <w:color w:val="000000" w:themeColor="text1"/>
        </w:rPr>
        <w:t>, c</w:t>
      </w:r>
      <w:r w:rsidR="00333D21" w:rsidRPr="00A86138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A8613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A86138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A86138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A86138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A86138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A86138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A86138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A8613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A86138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A8613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A86138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A8613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A8613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86138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A86138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A86138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A86138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a)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</w:t>
      </w:r>
      <w:r w:rsidRPr="00432131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>fornecidos, de acordo com as expectativas da Administração;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A8613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A8613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A86138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A8613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A86138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A86138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A8613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A86138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A86138">
        <w:rPr>
          <w:rFonts w:asciiTheme="minorHAnsi" w:hAnsiTheme="minorHAnsi" w:cs="Arial"/>
          <w:color w:val="000000" w:themeColor="text1"/>
        </w:rPr>
        <w:t xml:space="preserve"> –</w:t>
      </w:r>
      <w:r w:rsidRPr="00A86138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A86138">
        <w:rPr>
          <w:rFonts w:asciiTheme="minorHAnsi" w:hAnsiTheme="minorHAnsi" w:cs="Arial"/>
          <w:color w:val="000000" w:themeColor="text1"/>
        </w:rPr>
        <w:t>Que a</w:t>
      </w:r>
      <w:r w:rsidRPr="00A86138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A86138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A86138">
        <w:rPr>
          <w:rFonts w:asciiTheme="minorHAnsi" w:hAnsiTheme="minorHAnsi" w:cs="Arial"/>
          <w:color w:val="000000" w:themeColor="text1"/>
        </w:rPr>
        <w:t xml:space="preserve"> </w:t>
      </w:r>
      <w:r w:rsidR="009E5665" w:rsidRPr="00A86138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A86138">
        <w:rPr>
          <w:rFonts w:asciiTheme="minorHAnsi" w:hAnsiTheme="minorHAnsi" w:cs="Arial"/>
          <w:b/>
          <w:color w:val="000000" w:themeColor="text1"/>
        </w:rPr>
        <w:t>a,c</w:t>
      </w:r>
      <w:r w:rsidR="001C29CD" w:rsidRPr="00A86138">
        <w:rPr>
          <w:rFonts w:asciiTheme="minorHAnsi" w:hAnsiTheme="minorHAnsi" w:cs="Arial"/>
          <w:b/>
          <w:color w:val="000000" w:themeColor="text1"/>
        </w:rPr>
        <w:t>,</w:t>
      </w:r>
      <w:r w:rsidR="009E5665" w:rsidRPr="00A86138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A86138">
        <w:rPr>
          <w:rFonts w:asciiTheme="minorHAnsi" w:hAnsiTheme="minorHAnsi" w:cs="Arial"/>
          <w:color w:val="000000" w:themeColor="text1"/>
        </w:rPr>
        <w:t>e</w:t>
      </w:r>
      <w:r w:rsidR="009E5665" w:rsidRPr="00A86138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A86138">
        <w:rPr>
          <w:rFonts w:asciiTheme="minorHAnsi" w:hAnsiTheme="minorHAnsi" w:cs="Arial"/>
          <w:color w:val="000000" w:themeColor="text1"/>
        </w:rPr>
        <w:t>).</w:t>
      </w:r>
    </w:p>
    <w:p w:rsidR="00BD6C8C" w:rsidRPr="0064082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640829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640829">
        <w:rPr>
          <w:rFonts w:asciiTheme="minorHAnsi" w:hAnsiTheme="minorHAnsi" w:cs="Arial"/>
          <w:color w:val="000000" w:themeColor="text1"/>
        </w:rPr>
        <w:t xml:space="preserve"> -</w:t>
      </w:r>
      <w:r w:rsidRPr="00640829">
        <w:rPr>
          <w:rFonts w:asciiTheme="minorHAnsi" w:hAnsiTheme="minorHAnsi" w:cs="Arial"/>
          <w:b/>
          <w:color w:val="000000" w:themeColor="text1"/>
        </w:rPr>
        <w:t xml:space="preserve"> </w:t>
      </w:r>
      <w:r w:rsidRPr="00640829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640829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640829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640829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640829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640829">
        <w:rPr>
          <w:rFonts w:asciiTheme="minorHAnsi" w:hAnsiTheme="minorHAnsi" w:cs="Arial"/>
          <w:b/>
          <w:color w:val="000000" w:themeColor="text1"/>
        </w:rPr>
        <w:t>R$</w:t>
      </w:r>
      <w:r w:rsidR="00640829" w:rsidRPr="00640829">
        <w:rPr>
          <w:rFonts w:asciiTheme="minorHAnsi" w:hAnsiTheme="minorHAnsi" w:cs="Arial"/>
          <w:b/>
          <w:color w:val="000000" w:themeColor="text1"/>
        </w:rPr>
        <w:t xml:space="preserve"> 3.885,00 (três mil, oitocentos e oitenta e cinco reais)</w:t>
      </w:r>
      <w:r w:rsidR="00640829" w:rsidRPr="00640829">
        <w:rPr>
          <w:rFonts w:asciiTheme="minorHAnsi" w:hAnsiTheme="minorHAnsi" w:cs="Arial"/>
          <w:color w:val="000000" w:themeColor="text1"/>
        </w:rPr>
        <w:t>.</w:t>
      </w:r>
      <w:r w:rsidR="00640829" w:rsidRPr="00640829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BC4E4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BC4E47">
        <w:rPr>
          <w:rFonts w:asciiTheme="minorHAnsi" w:hAnsiTheme="minorHAnsi" w:cs="Arial"/>
          <w:b/>
          <w:color w:val="000000" w:themeColor="text1"/>
          <w:u w:val="single"/>
        </w:rPr>
        <w:lastRenderedPageBreak/>
        <w:t>DAS CERTIDÕES</w:t>
      </w:r>
      <w:r w:rsidRPr="00BC4E47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BC4E47">
        <w:rPr>
          <w:rFonts w:asciiTheme="minorHAnsi" w:hAnsiTheme="minorHAnsi" w:cs="Arial"/>
          <w:b/>
          <w:color w:val="000000" w:themeColor="text1"/>
        </w:rPr>
        <w:t xml:space="preserve"> </w:t>
      </w:r>
      <w:r w:rsidRPr="00BC4E47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BC4E4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BC4E47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BC4E47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BC4E47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BC4E47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BC4E47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BC4E47">
        <w:rPr>
          <w:rFonts w:asciiTheme="minorHAnsi" w:hAnsiTheme="minorHAnsi" w:cs="Arial"/>
          <w:b/>
          <w:color w:val="000000" w:themeColor="text1"/>
        </w:rPr>
        <w:t>I a IV</w:t>
      </w:r>
      <w:r w:rsidRPr="00BC4E47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BC4E47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BC4E47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BC4E47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BC4E47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432131">
        <w:rPr>
          <w:rFonts w:asciiTheme="minorHAnsi" w:hAnsiTheme="minorHAnsi" w:cs="Arial"/>
          <w:b/>
          <w:color w:val="FF0000"/>
        </w:rPr>
        <w:t xml:space="preserve">  </w:t>
      </w:r>
    </w:p>
    <w:p w:rsidR="00BC4E47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BC4E47" w:rsidRPr="00432131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333D21" w:rsidRPr="00BC4E47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BC4E47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BC4E47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BC4E47" w:rsidRPr="00BC4E47">
        <w:rPr>
          <w:rFonts w:asciiTheme="minorHAnsi" w:hAnsiTheme="minorHAnsi" w:cs="Arial"/>
          <w:bCs/>
          <w:color w:val="000000" w:themeColor="text1"/>
        </w:rPr>
        <w:t>04 de julho</w:t>
      </w:r>
      <w:r w:rsidRPr="00BC4E47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BC4E47">
        <w:rPr>
          <w:rFonts w:asciiTheme="minorHAnsi" w:hAnsiTheme="minorHAnsi" w:cs="Arial"/>
          <w:bCs/>
          <w:color w:val="000000" w:themeColor="text1"/>
        </w:rPr>
        <w:t>.</w:t>
      </w:r>
    </w:p>
    <w:p w:rsidR="00333D21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2"/>
          <w:szCs w:val="22"/>
        </w:rPr>
      </w:pPr>
    </w:p>
    <w:p w:rsidR="00BC4E47" w:rsidRPr="00432131" w:rsidRDefault="00BC4E47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2"/>
          <w:szCs w:val="22"/>
        </w:rPr>
      </w:pPr>
    </w:p>
    <w:p w:rsidR="00BC4E47" w:rsidRPr="006E1D18" w:rsidRDefault="00BC4E47" w:rsidP="00BC4E47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BC4E47" w:rsidRPr="006E1D18" w:rsidRDefault="00BC4E47" w:rsidP="00BC4E47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 /Matrícula nº 137-6</w:t>
      </w:r>
    </w:p>
    <w:p w:rsidR="00BC4E47" w:rsidRPr="006E1D18" w:rsidRDefault="00BC4E47" w:rsidP="00BC4E47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3D21" w:rsidRPr="00432131" w:rsidRDefault="00333D21" w:rsidP="00333D21">
      <w:pPr>
        <w:jc w:val="center"/>
        <w:rPr>
          <w:rFonts w:asciiTheme="minorHAnsi" w:hAnsiTheme="minorHAnsi" w:cs="Arial"/>
          <w:bCs/>
          <w:color w:val="FF0000"/>
          <w:sz w:val="22"/>
          <w:szCs w:val="22"/>
        </w:rPr>
      </w:pPr>
    </w:p>
    <w:p w:rsidR="00FF26AF" w:rsidRPr="00432131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BC4E4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4E47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432131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432131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432131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432131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432131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BC4E47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C4E47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C4E47" w:rsidRPr="00432131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333D21" w:rsidRPr="00432131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BC4E47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C4E47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BC4E47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C4E47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BC4E47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BC4E4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C4E47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BC4E4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C4E47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BC4E47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BC4E47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432131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432131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432131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0D6" w:rsidRDefault="00DB40D6" w:rsidP="008D24FE">
      <w:r>
        <w:separator/>
      </w:r>
    </w:p>
  </w:endnote>
  <w:endnote w:type="continuationSeparator" w:id="1">
    <w:p w:rsidR="00DB40D6" w:rsidRDefault="00DB40D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0D6" w:rsidRDefault="00DB40D6" w:rsidP="008D24FE">
      <w:r>
        <w:separator/>
      </w:r>
    </w:p>
  </w:footnote>
  <w:footnote w:type="continuationSeparator" w:id="1">
    <w:p w:rsidR="00DB40D6" w:rsidRDefault="00DB40D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5"/>
      <w:gridCol w:w="1968"/>
    </w:tblGrid>
    <w:tr w:rsidR="005B144A" w:rsidTr="00A418ED">
      <w:trPr>
        <w:trHeight w:val="1260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57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03AA"/>
    <w:rsid w:val="00121AD9"/>
    <w:rsid w:val="001528DE"/>
    <w:rsid w:val="00181616"/>
    <w:rsid w:val="001B7B29"/>
    <w:rsid w:val="001C29CD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331F1F"/>
    <w:rsid w:val="00333D21"/>
    <w:rsid w:val="0036302D"/>
    <w:rsid w:val="00392644"/>
    <w:rsid w:val="003D7300"/>
    <w:rsid w:val="00432131"/>
    <w:rsid w:val="004465E0"/>
    <w:rsid w:val="004471C5"/>
    <w:rsid w:val="0046638F"/>
    <w:rsid w:val="004900AA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1466"/>
    <w:rsid w:val="00630186"/>
    <w:rsid w:val="00640829"/>
    <w:rsid w:val="00645482"/>
    <w:rsid w:val="00662764"/>
    <w:rsid w:val="006909FC"/>
    <w:rsid w:val="0072074B"/>
    <w:rsid w:val="00727EFE"/>
    <w:rsid w:val="007574E1"/>
    <w:rsid w:val="0077129A"/>
    <w:rsid w:val="007A25C8"/>
    <w:rsid w:val="00835F9F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8ED"/>
    <w:rsid w:val="00A41C71"/>
    <w:rsid w:val="00A5367C"/>
    <w:rsid w:val="00A83C1A"/>
    <w:rsid w:val="00A86138"/>
    <w:rsid w:val="00AB050E"/>
    <w:rsid w:val="00AB345F"/>
    <w:rsid w:val="00AB792C"/>
    <w:rsid w:val="00AF3DF9"/>
    <w:rsid w:val="00B46592"/>
    <w:rsid w:val="00B83E5E"/>
    <w:rsid w:val="00BA6E4F"/>
    <w:rsid w:val="00BC4E47"/>
    <w:rsid w:val="00BD6C8C"/>
    <w:rsid w:val="00C5536B"/>
    <w:rsid w:val="00C814C3"/>
    <w:rsid w:val="00CA305A"/>
    <w:rsid w:val="00CE6243"/>
    <w:rsid w:val="00D44301"/>
    <w:rsid w:val="00D90972"/>
    <w:rsid w:val="00DB40D6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B34E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1288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4</cp:revision>
  <cp:lastPrinted>2018-06-13T13:27:00Z</cp:lastPrinted>
  <dcterms:created xsi:type="dcterms:W3CDTF">2018-07-04T18:20:00Z</dcterms:created>
  <dcterms:modified xsi:type="dcterms:W3CDTF">2018-07-04T18:43:00Z</dcterms:modified>
</cp:coreProperties>
</file>