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>
        <w:rPr>
          <w:rFonts w:asciiTheme="minorHAnsi" w:hAnsiTheme="minorHAnsi" w:cstheme="minorHAnsi"/>
          <w:bCs/>
          <w:sz w:val="20"/>
          <w:szCs w:val="20"/>
        </w:rPr>
        <w:t>03</w:t>
      </w:r>
      <w:r w:rsidR="00421513">
        <w:rPr>
          <w:rFonts w:asciiTheme="minorHAnsi" w:hAnsiTheme="minorHAnsi" w:cstheme="minorHAnsi"/>
          <w:bCs/>
          <w:sz w:val="20"/>
          <w:szCs w:val="20"/>
        </w:rPr>
        <w:t>1021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6971FF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ASSISTÊNCIA FARMACÊUTICA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421513" w:rsidRPr="00421513">
        <w:rPr>
          <w:rFonts w:asciiTheme="minorHAnsi" w:hAnsiTheme="minorHAnsi" w:cstheme="minorHAnsi"/>
          <w:bCs/>
          <w:sz w:val="20"/>
          <w:szCs w:val="20"/>
        </w:rPr>
        <w:t>SOLICITAÇÃO DE</w:t>
      </w:r>
      <w:r w:rsidR="0042151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COMPRA EMERGENCIAL DE MEDICAMENTO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5010D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 xml:space="preserve">- </w:t>
      </w:r>
      <w:r w:rsidR="00421513">
        <w:rPr>
          <w:rFonts w:asciiTheme="minorHAnsi" w:hAnsiTheme="minorHAnsi" w:cstheme="minorHAnsi"/>
          <w:bCs/>
          <w:sz w:val="20"/>
          <w:szCs w:val="20"/>
        </w:rPr>
        <w:t>031021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421513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971FF">
        <w:rPr>
          <w:rFonts w:asciiTheme="minorHAnsi" w:hAnsiTheme="minorHAnsi" w:cstheme="minorHAnsi"/>
          <w:sz w:val="20"/>
          <w:szCs w:val="20"/>
        </w:rPr>
        <w:t>4</w:t>
      </w:r>
      <w:r w:rsidR="00421513">
        <w:rPr>
          <w:rFonts w:asciiTheme="minorHAnsi" w:hAnsiTheme="minorHAnsi" w:cstheme="minorHAnsi"/>
          <w:sz w:val="20"/>
          <w:szCs w:val="20"/>
        </w:rPr>
        <w:t>5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5010D">
        <w:rPr>
          <w:rFonts w:asciiTheme="minorHAnsi" w:hAnsiTheme="minorHAnsi" w:cstheme="minorHAnsi"/>
          <w:sz w:val="20"/>
          <w:szCs w:val="20"/>
        </w:rPr>
        <w:t>(</w:t>
      </w:r>
      <w:r w:rsidR="004A3F97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909CA">
        <w:rPr>
          <w:rFonts w:asciiTheme="minorHAnsi" w:hAnsiTheme="minorHAnsi" w:cstheme="minorHAnsi"/>
          <w:sz w:val="20"/>
          <w:szCs w:val="20"/>
        </w:rPr>
        <w:t>cinco</w:t>
      </w:r>
      <w:r w:rsidR="00A60EE3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6971FF">
        <w:rPr>
          <w:rFonts w:asciiTheme="minorHAnsi" w:hAnsiTheme="minorHAnsi" w:cstheme="minorHAnsi"/>
          <w:sz w:val="20"/>
          <w:szCs w:val="20"/>
        </w:rPr>
        <w:t>emergencial de medicamentos</w:t>
      </w:r>
      <w:r w:rsidR="004A3F97">
        <w:rPr>
          <w:rFonts w:asciiTheme="minorHAnsi" w:hAnsiTheme="minorHAnsi" w:cstheme="minorHAnsi"/>
          <w:sz w:val="20"/>
          <w:szCs w:val="20"/>
        </w:rPr>
        <w:t xml:space="preserve">,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para atender as necessidades de abastecimentos das unidades </w:t>
      </w:r>
      <w:r w:rsidR="006971FF">
        <w:rPr>
          <w:rFonts w:asciiTheme="minorHAnsi" w:hAnsiTheme="minorHAnsi" w:cstheme="minorHAnsi"/>
          <w:sz w:val="20"/>
          <w:szCs w:val="20"/>
        </w:rPr>
        <w:t>de Saúde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 xml:space="preserve">do Estado de Alagoas,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6971FF">
        <w:rPr>
          <w:rFonts w:asciiTheme="minorHAnsi" w:hAnsiTheme="minorHAnsi" w:cstheme="minorHAnsi"/>
          <w:b/>
          <w:sz w:val="20"/>
          <w:szCs w:val="20"/>
        </w:rPr>
        <w:t>1.980,00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r w:rsidR="006971FF">
        <w:rPr>
          <w:rFonts w:asciiTheme="minorHAnsi" w:hAnsiTheme="minorHAnsi" w:cstheme="minorHAnsi"/>
          <w:b/>
          <w:sz w:val="20"/>
          <w:szCs w:val="20"/>
        </w:rPr>
        <w:t>um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mil,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/>
          <w:sz w:val="20"/>
          <w:szCs w:val="20"/>
        </w:rPr>
        <w:t>novecentos e oitenta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421513">
        <w:rPr>
          <w:rFonts w:asciiTheme="minorHAnsi" w:hAnsiTheme="minorHAnsi" w:cstheme="minorHAnsi"/>
          <w:sz w:val="20"/>
          <w:szCs w:val="20"/>
        </w:rPr>
        <w:t>45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>Tania Marcia Gomes 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421513">
        <w:rPr>
          <w:rFonts w:asciiTheme="minorHAnsi" w:hAnsiTheme="minorHAnsi" w:cstheme="minorHAnsi"/>
          <w:sz w:val="20"/>
          <w:szCs w:val="20"/>
        </w:rPr>
        <w:t>12/13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293045">
        <w:rPr>
          <w:rFonts w:asciiTheme="minorHAnsi" w:hAnsiTheme="minorHAnsi" w:cstheme="minorHAnsi"/>
          <w:sz w:val="20"/>
          <w:szCs w:val="20"/>
        </w:rPr>
        <w:t>Luci Francisca dos Santos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421513">
        <w:rPr>
          <w:rFonts w:asciiTheme="minorHAnsi" w:hAnsiTheme="minorHAnsi" w:cstheme="minorHAnsi"/>
          <w:sz w:val="20"/>
          <w:szCs w:val="20"/>
        </w:rPr>
        <w:t>17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293045">
        <w:rPr>
          <w:rFonts w:asciiTheme="minorHAnsi" w:hAnsiTheme="minorHAnsi" w:cstheme="minorHAnsi"/>
          <w:sz w:val="20"/>
          <w:szCs w:val="20"/>
        </w:rPr>
        <w:t>, sem assinatura (fls.</w:t>
      </w:r>
      <w:r w:rsidR="00421513">
        <w:rPr>
          <w:rFonts w:asciiTheme="minorHAnsi" w:hAnsiTheme="minorHAnsi" w:cstheme="minorHAnsi"/>
          <w:sz w:val="20"/>
          <w:szCs w:val="20"/>
        </w:rPr>
        <w:t>15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421513">
        <w:rPr>
          <w:rFonts w:asciiTheme="minorHAnsi" w:hAnsiTheme="minorHAnsi" w:cstheme="minorHAnsi"/>
          <w:sz w:val="20"/>
          <w:szCs w:val="20"/>
        </w:rPr>
        <w:t>06/09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293045">
        <w:rPr>
          <w:rFonts w:asciiTheme="minorHAnsi" w:hAnsiTheme="minorHAnsi" w:cstheme="minorHAnsi"/>
          <w:b/>
          <w:sz w:val="20"/>
          <w:szCs w:val="20"/>
        </w:rPr>
        <w:t>PB Farma Distribuidora de Medicamentos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293045">
        <w:rPr>
          <w:rFonts w:asciiTheme="minorHAnsi" w:hAnsiTheme="minorHAnsi" w:cstheme="minorHAnsi"/>
          <w:sz w:val="20"/>
          <w:szCs w:val="20"/>
        </w:rPr>
        <w:t>05.487.170/0001-66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293045">
        <w:rPr>
          <w:rFonts w:asciiTheme="minorHAnsi" w:hAnsiTheme="minorHAnsi" w:cstheme="minorHAnsi"/>
          <w:b/>
          <w:sz w:val="20"/>
          <w:szCs w:val="20"/>
        </w:rPr>
        <w:t xml:space="preserve">Exomed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12.882.932/0001-94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293045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293045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93045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00.175.233/0001-25</w:t>
      </w:r>
      <w:r w:rsidR="00293045" w:rsidRPr="00F5010D">
        <w:rPr>
          <w:rFonts w:asciiTheme="minorHAnsi" w:hAnsiTheme="minorHAnsi" w:cstheme="minorHAnsi"/>
          <w:sz w:val="20"/>
          <w:szCs w:val="20"/>
        </w:rPr>
        <w:t>)</w:t>
      </w:r>
      <w:r w:rsidR="0080393D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421513">
        <w:rPr>
          <w:rFonts w:asciiTheme="minorHAnsi" w:hAnsiTheme="minorHAnsi" w:cstheme="minorHAnsi"/>
          <w:sz w:val="20"/>
          <w:szCs w:val="20"/>
        </w:rPr>
        <w:t>09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E1573B" w:rsidRDefault="00E1573B" w:rsidP="00E157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2016NE18642</w:t>
      </w:r>
      <w:r>
        <w:rPr>
          <w:rFonts w:asciiTheme="minorHAnsi" w:hAnsiTheme="minorHAnsi" w:cstheme="minorHAnsi"/>
          <w:sz w:val="20"/>
          <w:szCs w:val="20"/>
        </w:rPr>
        <w:t xml:space="preserve">), às fls. 19/20,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E1573B" w:rsidRDefault="00E1573B" w:rsidP="00E157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E1573B" w:rsidRDefault="00E1573B" w:rsidP="00E157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5010D" w:rsidRDefault="00E1573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5010D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F5010D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F5010D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55002F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5010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5010D">
        <w:rPr>
          <w:rFonts w:asciiTheme="minorHAnsi" w:hAnsiTheme="minorHAnsi" w:cstheme="minorHAnsi"/>
          <w:sz w:val="20"/>
          <w:szCs w:val="20"/>
        </w:rPr>
        <w:t xml:space="preserve"> em 201</w:t>
      </w:r>
      <w:r w:rsidR="00185BFA">
        <w:rPr>
          <w:rFonts w:asciiTheme="minorHAnsi" w:hAnsiTheme="minorHAnsi" w:cstheme="minorHAnsi"/>
          <w:sz w:val="20"/>
          <w:szCs w:val="20"/>
        </w:rPr>
        <w:t>6</w:t>
      </w:r>
      <w:r w:rsidR="00666CDB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85BFA">
        <w:rPr>
          <w:rFonts w:asciiTheme="minorHAnsi" w:hAnsiTheme="minorHAnsi" w:cstheme="minorHAnsi"/>
          <w:sz w:val="20"/>
          <w:szCs w:val="20"/>
        </w:rPr>
        <w:t>1.471.830,78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85BFA">
        <w:rPr>
          <w:rFonts w:asciiTheme="minorHAnsi" w:hAnsiTheme="minorHAnsi" w:cstheme="minorHAnsi"/>
          <w:sz w:val="20"/>
          <w:szCs w:val="20"/>
        </w:rPr>
        <w:t>80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5010D">
        <w:rPr>
          <w:rFonts w:asciiTheme="minorHAnsi" w:hAnsiTheme="minorHAnsi" w:cstheme="minorHAnsi"/>
          <w:sz w:val="20"/>
          <w:szCs w:val="20"/>
        </w:rPr>
        <w:t>sendo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185BFA">
        <w:rPr>
          <w:rFonts w:asciiTheme="minorHAnsi" w:hAnsiTheme="minorHAnsi" w:cstheme="minorHAnsi"/>
          <w:sz w:val="20"/>
          <w:szCs w:val="20"/>
        </w:rPr>
        <w:t>56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5010D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F5010D" w:rsidRDefault="00E1573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421513">
        <w:rPr>
          <w:rFonts w:asciiTheme="minorHAnsi" w:hAnsiTheme="minorHAnsi" w:cstheme="minorHAnsi"/>
          <w:sz w:val="20"/>
          <w:szCs w:val="20"/>
        </w:rPr>
        <w:t>18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E1573B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21513">
        <w:rPr>
          <w:rFonts w:asciiTheme="minorHAnsi" w:hAnsiTheme="minorHAnsi" w:cstheme="minorHAnsi"/>
          <w:sz w:val="20"/>
          <w:szCs w:val="20"/>
        </w:rPr>
        <w:t>27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185BFA">
        <w:rPr>
          <w:rFonts w:asciiTheme="minorHAnsi" w:hAnsiTheme="minorHAnsi" w:cstheme="minorHAnsi"/>
          <w:sz w:val="20"/>
          <w:szCs w:val="20"/>
        </w:rPr>
        <w:t>0028</w:t>
      </w:r>
      <w:r w:rsidR="00421513">
        <w:rPr>
          <w:rFonts w:asciiTheme="minorHAnsi" w:hAnsiTheme="minorHAnsi" w:cstheme="minorHAnsi"/>
          <w:sz w:val="20"/>
          <w:szCs w:val="20"/>
        </w:rPr>
        <w:t>323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421513">
        <w:rPr>
          <w:rFonts w:asciiTheme="minorHAnsi" w:hAnsiTheme="minorHAnsi" w:cstheme="minorHAnsi"/>
          <w:sz w:val="20"/>
          <w:szCs w:val="20"/>
        </w:rPr>
        <w:t>03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 w:rsidR="00185BFA"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 w:rsidR="00185BFA"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B61474">
        <w:rPr>
          <w:rFonts w:asciiTheme="minorHAnsi" w:hAnsiTheme="minorHAnsi" w:cstheme="minorHAnsi"/>
          <w:sz w:val="20"/>
          <w:szCs w:val="20"/>
        </w:rPr>
        <w:t>Silvana Maria Macário Moura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B61474">
        <w:rPr>
          <w:rFonts w:asciiTheme="minorHAnsi" w:hAnsiTheme="minorHAnsi" w:cstheme="minorHAnsi"/>
          <w:sz w:val="20"/>
          <w:szCs w:val="20"/>
        </w:rPr>
        <w:t>Colaborador SULOG/SESAU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E157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21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76449">
        <w:rPr>
          <w:rFonts w:asciiTheme="minorHAnsi" w:hAnsiTheme="minorHAnsi" w:cstheme="minorHAnsi"/>
          <w:sz w:val="20"/>
          <w:szCs w:val="20"/>
        </w:rPr>
        <w:t>33</w:t>
      </w:r>
      <w:r w:rsidR="00B61474">
        <w:rPr>
          <w:rFonts w:asciiTheme="minorHAnsi" w:hAnsiTheme="minorHAnsi" w:cstheme="minorHAnsi"/>
          <w:sz w:val="20"/>
          <w:szCs w:val="20"/>
        </w:rPr>
        <w:t xml:space="preserve"> a </w:t>
      </w:r>
      <w:r w:rsidR="00076449">
        <w:rPr>
          <w:rFonts w:asciiTheme="minorHAnsi" w:hAnsiTheme="minorHAnsi" w:cstheme="minorHAnsi"/>
          <w:sz w:val="20"/>
          <w:szCs w:val="20"/>
        </w:rPr>
        <w:t>39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B61474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B61474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1474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61474">
        <w:rPr>
          <w:rFonts w:asciiTheme="minorHAnsi" w:hAnsiTheme="minorHAnsi" w:cstheme="minorHAnsi"/>
          <w:sz w:val="20"/>
          <w:szCs w:val="20"/>
        </w:rPr>
        <w:t>00.175.233/0001-25</w:t>
      </w:r>
      <w:r w:rsidR="00B61474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E157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076449">
        <w:rPr>
          <w:rFonts w:asciiTheme="minorHAnsi" w:hAnsiTheme="minorHAnsi" w:cstheme="minorHAnsi"/>
          <w:sz w:val="20"/>
          <w:szCs w:val="20"/>
        </w:rPr>
        <w:t>42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76449">
        <w:rPr>
          <w:rFonts w:asciiTheme="minorHAnsi" w:hAnsiTheme="minorHAnsi" w:cstheme="minorHAnsi"/>
          <w:sz w:val="20"/>
          <w:szCs w:val="20"/>
        </w:rPr>
        <w:t>06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E504F6">
        <w:rPr>
          <w:rFonts w:asciiTheme="minorHAnsi" w:hAnsiTheme="minorHAnsi" w:cstheme="minorHAnsi"/>
          <w:sz w:val="20"/>
          <w:szCs w:val="20"/>
        </w:rPr>
        <w:t>7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E1573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P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e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II”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 xml:space="preserve">que seja realizado o pagamento 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A6A" w:rsidRDefault="00175A6A" w:rsidP="003068B9">
      <w:pPr>
        <w:spacing w:after="0" w:line="240" w:lineRule="auto"/>
      </w:pPr>
      <w:r>
        <w:separator/>
      </w:r>
    </w:p>
  </w:endnote>
  <w:endnote w:type="continuationSeparator" w:id="1">
    <w:p w:rsidR="00175A6A" w:rsidRDefault="00175A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A6A" w:rsidRDefault="00175A6A" w:rsidP="003068B9">
      <w:pPr>
        <w:spacing w:after="0" w:line="240" w:lineRule="auto"/>
      </w:pPr>
      <w:r>
        <w:separator/>
      </w:r>
    </w:p>
  </w:footnote>
  <w:footnote w:type="continuationSeparator" w:id="1">
    <w:p w:rsidR="00175A6A" w:rsidRDefault="00175A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D518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FFE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7644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5A6A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3AD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09CA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513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37B19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48D0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1863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3B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1306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2017-07-31T17:30:00Z</cp:lastPrinted>
  <dcterms:created xsi:type="dcterms:W3CDTF">2017-10-17T13:59:00Z</dcterms:created>
  <dcterms:modified xsi:type="dcterms:W3CDTF">2017-10-17T16:53:00Z</dcterms:modified>
</cp:coreProperties>
</file>