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PROCESSO: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nº 20105-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00</w:t>
      </w:r>
      <w:r w:rsidR="005F27AD">
        <w:rPr>
          <w:rFonts w:asciiTheme="minorHAnsi" w:eastAsia="Arial" w:hAnsiTheme="minorHAnsi" w:cs="Arial"/>
          <w:sz w:val="20"/>
          <w:szCs w:val="20"/>
        </w:rPr>
        <w:t>6255/2016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INTERESSADO: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Del. 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Regional de Penedo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ASSUNTO: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Pagamentos</w:t>
      </w:r>
      <w:r w:rsidRPr="002041DD">
        <w:rPr>
          <w:rFonts w:asciiTheme="minorHAnsi" w:eastAsia="Arial" w:hAnsiTheme="minorHAnsi" w:cs="Arial"/>
          <w:sz w:val="20"/>
          <w:szCs w:val="20"/>
        </w:rPr>
        <w:t>.</w:t>
      </w:r>
    </w:p>
    <w:p w:rsidR="00BC7D60" w:rsidRPr="002041DD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DETALHES</w:t>
      </w:r>
      <w:r w:rsidR="005F27AD">
        <w:rPr>
          <w:rFonts w:asciiTheme="minorHAnsi" w:eastAsia="Arial" w:hAnsiTheme="minorHAnsi" w:cs="Arial"/>
          <w:sz w:val="20"/>
          <w:szCs w:val="20"/>
        </w:rPr>
        <w:t>: Ref. Fatura de água Mês 10</w:t>
      </w:r>
      <w:r w:rsidRPr="002041DD">
        <w:rPr>
          <w:rFonts w:asciiTheme="minorHAnsi" w:eastAsia="Arial" w:hAnsiTheme="minorHAnsi" w:cs="Arial"/>
          <w:sz w:val="20"/>
          <w:szCs w:val="20"/>
        </w:rPr>
        <w:t>/2016</w:t>
      </w:r>
    </w:p>
    <w:p w:rsidR="00296284" w:rsidRPr="002041D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041DD" w:rsidRDefault="005C2E90" w:rsidP="002041DD">
      <w:pPr>
        <w:spacing w:after="0" w:line="360" w:lineRule="auto"/>
        <w:jc w:val="both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Trata-se de Processo Administrativo nº </w:t>
      </w:r>
      <w:r w:rsidR="008F0D02" w:rsidRPr="002041DD">
        <w:rPr>
          <w:rFonts w:asciiTheme="minorHAnsi" w:eastAsia="Arial" w:hAnsiTheme="minorHAnsi" w:cs="Arial"/>
          <w:sz w:val="20"/>
          <w:szCs w:val="20"/>
        </w:rPr>
        <w:t>20105-00</w:t>
      </w:r>
      <w:r w:rsidR="008F0D02">
        <w:rPr>
          <w:rFonts w:asciiTheme="minorHAnsi" w:eastAsia="Arial" w:hAnsiTheme="minorHAnsi" w:cs="Arial"/>
          <w:sz w:val="20"/>
          <w:szCs w:val="20"/>
        </w:rPr>
        <w:t>6255/2016</w:t>
      </w:r>
      <w:r w:rsidR="008F0D02">
        <w:rPr>
          <w:rFonts w:asciiTheme="minorHAnsi" w:hAnsiTheme="minorHAnsi" w:cs="Arial"/>
          <w:sz w:val="20"/>
          <w:szCs w:val="20"/>
        </w:rPr>
        <w:t>, em Volume Único, com 14</w:t>
      </w:r>
      <w:r w:rsidRPr="002041DD">
        <w:rPr>
          <w:rFonts w:asciiTheme="minorHAnsi" w:hAnsiTheme="minorHAnsi" w:cs="Arial"/>
          <w:sz w:val="20"/>
          <w:szCs w:val="20"/>
        </w:rPr>
        <w:t xml:space="preserve"> fls., </w:t>
      </w:r>
      <w:r w:rsidR="008F0D02">
        <w:rPr>
          <w:rFonts w:asciiTheme="minorHAnsi" w:hAnsiTheme="minorHAnsi" w:cs="Arial"/>
          <w:sz w:val="20"/>
          <w:szCs w:val="20"/>
        </w:rPr>
        <w:t>referente pagamento de fatura do</w:t>
      </w:r>
      <w:r w:rsidRPr="002041DD">
        <w:rPr>
          <w:rFonts w:asciiTheme="minorHAnsi" w:hAnsiTheme="minorHAnsi" w:cs="Arial"/>
          <w:sz w:val="20"/>
          <w:szCs w:val="20"/>
        </w:rPr>
        <w:t xml:space="preserve"> </w:t>
      </w:r>
      <w:r w:rsidR="008F0D02">
        <w:rPr>
          <w:rFonts w:asciiTheme="minorHAnsi" w:hAnsiTheme="minorHAnsi" w:cs="Arial"/>
          <w:sz w:val="20"/>
          <w:szCs w:val="20"/>
        </w:rPr>
        <w:t xml:space="preserve">Serviço Autônomo de Água e Esgoto </w:t>
      </w:r>
      <w:r w:rsidR="002041DD" w:rsidRPr="002041DD">
        <w:rPr>
          <w:rFonts w:asciiTheme="minorHAnsi" w:hAnsiTheme="minorHAnsi" w:cs="Arial"/>
          <w:sz w:val="20"/>
          <w:szCs w:val="20"/>
        </w:rPr>
        <w:t xml:space="preserve">– </w:t>
      </w:r>
      <w:r w:rsidR="008F0D02">
        <w:rPr>
          <w:rFonts w:asciiTheme="minorHAnsi" w:hAnsiTheme="minorHAnsi" w:cs="Arial"/>
          <w:sz w:val="20"/>
          <w:szCs w:val="20"/>
        </w:rPr>
        <w:t>SAAE relativo ao mês 10</w:t>
      </w:r>
      <w:r w:rsidRPr="002041DD">
        <w:rPr>
          <w:rFonts w:asciiTheme="minorHAnsi" w:hAnsiTheme="minorHAnsi" w:cs="Arial"/>
          <w:sz w:val="20"/>
          <w:szCs w:val="20"/>
        </w:rPr>
        <w:t xml:space="preserve">/2016 da Delegacia Regional de </w:t>
      </w:r>
      <w:r w:rsidR="002041DD" w:rsidRPr="002041DD">
        <w:rPr>
          <w:rFonts w:asciiTheme="minorHAnsi" w:hAnsiTheme="minorHAnsi" w:cs="Arial"/>
          <w:sz w:val="20"/>
          <w:szCs w:val="20"/>
        </w:rPr>
        <w:t>Penedo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de R$ </w:t>
      </w:r>
      <w:r w:rsidR="008F0D02">
        <w:rPr>
          <w:rFonts w:asciiTheme="minorHAnsi" w:hAnsiTheme="minorHAnsi" w:cs="Arial"/>
          <w:sz w:val="20"/>
          <w:szCs w:val="20"/>
        </w:rPr>
        <w:t>1.104,67</w:t>
      </w:r>
      <w:r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2041DD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2041DD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8F0D02">
        <w:rPr>
          <w:rFonts w:asciiTheme="minorHAnsi" w:hAnsiTheme="minorHAnsi" w:cs="Arial"/>
          <w:sz w:val="20"/>
          <w:szCs w:val="20"/>
        </w:rPr>
        <w:t>cento e quatro</w:t>
      </w:r>
      <w:r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8F0D02">
        <w:rPr>
          <w:rFonts w:asciiTheme="minorHAnsi" w:hAnsiTheme="minorHAnsi" w:cs="Arial"/>
          <w:sz w:val="20"/>
          <w:szCs w:val="20"/>
        </w:rPr>
        <w:t>sessenta e sete</w:t>
      </w:r>
      <w:r w:rsidRPr="002041DD">
        <w:rPr>
          <w:rFonts w:asciiTheme="minorHAnsi" w:hAnsiTheme="minorHAnsi" w:cs="Arial"/>
          <w:sz w:val="20"/>
          <w:szCs w:val="20"/>
        </w:rPr>
        <w:t xml:space="preserve"> centavos).</w:t>
      </w:r>
    </w:p>
    <w:p w:rsidR="009B4CE4" w:rsidRPr="002041DD" w:rsidRDefault="0098743D" w:rsidP="002041D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041D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041D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041D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041D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041D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041DD">
        <w:rPr>
          <w:rFonts w:asciiTheme="minorHAnsi" w:hAnsiTheme="minorHAnsi" w:cstheme="minorHAnsi"/>
          <w:sz w:val="20"/>
          <w:szCs w:val="20"/>
        </w:rPr>
        <w:t>51.828/2017</w:t>
      </w:r>
      <w:r w:rsidRPr="002041DD">
        <w:rPr>
          <w:rFonts w:asciiTheme="minorHAnsi" w:hAnsiTheme="minorHAnsi" w:cstheme="minorHAnsi"/>
          <w:sz w:val="20"/>
          <w:szCs w:val="20"/>
        </w:rPr>
        <w:t>.</w:t>
      </w:r>
      <w:r w:rsidR="00D83841"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041D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041D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041D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041D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041D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2041DD" w:rsidRDefault="00D377A3" w:rsidP="002041DD">
      <w:pPr>
        <w:spacing w:after="0" w:line="360" w:lineRule="auto"/>
        <w:jc w:val="both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bCs/>
          <w:sz w:val="20"/>
          <w:szCs w:val="20"/>
        </w:rPr>
        <w:t xml:space="preserve">A análise dos autos nº </w:t>
      </w:r>
      <w:r w:rsidR="008F0D02" w:rsidRPr="002041DD">
        <w:rPr>
          <w:rFonts w:asciiTheme="minorHAnsi" w:eastAsia="Arial" w:hAnsiTheme="minorHAnsi" w:cs="Arial"/>
          <w:sz w:val="20"/>
          <w:szCs w:val="20"/>
        </w:rPr>
        <w:t>20105-00</w:t>
      </w:r>
      <w:r w:rsidR="008F0D02">
        <w:rPr>
          <w:rFonts w:asciiTheme="minorHAnsi" w:eastAsia="Arial" w:hAnsiTheme="minorHAnsi" w:cs="Arial"/>
          <w:sz w:val="20"/>
          <w:szCs w:val="20"/>
        </w:rPr>
        <w:t>6255/2016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 xml:space="preserve">, 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restringiu-se a instrução do processo de despesa, </w:t>
      </w:r>
      <w:r w:rsidRPr="002041DD">
        <w:rPr>
          <w:rStyle w:val="Forte"/>
          <w:rFonts w:asciiTheme="minorHAnsi" w:hAnsiTheme="minorHAnsi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 Descreve-se a seguir o resultado do exame efetuado no referido processo:</w:t>
      </w:r>
    </w:p>
    <w:p w:rsidR="00D377A3" w:rsidRPr="002041DD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041D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E557C0" w:rsidRPr="002041DD" w:rsidRDefault="00E557C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Superintendência de Auditagem (fls. 14).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2.1 – Na análise efetuada nos autos do processo evidenciam-se o reconhecimento de dívida pela Polícia Civil do Estado de Alagoas referente ao pagamento de fa</w:t>
      </w:r>
      <w:r w:rsidR="008F0D02">
        <w:rPr>
          <w:rFonts w:asciiTheme="minorHAnsi" w:hAnsiTheme="minorHAnsi" w:cs="Arial"/>
          <w:sz w:val="20"/>
          <w:szCs w:val="20"/>
        </w:rPr>
        <w:t>tura do SAAE/PENEDO relativa ao mês 10</w:t>
      </w:r>
      <w:r w:rsidRPr="002041DD">
        <w:rPr>
          <w:rFonts w:asciiTheme="minorHAnsi" w:hAnsiTheme="minorHAnsi" w:cs="Arial"/>
          <w:sz w:val="20"/>
          <w:szCs w:val="20"/>
        </w:rPr>
        <w:t xml:space="preserve">/2016 da Delegacia Regional de </w:t>
      </w:r>
      <w:r w:rsidR="002041DD" w:rsidRPr="002041DD">
        <w:rPr>
          <w:rFonts w:asciiTheme="minorHAnsi" w:hAnsiTheme="minorHAnsi" w:cs="Arial"/>
          <w:sz w:val="20"/>
          <w:szCs w:val="20"/>
        </w:rPr>
        <w:t>Penedo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de 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8F0D02">
        <w:rPr>
          <w:rFonts w:asciiTheme="minorHAnsi" w:hAnsiTheme="minorHAnsi" w:cs="Arial"/>
          <w:sz w:val="20"/>
          <w:szCs w:val="20"/>
        </w:rPr>
        <w:t>1.104,67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8F0D02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8F0D02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8F0D02">
        <w:rPr>
          <w:rFonts w:asciiTheme="minorHAnsi" w:hAnsiTheme="minorHAnsi" w:cs="Arial"/>
          <w:sz w:val="20"/>
          <w:szCs w:val="20"/>
        </w:rPr>
        <w:t>cento e quatro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8F0D02">
        <w:rPr>
          <w:rFonts w:asciiTheme="minorHAnsi" w:hAnsiTheme="minorHAnsi" w:cs="Arial"/>
          <w:sz w:val="20"/>
          <w:szCs w:val="20"/>
        </w:rPr>
        <w:t>sessenta e sete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centavos)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lastRenderedPageBreak/>
        <w:t xml:space="preserve">2.4. Ainda conforme o Decreto nº 51.828/2017, em seu artigo 48, parágrafo 1º, item III, o ordenador de despesa deverá declarar que o reconhecimento da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2041DD" w:rsidRDefault="005C2E90" w:rsidP="002041DD">
      <w:pPr>
        <w:pStyle w:val="SemEspaamento"/>
        <w:ind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</w:t>
      </w:r>
    </w:p>
    <w:p w:rsidR="001D3764" w:rsidRPr="002041DD" w:rsidRDefault="005C2E90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É O RELATÓRIO.</w:t>
      </w:r>
    </w:p>
    <w:p w:rsidR="00C573E8" w:rsidRPr="002041DD" w:rsidRDefault="00C573E8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2041DD" w:rsidRDefault="001D3764" w:rsidP="0020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041DD" w:rsidRDefault="001D3764" w:rsidP="002041DD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a)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EMPENHO</w:t>
      </w:r>
      <w:r w:rsidRPr="002041DD">
        <w:rPr>
          <w:rFonts w:asciiTheme="minorHAnsi" w:hAnsiTheme="minorHAnsi" w:cs="Arial"/>
          <w:sz w:val="20"/>
          <w:szCs w:val="20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b)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DECLARAÇÃO</w:t>
      </w:r>
      <w:r w:rsidRPr="002041DD">
        <w:rPr>
          <w:rFonts w:asciiTheme="minorHAnsi" w:hAnsiTheme="minorHAnsi" w:cs="Arial"/>
          <w:sz w:val="20"/>
          <w:szCs w:val="20"/>
        </w:rPr>
        <w:t xml:space="preserve"> – Que seja feita a declaração do ordenador de despesa informando que 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indicando as causas que levaram ao não pagamento da dívida nos exercícios anteriores.</w:t>
      </w:r>
    </w:p>
    <w:p w:rsidR="005F3037" w:rsidRPr="002041DD" w:rsidRDefault="00A83BCC" w:rsidP="002041DD">
      <w:pPr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2041DD" w:rsidRDefault="00C573E8" w:rsidP="002041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041DD" w:rsidRDefault="00C573E8" w:rsidP="002041D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2041DD" w:rsidRDefault="00D377A3" w:rsidP="002041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“a” </w:t>
      </w:r>
      <w:r w:rsidRPr="002041DD">
        <w:rPr>
          <w:rFonts w:asciiTheme="minorHAnsi" w:hAnsiTheme="minorHAnsi" w:cs="Arial"/>
          <w:sz w:val="20"/>
          <w:szCs w:val="20"/>
        </w:rPr>
        <w:t>a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 “b”</w:t>
      </w:r>
      <w:r w:rsidRPr="002041DD">
        <w:rPr>
          <w:rFonts w:asciiTheme="minorHAnsi" w:hAnsiTheme="minorHAnsi" w:cs="Arial"/>
          <w:sz w:val="20"/>
          <w:szCs w:val="20"/>
        </w:rPr>
        <w:t xml:space="preserve"> ato contínuo, que seja realizado o pagamento aos credores no montante de 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8F0D02">
        <w:rPr>
          <w:rFonts w:asciiTheme="minorHAnsi" w:hAnsiTheme="minorHAnsi" w:cs="Arial"/>
          <w:sz w:val="20"/>
          <w:szCs w:val="20"/>
        </w:rPr>
        <w:t>1.104,67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8F0D02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8F0D02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8F0D02">
        <w:rPr>
          <w:rFonts w:asciiTheme="minorHAnsi" w:hAnsiTheme="minorHAnsi" w:cs="Arial"/>
          <w:sz w:val="20"/>
          <w:szCs w:val="20"/>
        </w:rPr>
        <w:t>cento e quatro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8F0D02">
        <w:rPr>
          <w:rFonts w:asciiTheme="minorHAnsi" w:hAnsiTheme="minorHAnsi" w:cs="Arial"/>
          <w:sz w:val="20"/>
          <w:szCs w:val="20"/>
        </w:rPr>
        <w:t>sessenta e sete</w:t>
      </w:r>
      <w:r w:rsidR="008F0D02" w:rsidRPr="002041DD">
        <w:rPr>
          <w:rFonts w:asciiTheme="minorHAnsi" w:hAnsiTheme="minorHAnsi" w:cs="Arial"/>
          <w:sz w:val="20"/>
          <w:szCs w:val="20"/>
        </w:rPr>
        <w:t xml:space="preserve"> centavos)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004DD7" w:rsidRPr="002041D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041D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041DD" w:rsidRPr="002041DD">
        <w:rPr>
          <w:rFonts w:asciiTheme="minorHAnsi" w:hAnsiTheme="minorHAnsi" w:cstheme="minorHAnsi"/>
          <w:bCs/>
          <w:sz w:val="20"/>
          <w:szCs w:val="20"/>
        </w:rPr>
        <w:t>07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041DD">
        <w:rPr>
          <w:rFonts w:asciiTheme="minorHAnsi" w:hAnsiTheme="minorHAnsi" w:cstheme="minorHAnsi"/>
          <w:bCs/>
          <w:sz w:val="20"/>
          <w:szCs w:val="20"/>
        </w:rPr>
        <w:t>abril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041DD">
        <w:rPr>
          <w:rFonts w:asciiTheme="minorHAnsi" w:hAnsiTheme="minorHAnsi" w:cstheme="minorHAnsi"/>
          <w:bCs/>
          <w:sz w:val="20"/>
          <w:szCs w:val="20"/>
        </w:rPr>
        <w:t>7</w:t>
      </w:r>
      <w:r w:rsidRPr="002041D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041DD" w:rsidRDefault="008653DE" w:rsidP="002041DD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377A3" w:rsidRPr="002041DD" w:rsidRDefault="002041DD" w:rsidP="002041DD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2041DD">
        <w:rPr>
          <w:rFonts w:asciiTheme="minorHAnsi" w:hAnsiTheme="minorHAnsi" w:cs="Arial"/>
          <w:sz w:val="20"/>
          <w:szCs w:val="20"/>
          <w:lang w:eastAsia="ar-SA"/>
        </w:rPr>
        <w:t>Márcia Soares Costa Correia</w:t>
      </w:r>
    </w:p>
    <w:p w:rsidR="00D377A3" w:rsidRPr="002041DD" w:rsidRDefault="00D377A3" w:rsidP="002041D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0"/>
          <w:szCs w:val="20"/>
        </w:rPr>
      </w:pPr>
      <w:r w:rsidRPr="002041DD">
        <w:rPr>
          <w:rFonts w:asciiTheme="minorHAnsi" w:hAnsiTheme="minorHAnsi" w:cs="Arial"/>
          <w:b/>
          <w:sz w:val="20"/>
          <w:szCs w:val="20"/>
        </w:rPr>
        <w:t>Assessor de Controle Interno/ Matrícula nº 1</w:t>
      </w:r>
      <w:r w:rsidR="002041DD" w:rsidRPr="002041DD">
        <w:rPr>
          <w:rFonts w:asciiTheme="minorHAnsi" w:hAnsiTheme="minorHAnsi" w:cs="Arial"/>
          <w:b/>
          <w:sz w:val="20"/>
          <w:szCs w:val="20"/>
        </w:rPr>
        <w:t>01-5</w:t>
      </w:r>
    </w:p>
    <w:p w:rsidR="007B1996" w:rsidRPr="002041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D7A2A" w:rsidRPr="002041D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041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041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041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041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041DD" w:rsidSect="002041DD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1DD" w:rsidRDefault="002041DD" w:rsidP="003068B9">
      <w:pPr>
        <w:spacing w:after="0" w:line="240" w:lineRule="auto"/>
      </w:pPr>
      <w:r>
        <w:separator/>
      </w:r>
    </w:p>
  </w:endnote>
  <w:end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1DD" w:rsidRDefault="002041DD" w:rsidP="003068B9">
      <w:pPr>
        <w:spacing w:after="0" w:line="240" w:lineRule="auto"/>
      </w:pPr>
      <w:r>
        <w:separator/>
      </w:r>
    </w:p>
  </w:footnote>
  <w:foot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DD" w:rsidRDefault="002041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041DD" w:rsidRPr="003068B9" w:rsidRDefault="002041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41DD" w:rsidRPr="0098367C" w:rsidRDefault="002041D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97A29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41DD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7AD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0D02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161B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2EC4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2017-04-06T04:39:00Z</cp:lastPrinted>
  <dcterms:created xsi:type="dcterms:W3CDTF">2017-04-07T13:09:00Z</dcterms:created>
  <dcterms:modified xsi:type="dcterms:W3CDTF">2017-04-07T13:14:00Z</dcterms:modified>
</cp:coreProperties>
</file>