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PROCESSO</w:t>
      </w:r>
      <w:r w:rsidRPr="00B80869">
        <w:rPr>
          <w:rFonts w:asciiTheme="minorHAnsi" w:hAnsiTheme="minorHAnsi" w:cstheme="minorHAnsi"/>
          <w:bCs/>
        </w:rPr>
        <w:t>: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5C738A" w:rsidRPr="00B80869">
        <w:rPr>
          <w:rFonts w:asciiTheme="minorHAnsi" w:hAnsiTheme="minorHAnsi" w:cstheme="minorHAnsi"/>
          <w:b/>
          <w:bCs/>
        </w:rPr>
        <w:t>nº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87686D">
        <w:rPr>
          <w:rFonts w:asciiTheme="minorHAnsi" w:hAnsiTheme="minorHAnsi" w:cstheme="minorHAnsi"/>
          <w:bCs/>
        </w:rPr>
        <w:t>2102</w:t>
      </w:r>
      <w:r w:rsidR="005577CA">
        <w:rPr>
          <w:rFonts w:asciiTheme="minorHAnsi" w:hAnsiTheme="minorHAnsi" w:cstheme="minorHAnsi"/>
          <w:bCs/>
        </w:rPr>
        <w:t>-</w:t>
      </w:r>
      <w:r w:rsidR="0087686D">
        <w:rPr>
          <w:rFonts w:asciiTheme="minorHAnsi" w:hAnsiTheme="minorHAnsi" w:cstheme="minorHAnsi"/>
          <w:bCs/>
        </w:rPr>
        <w:t>303</w:t>
      </w:r>
      <w:r w:rsidR="00D73BE7" w:rsidRPr="00B80869">
        <w:rPr>
          <w:rFonts w:asciiTheme="minorHAnsi" w:hAnsiTheme="minorHAnsi" w:cstheme="minorHAnsi"/>
          <w:bCs/>
        </w:rPr>
        <w:t>/</w:t>
      </w:r>
      <w:r w:rsidR="00EA587C" w:rsidRPr="00B80869">
        <w:rPr>
          <w:rFonts w:asciiTheme="minorHAnsi" w:hAnsiTheme="minorHAnsi" w:cstheme="minorHAnsi"/>
          <w:bCs/>
        </w:rPr>
        <w:t>201</w:t>
      </w:r>
      <w:r w:rsidR="00E16E58">
        <w:rPr>
          <w:rFonts w:asciiTheme="minorHAnsi" w:hAnsiTheme="minorHAnsi" w:cstheme="minorHAnsi"/>
          <w:bCs/>
        </w:rPr>
        <w:t>7</w:t>
      </w:r>
    </w:p>
    <w:p w:rsidR="00475A79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INTERESSADO:</w:t>
      </w:r>
      <w:r w:rsidR="00957545" w:rsidRPr="00B80869">
        <w:rPr>
          <w:rFonts w:asciiTheme="minorHAnsi" w:hAnsiTheme="minorHAnsi" w:cstheme="minorHAnsi"/>
          <w:b/>
          <w:bCs/>
        </w:rPr>
        <w:t xml:space="preserve"> </w:t>
      </w:r>
      <w:r w:rsidR="003449DC">
        <w:rPr>
          <w:rFonts w:asciiTheme="minorHAnsi" w:hAnsiTheme="minorHAnsi" w:cstheme="minorHAnsi"/>
          <w:bCs/>
        </w:rPr>
        <w:t>PERICIA OFICIAL DO ESTADO DE ALAGOAS – PO/AL</w:t>
      </w:r>
      <w:r w:rsidR="00BF5F0A">
        <w:rPr>
          <w:rFonts w:asciiTheme="minorHAnsi" w:hAnsiTheme="minorHAnsi" w:cstheme="minorHAnsi"/>
          <w:bCs/>
        </w:rPr>
        <w:t>.</w:t>
      </w:r>
    </w:p>
    <w:p w:rsidR="00BC7D60" w:rsidRPr="00B80869" w:rsidRDefault="003449DC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ASSUNTO:</w:t>
      </w:r>
      <w:r>
        <w:rPr>
          <w:rFonts w:asciiTheme="minorHAnsi" w:hAnsiTheme="minorHAnsi" w:cstheme="minorHAnsi"/>
          <w:bCs/>
        </w:rPr>
        <w:t xml:space="preserve"> </w:t>
      </w:r>
      <w:r w:rsidR="0087686D">
        <w:rPr>
          <w:rFonts w:asciiTheme="minorHAnsi" w:hAnsiTheme="minorHAnsi" w:cstheme="minorHAnsi"/>
          <w:bCs/>
        </w:rPr>
        <w:t xml:space="preserve">Contratação emergencial de empresa especializada no fornecimento de bens e serviços para captura, processamento, digitalização e transmissão de dados e imagens, de </w:t>
      </w:r>
      <w:proofErr w:type="gramStart"/>
      <w:r w:rsidR="0087686D">
        <w:rPr>
          <w:rFonts w:asciiTheme="minorHAnsi" w:hAnsiTheme="minorHAnsi" w:cstheme="minorHAnsi"/>
          <w:bCs/>
        </w:rPr>
        <w:t>identidade confeccionadas numa Central de Emissão de Documentos no Departamento de Identificação do Instituto de Identificação</w:t>
      </w:r>
      <w:proofErr w:type="gramEnd"/>
      <w:r w:rsidR="0087686D">
        <w:rPr>
          <w:rFonts w:asciiTheme="minorHAnsi" w:hAnsiTheme="minorHAnsi" w:cstheme="minorHAnsi"/>
          <w:bCs/>
        </w:rPr>
        <w:t>.</w:t>
      </w:r>
    </w:p>
    <w:p w:rsidR="00623F2B" w:rsidRDefault="00623F2B" w:rsidP="00E9330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79150D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Trata-se d</w:t>
      </w:r>
      <w:r w:rsidR="009E4FDC" w:rsidRPr="00B80869">
        <w:rPr>
          <w:rFonts w:asciiTheme="minorHAnsi" w:hAnsiTheme="minorHAnsi" w:cstheme="minorHAnsi"/>
        </w:rPr>
        <w:t>o</w:t>
      </w:r>
      <w:r w:rsidR="005C738A" w:rsidRPr="00B80869">
        <w:rPr>
          <w:rFonts w:asciiTheme="minorHAnsi" w:hAnsiTheme="minorHAnsi" w:cstheme="minorHAnsi"/>
        </w:rPr>
        <w:t xml:space="preserve"> </w:t>
      </w:r>
      <w:r w:rsidR="005C738A" w:rsidRPr="00B80869">
        <w:rPr>
          <w:rFonts w:asciiTheme="minorHAnsi" w:hAnsiTheme="minorHAnsi" w:cstheme="minorHAnsi"/>
          <w:b/>
        </w:rPr>
        <w:t xml:space="preserve">Processo Administrativo nº </w:t>
      </w:r>
      <w:r w:rsidR="005A6B4C" w:rsidRPr="005A6B4C">
        <w:rPr>
          <w:rFonts w:asciiTheme="minorHAnsi" w:hAnsiTheme="minorHAnsi" w:cstheme="minorHAnsi"/>
          <w:b/>
          <w:bCs/>
        </w:rPr>
        <w:t>2102</w:t>
      </w:r>
      <w:r w:rsidR="005577CA">
        <w:rPr>
          <w:rFonts w:asciiTheme="minorHAnsi" w:hAnsiTheme="minorHAnsi" w:cstheme="minorHAnsi"/>
          <w:b/>
          <w:bCs/>
        </w:rPr>
        <w:t>-</w:t>
      </w:r>
      <w:r w:rsidR="005A6B4C" w:rsidRPr="005A6B4C">
        <w:rPr>
          <w:rFonts w:asciiTheme="minorHAnsi" w:hAnsiTheme="minorHAnsi" w:cstheme="minorHAnsi"/>
          <w:b/>
          <w:bCs/>
        </w:rPr>
        <w:t>303/2017</w:t>
      </w:r>
      <w:r w:rsidR="00D73BE7" w:rsidRPr="00B80869">
        <w:rPr>
          <w:rFonts w:asciiTheme="minorHAnsi" w:hAnsiTheme="minorHAnsi" w:cstheme="minorHAnsi"/>
          <w:b/>
          <w:bCs/>
        </w:rPr>
        <w:t>,</w:t>
      </w:r>
      <w:r w:rsidR="00405B0C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em </w:t>
      </w:r>
      <w:r w:rsidR="005C738A" w:rsidRPr="00B80869">
        <w:rPr>
          <w:rFonts w:asciiTheme="minorHAnsi" w:hAnsiTheme="minorHAnsi" w:cstheme="minorHAnsi"/>
        </w:rPr>
        <w:t xml:space="preserve">volume com </w:t>
      </w:r>
      <w:r w:rsidR="0087686D">
        <w:rPr>
          <w:rFonts w:asciiTheme="minorHAnsi" w:hAnsiTheme="minorHAnsi" w:cstheme="minorHAnsi"/>
        </w:rPr>
        <w:t>209</w:t>
      </w:r>
      <w:r w:rsidR="00286559" w:rsidRPr="00B80869">
        <w:rPr>
          <w:rFonts w:asciiTheme="minorHAnsi" w:hAnsiTheme="minorHAnsi" w:cstheme="minorHAnsi"/>
        </w:rPr>
        <w:t xml:space="preserve"> (</w:t>
      </w:r>
      <w:r w:rsidR="0087686D">
        <w:rPr>
          <w:rFonts w:asciiTheme="minorHAnsi" w:hAnsiTheme="minorHAnsi" w:cstheme="minorHAnsi"/>
        </w:rPr>
        <w:t>duzentos e nove</w:t>
      </w:r>
      <w:r w:rsidR="00286559" w:rsidRPr="00B80869">
        <w:rPr>
          <w:rFonts w:asciiTheme="minorHAnsi" w:hAnsiTheme="minorHAnsi" w:cstheme="minorHAnsi"/>
        </w:rPr>
        <w:t>)</w:t>
      </w:r>
      <w:r w:rsidR="000B2638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fls., </w:t>
      </w:r>
      <w:r w:rsidR="002170BB" w:rsidRPr="00B80869">
        <w:rPr>
          <w:rFonts w:asciiTheme="minorHAnsi" w:hAnsiTheme="minorHAnsi" w:cstheme="minorHAnsi"/>
        </w:rPr>
        <w:t xml:space="preserve">que </w:t>
      </w:r>
      <w:r w:rsidR="00E96A71" w:rsidRPr="00B80869">
        <w:rPr>
          <w:rFonts w:asciiTheme="minorHAnsi" w:hAnsiTheme="minorHAnsi" w:cstheme="minorHAnsi"/>
        </w:rPr>
        <w:t>versa sobre</w:t>
      </w:r>
      <w:r w:rsidR="002170BB" w:rsidRPr="00B80869">
        <w:rPr>
          <w:rFonts w:asciiTheme="minorHAnsi" w:hAnsiTheme="minorHAnsi" w:cstheme="minorHAnsi"/>
        </w:rPr>
        <w:t xml:space="preserve"> </w:t>
      </w:r>
      <w:r w:rsidR="00BC7D60" w:rsidRPr="00B80869">
        <w:rPr>
          <w:rFonts w:asciiTheme="minorHAnsi" w:hAnsiTheme="minorHAnsi" w:cstheme="minorHAnsi"/>
        </w:rPr>
        <w:t xml:space="preserve">a </w:t>
      </w:r>
      <w:r w:rsidR="0087686D" w:rsidRPr="00D70862">
        <w:rPr>
          <w:rFonts w:asciiTheme="minorHAnsi" w:hAnsiTheme="minorHAnsi" w:cstheme="minorHAnsi"/>
          <w:bCs/>
        </w:rPr>
        <w:t>c</w:t>
      </w:r>
      <w:r w:rsidR="0079150D" w:rsidRPr="00D70862">
        <w:rPr>
          <w:rFonts w:asciiTheme="minorHAnsi" w:hAnsiTheme="minorHAnsi" w:cstheme="minorHAnsi"/>
          <w:bCs/>
        </w:rPr>
        <w:t xml:space="preserve">ontratação de empresa especializada no fornecimento de bens e serviços para captura, processamento, digitalização e transmissão de dados e imagens, de </w:t>
      </w:r>
      <w:r w:rsidR="00BF5F0A" w:rsidRPr="00D70862">
        <w:rPr>
          <w:rFonts w:asciiTheme="minorHAnsi" w:hAnsiTheme="minorHAnsi" w:cstheme="minorHAnsi"/>
          <w:bCs/>
        </w:rPr>
        <w:t>identidades confeccionadas</w:t>
      </w:r>
      <w:r w:rsidR="0079150D" w:rsidRPr="00D70862">
        <w:rPr>
          <w:rFonts w:asciiTheme="minorHAnsi" w:hAnsiTheme="minorHAnsi" w:cstheme="minorHAnsi"/>
          <w:bCs/>
        </w:rPr>
        <w:t xml:space="preserve"> numa Central de Emissão de Documentos no Departamento de Identificação do Instituto de Identificação</w:t>
      </w:r>
      <w:r w:rsidR="00D70862" w:rsidRPr="00D70862">
        <w:rPr>
          <w:rFonts w:asciiTheme="minorHAnsi" w:hAnsiTheme="minorHAnsi" w:cstheme="minorHAnsi"/>
          <w:bCs/>
        </w:rPr>
        <w:t xml:space="preserve">, objeto do </w:t>
      </w:r>
      <w:r w:rsidR="00D70862" w:rsidRPr="00D70862">
        <w:rPr>
          <w:rFonts w:asciiTheme="minorHAnsi" w:hAnsiTheme="minorHAnsi" w:cstheme="minorHAnsi"/>
          <w:b/>
          <w:bCs/>
        </w:rPr>
        <w:t>Contrato Emergencial nº 023/2017</w:t>
      </w:r>
      <w:r w:rsidR="00D70862" w:rsidRPr="00D70862">
        <w:rPr>
          <w:rFonts w:asciiTheme="minorHAnsi" w:hAnsiTheme="minorHAnsi" w:cstheme="minorHAnsi"/>
          <w:bCs/>
        </w:rPr>
        <w:t xml:space="preserve">, celebrado entre o Estado de Alagoas, através da </w:t>
      </w:r>
      <w:r w:rsidR="005577CA" w:rsidRPr="005577CA">
        <w:rPr>
          <w:rFonts w:asciiTheme="minorHAnsi" w:hAnsiTheme="minorHAnsi" w:cstheme="minorHAnsi"/>
          <w:b/>
          <w:bCs/>
        </w:rPr>
        <w:t>PERÍCIA OFICIAL DO ESTADO DE ALAGOAS</w:t>
      </w:r>
      <w:r w:rsidR="00D70862" w:rsidRPr="00D70862">
        <w:rPr>
          <w:rFonts w:asciiTheme="minorHAnsi" w:hAnsiTheme="minorHAnsi" w:cstheme="minorHAnsi"/>
          <w:bCs/>
        </w:rPr>
        <w:t xml:space="preserve">, e o </w:t>
      </w:r>
      <w:r w:rsidR="005577CA" w:rsidRPr="005577CA">
        <w:rPr>
          <w:rFonts w:asciiTheme="minorHAnsi" w:hAnsiTheme="minorHAnsi" w:cstheme="minorHAnsi"/>
          <w:b/>
          <w:bCs/>
        </w:rPr>
        <w:t>CONSÓRCIO MONTREAL THOMAS GREG</w:t>
      </w:r>
      <w:r w:rsidR="00D70862">
        <w:rPr>
          <w:rFonts w:asciiTheme="minorHAnsi" w:hAnsiTheme="minorHAnsi" w:cstheme="minorHAnsi"/>
          <w:bCs/>
        </w:rPr>
        <w:t xml:space="preserve"> (CNPJ 42.563.692/0001-26)</w:t>
      </w:r>
      <w:r w:rsidR="0079150D" w:rsidRPr="00D70862">
        <w:rPr>
          <w:rFonts w:asciiTheme="minorHAnsi" w:hAnsiTheme="minorHAnsi" w:cstheme="minorHAnsi"/>
          <w:bCs/>
        </w:rPr>
        <w:t>.</w:t>
      </w:r>
    </w:p>
    <w:p w:rsidR="00D743E4" w:rsidRDefault="00D743E4" w:rsidP="00D743E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900C7">
        <w:rPr>
          <w:rFonts w:asciiTheme="minorHAnsi" w:hAnsiTheme="minorHAnsi" w:cstheme="minorHAnsi"/>
        </w:rPr>
        <w:t xml:space="preserve">Os autos foram encaminhados a esta </w:t>
      </w:r>
      <w:r w:rsidRPr="00C900C7">
        <w:rPr>
          <w:rFonts w:asciiTheme="minorHAnsi" w:hAnsiTheme="minorHAnsi" w:cstheme="minorHAnsi"/>
          <w:b/>
        </w:rPr>
        <w:t>Controladoria Geral do Estado – CGE</w:t>
      </w:r>
      <w:r w:rsidRPr="00C900C7">
        <w:rPr>
          <w:rFonts w:asciiTheme="minorHAnsi" w:hAnsiTheme="minorHAnsi" w:cstheme="minorHAnsi"/>
        </w:rPr>
        <w:t xml:space="preserve">, através do </w:t>
      </w:r>
      <w:r w:rsidRPr="00C900C7">
        <w:rPr>
          <w:rFonts w:asciiTheme="minorHAnsi" w:hAnsiTheme="minorHAnsi" w:cstheme="minorHAnsi"/>
          <w:b/>
        </w:rPr>
        <w:t xml:space="preserve">Despacho </w:t>
      </w:r>
      <w:r>
        <w:rPr>
          <w:rFonts w:asciiTheme="minorHAnsi" w:hAnsiTheme="minorHAnsi" w:cstheme="minorHAnsi"/>
          <w:b/>
        </w:rPr>
        <w:t>550/2017/SPOF/POAL</w:t>
      </w:r>
      <w:r w:rsidRPr="00C900C7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da lavra da Superintendente do Planejamento, Orçamento, Finanças e Contabilidade da Perícia Oficial do Estado de Alagoas – PO/AL, em atendimento ao DESPACHO 955/GPG/PO-AL, da lavra do Perito Geral do Estado, Sr. Manoel Messias Moreira Melo Filho.</w:t>
      </w:r>
    </w:p>
    <w:p w:rsidR="00D743E4" w:rsidRDefault="00D743E4" w:rsidP="00D743E4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</w:rPr>
        <w:t xml:space="preserve">A pretendida análise encontra amparo no Decreto nº 50.817, de 31/10/2016, que revogou o Decreto Estadual nº 4.080/08, e dispõe sobre o Regimento Interno da Controladoria Geral do Estado de Alagoas – CGE/AL, onde consta a finalidade, as atribuições e a competência da Controladoria Geral do Estado. </w:t>
      </w:r>
      <w:r>
        <w:rPr>
          <w:rFonts w:asciiTheme="minorHAnsi" w:hAnsiTheme="minorHAnsi" w:cstheme="minorHAnsi"/>
          <w:i/>
        </w:rPr>
        <w:t>In verbis:</w:t>
      </w:r>
    </w:p>
    <w:p w:rsidR="00D743E4" w:rsidRPr="001B4BE0" w:rsidRDefault="00D743E4" w:rsidP="00D743E4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“</w:t>
      </w:r>
      <w:r w:rsidRPr="001B4BE0">
        <w:rPr>
          <w:rFonts w:asciiTheme="minorHAnsi" w:hAnsiTheme="minorHAnsi" w:cstheme="minorHAnsi"/>
          <w:b/>
          <w:bCs/>
          <w:sz w:val="20"/>
          <w:szCs w:val="20"/>
        </w:rPr>
        <w:t xml:space="preserve">Art. 2º </w:t>
      </w:r>
      <w:r w:rsidRPr="001B4BE0">
        <w:rPr>
          <w:rFonts w:asciiTheme="minorHAnsi" w:hAnsiTheme="minorHAnsi" w:cstheme="minorHAnsi"/>
          <w:b/>
          <w:sz w:val="20"/>
          <w:szCs w:val="20"/>
        </w:rPr>
        <w:t xml:space="preserve">A Controladoria Geral do Estado tem como finalidade básica exercer as funções de órgão central do Sistema de Controle Interno e transparência, nos termos do art. 100 da Constituição Estadual e do art. 20 da Lei Delegada nº 47, de 2015, competindo executar suas atribuições, de forma integrada com os sistemas afins e demais sistemas dos poderes constituídos. </w:t>
      </w:r>
    </w:p>
    <w:p w:rsidR="00D743E4" w:rsidRPr="001B4BE0" w:rsidRDefault="00D743E4" w:rsidP="00D743E4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B4BE0">
        <w:rPr>
          <w:rFonts w:asciiTheme="minorHAnsi" w:hAnsiTheme="minorHAnsi" w:cstheme="minorHAnsi"/>
          <w:b/>
          <w:sz w:val="20"/>
          <w:szCs w:val="20"/>
        </w:rPr>
        <w:t xml:space="preserve">§ 1º O Controle Interno compreende as ações de auditagem, monitoramento, correição administrativa, ouvidoria e assessoramento, voltadas para: </w:t>
      </w:r>
    </w:p>
    <w:p w:rsidR="00D743E4" w:rsidRPr="001B4BE0" w:rsidRDefault="00D743E4" w:rsidP="00D743E4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B4BE0">
        <w:rPr>
          <w:rFonts w:asciiTheme="minorHAnsi" w:hAnsiTheme="minorHAnsi" w:cstheme="minorHAnsi"/>
          <w:b/>
          <w:sz w:val="20"/>
          <w:szCs w:val="20"/>
        </w:rPr>
        <w:t xml:space="preserve">a) assegurar a lisura, a eficácia, a ética e a transparência da gestão administrativa, bem como a proximidade do governo com os governados, no contexto da Ouvidoria Governamental, tudo </w:t>
      </w:r>
      <w:proofErr w:type="gramStart"/>
      <w:r w:rsidRPr="001B4BE0">
        <w:rPr>
          <w:rFonts w:asciiTheme="minorHAnsi" w:hAnsiTheme="minorHAnsi" w:cstheme="minorHAnsi"/>
          <w:b/>
          <w:sz w:val="20"/>
          <w:szCs w:val="20"/>
        </w:rPr>
        <w:t>implementado</w:t>
      </w:r>
      <w:proofErr w:type="gramEnd"/>
      <w:r w:rsidRPr="001B4BE0">
        <w:rPr>
          <w:rFonts w:asciiTheme="minorHAnsi" w:hAnsiTheme="minorHAnsi" w:cstheme="minorHAnsi"/>
          <w:b/>
          <w:sz w:val="20"/>
          <w:szCs w:val="20"/>
        </w:rPr>
        <w:t xml:space="preserve"> no âmbito de cada órgão ou entidade do poder executivo do Estado; </w:t>
      </w:r>
    </w:p>
    <w:p w:rsidR="00D743E4" w:rsidRPr="001B4BE0" w:rsidRDefault="00D743E4" w:rsidP="00D743E4">
      <w:pPr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B4BE0">
        <w:rPr>
          <w:rFonts w:asciiTheme="minorHAnsi" w:hAnsiTheme="minorHAnsi" w:cstheme="minorHAnsi"/>
          <w:b/>
          <w:sz w:val="20"/>
          <w:szCs w:val="20"/>
        </w:rPr>
        <w:lastRenderedPageBreak/>
        <w:t>b) prever, corrigir e minimizar ilegalidades, desconformidades ou impropriedades, nos atos praticados pelos agentes públicos, facilitando e induzindo suas atividades para a legitimidade, obtenção de resultados concretos e atendimento aos anseios da sociedade; e</w:t>
      </w:r>
    </w:p>
    <w:p w:rsidR="00D743E4" w:rsidRPr="001B4BE0" w:rsidRDefault="00D743E4" w:rsidP="00D743E4">
      <w:pPr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B4BE0">
        <w:rPr>
          <w:rFonts w:asciiTheme="minorHAnsi" w:hAnsiTheme="minorHAnsi" w:cstheme="minorHAnsi"/>
          <w:b/>
          <w:sz w:val="20"/>
          <w:szCs w:val="20"/>
        </w:rPr>
        <w:t>c) monitorar e induzir a gestão dos Órgãos e Entidades do Poder Executivo do Estado, para que exerçam suas atividades de acordo com os princípios da boa administração pública, em conformidade com os procedimentos normativos, máxima economicidade e materialidade de resultado.”</w:t>
      </w:r>
    </w:p>
    <w:p w:rsidR="00D743E4" w:rsidRDefault="00D743E4" w:rsidP="00D743E4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Desse modo, considerando a natureza do controle prévio ao processamento da despesa pública</w:t>
      </w:r>
      <w:r>
        <w:rPr>
          <w:rFonts w:asciiTheme="minorHAnsi" w:hAnsiTheme="minorHAnsi" w:cstheme="minorHAnsi"/>
          <w:bCs/>
          <w:i/>
        </w:rPr>
        <w:t xml:space="preserve">, </w:t>
      </w:r>
      <w:r>
        <w:rPr>
          <w:rFonts w:asciiTheme="minorHAnsi" w:hAnsiTheme="minorHAnsi" w:cstheme="minorHAnsi"/>
          <w:bCs/>
        </w:rPr>
        <w:t xml:space="preserve">a manifestação da CGE/AL </w:t>
      </w:r>
      <w:r>
        <w:rPr>
          <w:rFonts w:asciiTheme="minorHAnsi" w:hAnsiTheme="minorHAnsi" w:cstheme="minorHAnsi"/>
        </w:rPr>
        <w:t xml:space="preserve">estará </w:t>
      </w:r>
      <w:r w:rsidRPr="00733700">
        <w:rPr>
          <w:rFonts w:asciiTheme="minorHAnsi" w:hAnsiTheme="minorHAnsi" w:cstheme="minorHAnsi"/>
          <w:bCs/>
        </w:rPr>
        <w:t>restri</w:t>
      </w:r>
      <w:r>
        <w:rPr>
          <w:rFonts w:asciiTheme="minorHAnsi" w:hAnsiTheme="minorHAnsi" w:cstheme="minorHAnsi"/>
          <w:bCs/>
        </w:rPr>
        <w:t>ta</w:t>
      </w:r>
      <w:r w:rsidRPr="00733700">
        <w:rPr>
          <w:rFonts w:asciiTheme="minorHAnsi" w:hAnsiTheme="minorHAnsi" w:cstheme="minorHAnsi"/>
          <w:bCs/>
        </w:rPr>
        <w:t xml:space="preserve"> à observância da legalidade e legitimidade dos atos praticados</w:t>
      </w:r>
      <w:r>
        <w:rPr>
          <w:rFonts w:asciiTheme="minorHAnsi" w:hAnsiTheme="minorHAnsi" w:cstheme="minorHAnsi"/>
          <w:bCs/>
        </w:rPr>
        <w:t>.</w:t>
      </w:r>
    </w:p>
    <w:p w:rsidR="00D743E4" w:rsidRPr="00733700" w:rsidRDefault="00D743E4" w:rsidP="00D743E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733700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733700">
        <w:rPr>
          <w:rFonts w:asciiTheme="minorHAnsi" w:hAnsiTheme="minorHAnsi" w:cstheme="minorHAnsi"/>
          <w:i/>
        </w:rPr>
        <w:t xml:space="preserve">“análise e parecer técnico”, </w:t>
      </w:r>
      <w:r w:rsidRPr="00733700">
        <w:rPr>
          <w:rFonts w:asciiTheme="minorHAnsi" w:hAnsiTheme="minorHAnsi" w:cstheme="minorHAnsi"/>
        </w:rPr>
        <w:t xml:space="preserve">conforme requerido pela Chefia de Gabinete (fl. </w:t>
      </w:r>
      <w:r>
        <w:rPr>
          <w:rFonts w:asciiTheme="minorHAnsi" w:hAnsiTheme="minorHAnsi" w:cstheme="minorHAnsi"/>
        </w:rPr>
        <w:t>209)</w:t>
      </w:r>
      <w:r w:rsidRPr="00733700">
        <w:rPr>
          <w:rFonts w:asciiTheme="minorHAnsi" w:hAnsiTheme="minorHAnsi" w:cstheme="minorHAnsi"/>
        </w:rPr>
        <w:t xml:space="preserve">. </w:t>
      </w:r>
      <w:r w:rsidRPr="00733700">
        <w:rPr>
          <w:rFonts w:asciiTheme="minorHAnsi" w:hAnsiTheme="minorHAnsi" w:cstheme="minorHAnsi"/>
          <w:bCs/>
        </w:rPr>
        <w:t>Para tanto, foram os autos instruídos, dentre outros, com a documentação a seguir:</w:t>
      </w:r>
    </w:p>
    <w:p w:rsidR="00AA6792" w:rsidRPr="00733700" w:rsidRDefault="00AA6792" w:rsidP="00AA6792">
      <w:pPr>
        <w:pStyle w:val="PargrafodaLista"/>
        <w:numPr>
          <w:ilvl w:val="0"/>
          <w:numId w:val="24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733700">
        <w:rPr>
          <w:rFonts w:asciiTheme="minorHAnsi" w:hAnsiTheme="minorHAnsi" w:cstheme="minorHAnsi"/>
        </w:rPr>
        <w:t xml:space="preserve">Memorando nº </w:t>
      </w:r>
      <w:r>
        <w:rPr>
          <w:rFonts w:asciiTheme="minorHAnsi" w:hAnsiTheme="minorHAnsi" w:cstheme="minorHAnsi"/>
        </w:rPr>
        <w:t>016/GPG</w:t>
      </w:r>
      <w:r w:rsidRPr="00733700">
        <w:rPr>
          <w:rFonts w:asciiTheme="minorHAnsi" w:hAnsiTheme="minorHAnsi" w:cstheme="minorHAnsi"/>
        </w:rPr>
        <w:t xml:space="preserve">/2017, datado de </w:t>
      </w:r>
      <w:r>
        <w:rPr>
          <w:rFonts w:asciiTheme="minorHAnsi" w:hAnsiTheme="minorHAnsi" w:cstheme="minorHAnsi"/>
        </w:rPr>
        <w:t>02/05</w:t>
      </w:r>
      <w:r w:rsidRPr="00733700">
        <w:rPr>
          <w:rFonts w:asciiTheme="minorHAnsi" w:hAnsiTheme="minorHAnsi" w:cstheme="minorHAnsi"/>
        </w:rPr>
        <w:t>/2017, da lavra d</w:t>
      </w:r>
      <w:r>
        <w:rPr>
          <w:rFonts w:asciiTheme="minorHAnsi" w:hAnsiTheme="minorHAnsi" w:cstheme="minorHAnsi"/>
        </w:rPr>
        <w:t xml:space="preserve">o Perito Geral Adjunto da Perícia Oficial, </w:t>
      </w:r>
      <w:r w:rsidRPr="00733700">
        <w:rPr>
          <w:rFonts w:asciiTheme="minorHAnsi" w:hAnsiTheme="minorHAnsi" w:cstheme="minorHAnsi"/>
        </w:rPr>
        <w:t xml:space="preserve">Sr. </w:t>
      </w:r>
      <w:r>
        <w:rPr>
          <w:rFonts w:asciiTheme="minorHAnsi" w:hAnsiTheme="minorHAnsi" w:cstheme="minorHAnsi"/>
        </w:rPr>
        <w:t>Hylnard Pereira Travassos Júnior</w:t>
      </w:r>
      <w:r w:rsidRPr="00733700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solicitando a contratação de serviços especializados para produção de Carteiras de Identidade e Gerenciamento do Banco de Dados Civil e Criminal do Estado de Alagoas</w:t>
      </w:r>
      <w:r w:rsidRPr="00733700">
        <w:rPr>
          <w:rFonts w:asciiTheme="minorHAnsi" w:hAnsiTheme="minorHAnsi" w:cstheme="minorHAnsi"/>
        </w:rPr>
        <w:t xml:space="preserve"> (fl. 02).</w:t>
      </w:r>
    </w:p>
    <w:p w:rsidR="006E2EA0" w:rsidRDefault="006E2EA0" w:rsidP="00AA6792">
      <w:pPr>
        <w:pStyle w:val="PargrafodaLista"/>
        <w:numPr>
          <w:ilvl w:val="0"/>
          <w:numId w:val="24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Portaria nº 892/GS/2016, datada de 27/07/2017, instituindo comissão para promover deliberações sobre a licitação do serviço em questão (fl. 03).</w:t>
      </w:r>
    </w:p>
    <w:p w:rsidR="006E2EA0" w:rsidRDefault="006E2EA0" w:rsidP="00AA6792">
      <w:pPr>
        <w:pStyle w:val="PargrafodaLista"/>
        <w:numPr>
          <w:ilvl w:val="0"/>
          <w:numId w:val="24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Termo de Referência, com descrição dos serviços a serem contratados, assinado pelo Perito Oficial do Estado de Alagoas (fls. 04/21).</w:t>
      </w:r>
    </w:p>
    <w:p w:rsidR="006E2EA0" w:rsidRDefault="006E2EA0" w:rsidP="006E2EA0">
      <w:pPr>
        <w:pStyle w:val="PargrafodaLista"/>
        <w:numPr>
          <w:ilvl w:val="0"/>
          <w:numId w:val="24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Autorização para contratação dos serviços em questão pelo Perito Oficial do Estado de Alagoas (fl. 22).</w:t>
      </w:r>
    </w:p>
    <w:p w:rsidR="00ED51DB" w:rsidRPr="00ED51DB" w:rsidRDefault="00ED51DB" w:rsidP="00AA6792">
      <w:pPr>
        <w:pStyle w:val="PargrafodaLista"/>
        <w:numPr>
          <w:ilvl w:val="0"/>
          <w:numId w:val="24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ED51DB">
        <w:rPr>
          <w:rFonts w:asciiTheme="minorHAnsi" w:hAnsiTheme="minorHAnsi" w:cstheme="minorHAnsi"/>
        </w:rPr>
        <w:t>Pesquisa de mercado realizado através da plataforma Banco de Preços</w:t>
      </w:r>
      <w:r w:rsidR="00C151E1">
        <w:rPr>
          <w:rFonts w:asciiTheme="minorHAnsi" w:hAnsiTheme="minorHAnsi" w:cstheme="minorHAnsi"/>
        </w:rPr>
        <w:t xml:space="preserve"> (</w:t>
      </w:r>
      <w:r w:rsidRPr="00ED51DB">
        <w:rPr>
          <w:rFonts w:asciiTheme="minorHAnsi" w:hAnsiTheme="minorHAnsi" w:cstheme="minorHAnsi"/>
        </w:rPr>
        <w:t>Empresa Negócios Públicos</w:t>
      </w:r>
      <w:r w:rsidR="00C151E1">
        <w:rPr>
          <w:rFonts w:asciiTheme="minorHAnsi" w:hAnsiTheme="minorHAnsi" w:cstheme="minorHAnsi"/>
        </w:rPr>
        <w:t>)</w:t>
      </w:r>
      <w:r w:rsidRPr="00ED51DB">
        <w:rPr>
          <w:rFonts w:asciiTheme="minorHAnsi" w:hAnsiTheme="minorHAnsi" w:cstheme="minorHAnsi"/>
        </w:rPr>
        <w:t xml:space="preserve">, sem sucesso nas buscas. Ademais, verifica-se publicação de aviso de cotação no Diário Oficial do Estado de Alagoas, Edição de 09/05/2017, e no jornal de circulação local Tribuna Independente, Edição de 09/05/2017. A pesquisa de mercado obteve proposta tão somente do </w:t>
      </w:r>
      <w:r w:rsidR="00BF5F0A" w:rsidRPr="00ED51DB">
        <w:rPr>
          <w:rFonts w:asciiTheme="minorHAnsi" w:hAnsiTheme="minorHAnsi" w:cstheme="minorHAnsi"/>
          <w:b/>
          <w:bCs/>
        </w:rPr>
        <w:t>CONSÓRCIO MONTREAL THOMAS GREG</w:t>
      </w:r>
      <w:r w:rsidRPr="00ED51DB">
        <w:rPr>
          <w:rFonts w:asciiTheme="minorHAnsi" w:hAnsiTheme="minorHAnsi" w:cstheme="minorHAnsi"/>
          <w:bCs/>
        </w:rPr>
        <w:t xml:space="preserve"> (CNPJ </w:t>
      </w:r>
      <w:r w:rsidR="00BF5F0A">
        <w:rPr>
          <w:rFonts w:asciiTheme="minorHAnsi" w:hAnsiTheme="minorHAnsi" w:cstheme="minorHAnsi"/>
          <w:bCs/>
        </w:rPr>
        <w:t xml:space="preserve">Nº </w:t>
      </w:r>
      <w:r w:rsidRPr="00ED51DB">
        <w:rPr>
          <w:rFonts w:asciiTheme="minorHAnsi" w:hAnsiTheme="minorHAnsi" w:cstheme="minorHAnsi"/>
          <w:bCs/>
        </w:rPr>
        <w:t xml:space="preserve">42.563.692/0001-26), no valor de </w:t>
      </w:r>
      <w:r w:rsidRPr="00ED51DB">
        <w:rPr>
          <w:rFonts w:asciiTheme="minorHAnsi" w:hAnsiTheme="minorHAnsi" w:cstheme="minorHAnsi"/>
          <w:b/>
          <w:bCs/>
        </w:rPr>
        <w:t>R$3.598.308,00 (três milhões, quinhentos e noventa e oito mil e trezentos e oito reais)</w:t>
      </w:r>
      <w:r w:rsidRPr="00ED51DB">
        <w:rPr>
          <w:rFonts w:asciiTheme="minorHAnsi" w:hAnsiTheme="minorHAnsi" w:cstheme="minorHAnsi"/>
          <w:bCs/>
        </w:rPr>
        <w:t>, fls. 23/43.</w:t>
      </w:r>
    </w:p>
    <w:p w:rsidR="0034494E" w:rsidRPr="00833EAE" w:rsidRDefault="00C151E1" w:rsidP="00C151E1">
      <w:pPr>
        <w:pStyle w:val="PargrafodaLista"/>
        <w:numPr>
          <w:ilvl w:val="0"/>
          <w:numId w:val="24"/>
        </w:numPr>
        <w:tabs>
          <w:tab w:val="left" w:pos="2127"/>
        </w:tabs>
        <w:suppressAutoHyphens/>
        <w:spacing w:before="0"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="00ED51DB">
        <w:rPr>
          <w:rFonts w:asciiTheme="minorHAnsi" w:hAnsiTheme="minorHAnsi" w:cstheme="minorHAnsi"/>
        </w:rPr>
        <w:t>onsta</w:t>
      </w:r>
      <w:r w:rsidR="0034494E">
        <w:rPr>
          <w:rFonts w:asciiTheme="minorHAnsi" w:hAnsiTheme="minorHAnsi" w:cstheme="minorHAnsi"/>
        </w:rPr>
        <w:t>m</w:t>
      </w:r>
      <w:r>
        <w:rPr>
          <w:rFonts w:asciiTheme="minorHAnsi" w:hAnsiTheme="minorHAnsi" w:cstheme="minorHAnsi"/>
        </w:rPr>
        <w:t xml:space="preserve"> nos autos</w:t>
      </w:r>
      <w:r w:rsidR="00ED51DB">
        <w:rPr>
          <w:rFonts w:asciiTheme="minorHAnsi" w:hAnsiTheme="minorHAnsi" w:cstheme="minorHAnsi"/>
        </w:rPr>
        <w:t xml:space="preserve"> informaç</w:t>
      </w:r>
      <w:r w:rsidR="0034494E">
        <w:rPr>
          <w:rFonts w:asciiTheme="minorHAnsi" w:hAnsiTheme="minorHAnsi" w:cstheme="minorHAnsi"/>
        </w:rPr>
        <w:t xml:space="preserve">ões </w:t>
      </w:r>
      <w:proofErr w:type="gramStart"/>
      <w:r w:rsidR="0034494E">
        <w:rPr>
          <w:rFonts w:asciiTheme="minorHAnsi" w:hAnsiTheme="minorHAnsi" w:cstheme="minorHAnsi"/>
        </w:rPr>
        <w:t xml:space="preserve">referentes ao </w:t>
      </w:r>
      <w:r w:rsidR="00BF5F0A" w:rsidRPr="00ED51DB">
        <w:rPr>
          <w:rFonts w:asciiTheme="minorHAnsi" w:hAnsiTheme="minorHAnsi" w:cstheme="minorHAnsi"/>
          <w:b/>
          <w:bCs/>
        </w:rPr>
        <w:t>CONSÓRCIO MONTREAL THOMAS</w:t>
      </w:r>
      <w:proofErr w:type="gramEnd"/>
      <w:r w:rsidR="00BF5F0A" w:rsidRPr="00ED51DB">
        <w:rPr>
          <w:rFonts w:asciiTheme="minorHAnsi" w:hAnsiTheme="minorHAnsi" w:cstheme="minorHAnsi"/>
          <w:b/>
          <w:bCs/>
        </w:rPr>
        <w:t xml:space="preserve"> GREG</w:t>
      </w:r>
      <w:r w:rsidR="0034494E" w:rsidRPr="00ED51DB">
        <w:rPr>
          <w:rFonts w:asciiTheme="minorHAnsi" w:hAnsiTheme="minorHAnsi" w:cstheme="minorHAnsi"/>
          <w:bCs/>
        </w:rPr>
        <w:t xml:space="preserve"> (CNPJ 42.563.692/0001-26)</w:t>
      </w:r>
      <w:r w:rsidR="0034494E">
        <w:rPr>
          <w:rFonts w:asciiTheme="minorHAnsi" w:hAnsiTheme="minorHAnsi" w:cstheme="minorHAnsi"/>
          <w:bCs/>
        </w:rPr>
        <w:t xml:space="preserve">, quais sejam: Instrumento Particular de Constituição de </w:t>
      </w:r>
      <w:r w:rsidR="0034494E">
        <w:rPr>
          <w:rFonts w:asciiTheme="minorHAnsi" w:hAnsiTheme="minorHAnsi" w:cstheme="minorHAnsi"/>
          <w:bCs/>
        </w:rPr>
        <w:lastRenderedPageBreak/>
        <w:t>Consórcio (fls. 47/52); Atas de reuniões e assembléias realizadas pelo referido consórcio (fls. 53/75</w:t>
      </w:r>
      <w:r w:rsidR="00833EAE">
        <w:rPr>
          <w:rFonts w:asciiTheme="minorHAnsi" w:hAnsiTheme="minorHAnsi" w:cstheme="minorHAnsi"/>
          <w:bCs/>
        </w:rPr>
        <w:t xml:space="preserve"> e 115/122</w:t>
      </w:r>
      <w:r w:rsidR="0034494E">
        <w:rPr>
          <w:rFonts w:asciiTheme="minorHAnsi" w:hAnsiTheme="minorHAnsi" w:cstheme="minorHAnsi"/>
          <w:bCs/>
        </w:rPr>
        <w:t xml:space="preserve">); </w:t>
      </w:r>
      <w:r w:rsidR="00833EAE">
        <w:rPr>
          <w:rFonts w:asciiTheme="minorHAnsi" w:hAnsiTheme="minorHAnsi" w:cstheme="minorHAnsi"/>
          <w:bCs/>
        </w:rPr>
        <w:t>Atestados de Capacidade Técnica (fls. 76/82, 101/105 e 139/147); Termos demonstrativos contábeis (fls. 83/95); Certidões de regularidade fiscal (fls. 96/98, 106/109, 112/114, 123, 129/137)</w:t>
      </w:r>
      <w:r>
        <w:rPr>
          <w:rFonts w:asciiTheme="minorHAnsi" w:hAnsiTheme="minorHAnsi" w:cstheme="minorHAnsi"/>
          <w:bCs/>
        </w:rPr>
        <w:t>.</w:t>
      </w:r>
    </w:p>
    <w:p w:rsidR="00833EAE" w:rsidRPr="006A6886" w:rsidRDefault="00833EAE" w:rsidP="00AA6792">
      <w:pPr>
        <w:pStyle w:val="PargrafodaLista"/>
        <w:numPr>
          <w:ilvl w:val="0"/>
          <w:numId w:val="24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</w:rPr>
        <w:t xml:space="preserve">Minuta contratual </w:t>
      </w:r>
      <w:r w:rsidR="006A6886">
        <w:rPr>
          <w:rFonts w:asciiTheme="minorHAnsi" w:hAnsiTheme="minorHAnsi" w:cstheme="minorHAnsi"/>
          <w:bCs/>
        </w:rPr>
        <w:t>aprovada pela Procuradoria Geral do Estado – PGE/AL</w:t>
      </w:r>
      <w:r>
        <w:rPr>
          <w:rFonts w:asciiTheme="minorHAnsi" w:hAnsiTheme="minorHAnsi" w:cstheme="minorHAnsi"/>
          <w:bCs/>
        </w:rPr>
        <w:t xml:space="preserve"> </w:t>
      </w:r>
      <w:r w:rsidR="006A6886">
        <w:rPr>
          <w:rFonts w:asciiTheme="minorHAnsi" w:hAnsiTheme="minorHAnsi" w:cstheme="minorHAnsi"/>
          <w:bCs/>
        </w:rPr>
        <w:t>(</w:t>
      </w:r>
      <w:r w:rsidR="006A6886" w:rsidRPr="006A6886">
        <w:rPr>
          <w:rFonts w:asciiTheme="minorHAnsi" w:hAnsiTheme="minorHAnsi" w:cstheme="minorHAnsi"/>
          <w:b/>
          <w:bCs/>
        </w:rPr>
        <w:t>M</w:t>
      </w:r>
      <w:r w:rsidRPr="006A6886">
        <w:rPr>
          <w:rFonts w:asciiTheme="minorHAnsi" w:hAnsiTheme="minorHAnsi" w:cstheme="minorHAnsi"/>
          <w:b/>
          <w:bCs/>
        </w:rPr>
        <w:t>odelo 38</w:t>
      </w:r>
      <w:r w:rsidR="006A6886" w:rsidRPr="006A6886">
        <w:rPr>
          <w:rFonts w:asciiTheme="minorHAnsi" w:hAnsiTheme="minorHAnsi" w:cstheme="minorHAnsi"/>
          <w:b/>
          <w:bCs/>
        </w:rPr>
        <w:t xml:space="preserve"> – Contrato – Serv. Cont. sem MDO. Versão 2015.1</w:t>
      </w:r>
      <w:r w:rsidR="006A6886">
        <w:rPr>
          <w:rFonts w:asciiTheme="minorHAnsi" w:hAnsiTheme="minorHAnsi" w:cstheme="minorHAnsi"/>
          <w:bCs/>
        </w:rPr>
        <w:t>), às fls. 148/152.</w:t>
      </w:r>
    </w:p>
    <w:p w:rsidR="006A6886" w:rsidRPr="00DD3A1E" w:rsidRDefault="006A6886" w:rsidP="00AA6792">
      <w:pPr>
        <w:pStyle w:val="PargrafodaLista"/>
        <w:numPr>
          <w:ilvl w:val="0"/>
          <w:numId w:val="24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DD3A1E">
        <w:rPr>
          <w:rFonts w:asciiTheme="minorHAnsi" w:hAnsiTheme="minorHAnsi" w:cstheme="minorHAnsi"/>
          <w:b/>
          <w:bCs/>
        </w:rPr>
        <w:t>Parecer PGE/PLIC nº 1087/2017</w:t>
      </w:r>
      <w:r>
        <w:rPr>
          <w:rFonts w:asciiTheme="minorHAnsi" w:hAnsiTheme="minorHAnsi" w:cstheme="minorHAnsi"/>
          <w:bCs/>
        </w:rPr>
        <w:t xml:space="preserve">, aprovado pelo </w:t>
      </w:r>
      <w:r w:rsidRPr="006A6886">
        <w:rPr>
          <w:rFonts w:asciiTheme="minorHAnsi" w:hAnsiTheme="minorHAnsi" w:cstheme="minorHAnsi"/>
          <w:b/>
          <w:bCs/>
        </w:rPr>
        <w:t>Despacho PGE-PLIC-CD nº 1482/2017</w:t>
      </w:r>
      <w:r w:rsidR="00DD3A1E" w:rsidRPr="00DD3A1E">
        <w:rPr>
          <w:rFonts w:asciiTheme="minorHAnsi" w:hAnsiTheme="minorHAnsi" w:cstheme="minorHAnsi"/>
          <w:bCs/>
        </w:rPr>
        <w:t xml:space="preserve"> e pelo</w:t>
      </w:r>
      <w:r w:rsidR="00DD3A1E">
        <w:rPr>
          <w:rFonts w:asciiTheme="minorHAnsi" w:hAnsiTheme="minorHAnsi" w:cstheme="minorHAnsi"/>
          <w:b/>
          <w:bCs/>
        </w:rPr>
        <w:t xml:space="preserve"> Despacho PGE/GAB nº 1448/2017 </w:t>
      </w:r>
      <w:r w:rsidR="00DD3A1E" w:rsidRPr="00DD3A1E">
        <w:rPr>
          <w:rFonts w:asciiTheme="minorHAnsi" w:hAnsiTheme="minorHAnsi" w:cstheme="minorHAnsi"/>
          <w:bCs/>
        </w:rPr>
        <w:t>(</w:t>
      </w:r>
      <w:r w:rsidR="00DD3A1E">
        <w:rPr>
          <w:rFonts w:asciiTheme="minorHAnsi" w:hAnsiTheme="minorHAnsi" w:cstheme="minorHAnsi"/>
          <w:bCs/>
        </w:rPr>
        <w:t>fls. 154/159)</w:t>
      </w:r>
      <w:r>
        <w:rPr>
          <w:rFonts w:asciiTheme="minorHAnsi" w:hAnsiTheme="minorHAnsi" w:cstheme="minorHAnsi"/>
          <w:bCs/>
        </w:rPr>
        <w:t>.</w:t>
      </w:r>
    </w:p>
    <w:p w:rsidR="00DD3A1E" w:rsidRPr="00EA6654" w:rsidRDefault="00DD3A1E" w:rsidP="00AA6792">
      <w:pPr>
        <w:pStyle w:val="PargrafodaLista"/>
        <w:numPr>
          <w:ilvl w:val="0"/>
          <w:numId w:val="24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DD3A1E">
        <w:rPr>
          <w:rFonts w:asciiTheme="minorHAnsi" w:hAnsiTheme="minorHAnsi" w:cstheme="minorHAnsi"/>
          <w:bCs/>
        </w:rPr>
        <w:t>Cumprimento</w:t>
      </w:r>
      <w:r w:rsidR="00EA6654">
        <w:rPr>
          <w:rFonts w:asciiTheme="minorHAnsi" w:hAnsiTheme="minorHAnsi" w:cstheme="minorHAnsi"/>
          <w:bCs/>
        </w:rPr>
        <w:t xml:space="preserve"> parcial</w:t>
      </w:r>
      <w:r w:rsidRPr="00DD3A1E">
        <w:rPr>
          <w:rFonts w:asciiTheme="minorHAnsi" w:hAnsiTheme="minorHAnsi" w:cstheme="minorHAnsi"/>
          <w:bCs/>
        </w:rPr>
        <w:t xml:space="preserve"> das condicionantes apontadas no Parecer PGE/PLIC nº 1087/2017</w:t>
      </w:r>
      <w:r w:rsidR="00EA6654">
        <w:rPr>
          <w:rFonts w:asciiTheme="minorHAnsi" w:hAnsiTheme="minorHAnsi" w:cstheme="minorHAnsi"/>
          <w:bCs/>
        </w:rPr>
        <w:t xml:space="preserve">, nos termos do </w:t>
      </w:r>
      <w:r w:rsidR="00EA6654" w:rsidRPr="00EA6654">
        <w:rPr>
          <w:rFonts w:asciiTheme="minorHAnsi" w:hAnsiTheme="minorHAnsi" w:cstheme="minorHAnsi"/>
          <w:b/>
          <w:bCs/>
        </w:rPr>
        <w:t>Despacho 206/GEA/2017</w:t>
      </w:r>
      <w:r w:rsidR="00EA6654">
        <w:rPr>
          <w:rFonts w:asciiTheme="minorHAnsi" w:hAnsiTheme="minorHAnsi" w:cstheme="minorHAnsi"/>
          <w:bCs/>
        </w:rPr>
        <w:t xml:space="preserve"> (fls. 167/168), restando necessária a correção da data do referido despacho.</w:t>
      </w:r>
    </w:p>
    <w:p w:rsidR="00EA6654" w:rsidRDefault="00EA6654" w:rsidP="00AA6792">
      <w:pPr>
        <w:pStyle w:val="PargrafodaLista"/>
        <w:numPr>
          <w:ilvl w:val="0"/>
          <w:numId w:val="24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Termo de Dispensa de Licitação, assinada pelo Perito Geral da Perícia Oficial do Estado de Alagoas, datado de 21.06.2017, com publicação no Diário Oficial do Estado de Alagoas – DOE/AL, Edição de 22/06/2017</w:t>
      </w:r>
      <w:r w:rsidR="0048019F">
        <w:rPr>
          <w:rFonts w:asciiTheme="minorHAnsi" w:hAnsiTheme="minorHAnsi" w:cstheme="minorHAnsi"/>
        </w:rPr>
        <w:t xml:space="preserve"> (fls. 169/171)</w:t>
      </w:r>
      <w:r>
        <w:rPr>
          <w:rFonts w:asciiTheme="minorHAnsi" w:hAnsiTheme="minorHAnsi" w:cstheme="minorHAnsi"/>
        </w:rPr>
        <w:t>.</w:t>
      </w:r>
    </w:p>
    <w:p w:rsidR="00EA6654" w:rsidRDefault="00EA6654" w:rsidP="00AA6792">
      <w:pPr>
        <w:pStyle w:val="PargrafodaLista"/>
        <w:numPr>
          <w:ilvl w:val="0"/>
          <w:numId w:val="24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Ratificação da Dispensa de Licitação pelo Chefe do Executivo Estadual, Governador do Estado de Alagoas, Sr. José Renan Vasconcelos Calheiros Filho, datada de 07/08/2017, com publicação no Diário Oficial do Estado de Alagoas – DOE/AL, Edição de 08/08/2017</w:t>
      </w:r>
      <w:r w:rsidR="0048019F">
        <w:rPr>
          <w:rFonts w:asciiTheme="minorHAnsi" w:hAnsiTheme="minorHAnsi" w:cstheme="minorHAnsi"/>
        </w:rPr>
        <w:t xml:space="preserve"> (fls. 174/175)</w:t>
      </w:r>
      <w:r>
        <w:rPr>
          <w:rFonts w:asciiTheme="minorHAnsi" w:hAnsiTheme="minorHAnsi" w:cstheme="minorHAnsi"/>
        </w:rPr>
        <w:t>.</w:t>
      </w:r>
    </w:p>
    <w:p w:rsidR="00EA6654" w:rsidRDefault="00EA6654" w:rsidP="00EA6654">
      <w:pPr>
        <w:pStyle w:val="PargrafodaLista"/>
        <w:numPr>
          <w:ilvl w:val="0"/>
          <w:numId w:val="24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Termo de Contrato Emergencial nº 023/2017, datado de 17/04/2017</w:t>
      </w:r>
      <w:r w:rsidR="0048019F">
        <w:rPr>
          <w:rFonts w:asciiTheme="minorHAnsi" w:hAnsiTheme="minorHAnsi" w:cstheme="minorHAnsi"/>
        </w:rPr>
        <w:t xml:space="preserve"> (fls. 177/203)</w:t>
      </w:r>
      <w:r>
        <w:rPr>
          <w:rFonts w:asciiTheme="minorHAnsi" w:hAnsiTheme="minorHAnsi" w:cstheme="minorHAnsi"/>
        </w:rPr>
        <w:t xml:space="preserve">, com publicação no Diário Oficial do Estado de Alagoas – </w:t>
      </w:r>
      <w:proofErr w:type="gramStart"/>
      <w:r>
        <w:rPr>
          <w:rFonts w:asciiTheme="minorHAnsi" w:hAnsiTheme="minorHAnsi" w:cstheme="minorHAnsi"/>
        </w:rPr>
        <w:t>DOE</w:t>
      </w:r>
      <w:proofErr w:type="gramEnd"/>
      <w:r>
        <w:rPr>
          <w:rFonts w:asciiTheme="minorHAnsi" w:hAnsiTheme="minorHAnsi" w:cstheme="minorHAnsi"/>
        </w:rPr>
        <w:t xml:space="preserve">/AL, Edição de 10/08/2017 (fls. </w:t>
      </w:r>
      <w:r w:rsidR="0048019F">
        <w:rPr>
          <w:rFonts w:asciiTheme="minorHAnsi" w:hAnsiTheme="minorHAnsi" w:cstheme="minorHAnsi"/>
        </w:rPr>
        <w:t>204/205</w:t>
      </w:r>
      <w:r>
        <w:rPr>
          <w:rFonts w:asciiTheme="minorHAnsi" w:hAnsiTheme="minorHAnsi" w:cstheme="minorHAnsi"/>
        </w:rPr>
        <w:t>).</w:t>
      </w:r>
    </w:p>
    <w:p w:rsidR="00EA6654" w:rsidRDefault="00EA6654" w:rsidP="00AA6792">
      <w:pPr>
        <w:pStyle w:val="PargrafodaLista"/>
        <w:numPr>
          <w:ilvl w:val="0"/>
          <w:numId w:val="24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Cópia do Ofício 262/2017/GPG/POAL, fazendo remessa do Termo de Contrato Emergencial nº 023/2017 ao Tribunal de Contas do Estado de Alagoas – TCE/AL</w:t>
      </w:r>
      <w:r w:rsidR="00132E48">
        <w:rPr>
          <w:rFonts w:asciiTheme="minorHAnsi" w:hAnsiTheme="minorHAnsi" w:cstheme="minorHAnsi"/>
        </w:rPr>
        <w:t xml:space="preserve"> (fl. 206)</w:t>
      </w:r>
      <w:r>
        <w:rPr>
          <w:rFonts w:asciiTheme="minorHAnsi" w:hAnsiTheme="minorHAnsi" w:cstheme="minorHAnsi"/>
        </w:rPr>
        <w:t>.</w:t>
      </w:r>
    </w:p>
    <w:p w:rsidR="0038509F" w:rsidRPr="0038509F" w:rsidRDefault="00EA6654" w:rsidP="00AA6792">
      <w:pPr>
        <w:pStyle w:val="PargrafodaLista"/>
        <w:numPr>
          <w:ilvl w:val="0"/>
          <w:numId w:val="24"/>
        </w:numPr>
        <w:suppressAutoHyphens/>
        <w:spacing w:before="0" w:after="0" w:line="360" w:lineRule="auto"/>
        <w:rPr>
          <w:rFonts w:asciiTheme="minorHAnsi" w:hAnsiTheme="minorHAnsi" w:cstheme="minorHAnsi"/>
          <w:i/>
        </w:rPr>
      </w:pPr>
      <w:r w:rsidRPr="0038509F">
        <w:rPr>
          <w:rFonts w:asciiTheme="minorHAnsi" w:hAnsiTheme="minorHAnsi" w:cstheme="minorHAnsi"/>
        </w:rPr>
        <w:t>Determinação de encaminhamento dos autos à Controladoria Geral do Estado de Alagoas pelo Perito Geral do Estado de Alagoas</w:t>
      </w:r>
      <w:r w:rsidR="00132E48">
        <w:rPr>
          <w:rFonts w:asciiTheme="minorHAnsi" w:hAnsiTheme="minorHAnsi" w:cstheme="minorHAnsi"/>
        </w:rPr>
        <w:t xml:space="preserve"> (fl. 207 v)</w:t>
      </w:r>
      <w:r w:rsidRPr="0038509F">
        <w:rPr>
          <w:rFonts w:asciiTheme="minorHAnsi" w:hAnsiTheme="minorHAnsi" w:cstheme="minorHAnsi"/>
        </w:rPr>
        <w:t>.</w:t>
      </w:r>
    </w:p>
    <w:p w:rsidR="00AA6792" w:rsidRPr="0038509F" w:rsidRDefault="0038509F" w:rsidP="00AA6792">
      <w:pPr>
        <w:pStyle w:val="PargrafodaLista"/>
        <w:numPr>
          <w:ilvl w:val="0"/>
          <w:numId w:val="24"/>
        </w:numPr>
        <w:suppressAutoHyphens/>
        <w:spacing w:before="0" w:after="0" w:line="360" w:lineRule="auto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</w:rPr>
        <w:t>D</w:t>
      </w:r>
      <w:r w:rsidR="00AA6792" w:rsidRPr="0038509F">
        <w:rPr>
          <w:rFonts w:asciiTheme="minorHAnsi" w:hAnsiTheme="minorHAnsi" w:cstheme="minorHAnsi"/>
        </w:rPr>
        <w:t xml:space="preserve">espacho s/nº, emitido pela Chefia de Gabinete da CGE/AL, com determinação de </w:t>
      </w:r>
      <w:r>
        <w:rPr>
          <w:rFonts w:asciiTheme="minorHAnsi" w:hAnsiTheme="minorHAnsi" w:cstheme="minorHAnsi"/>
        </w:rPr>
        <w:t>adoção das providências cabíveis</w:t>
      </w:r>
      <w:r w:rsidR="00132E48">
        <w:rPr>
          <w:rFonts w:asciiTheme="minorHAnsi" w:hAnsiTheme="minorHAnsi" w:cstheme="minorHAnsi"/>
        </w:rPr>
        <w:t xml:space="preserve"> (fl. 209)</w:t>
      </w:r>
      <w:r>
        <w:rPr>
          <w:rFonts w:asciiTheme="minorHAnsi" w:hAnsiTheme="minorHAnsi" w:cstheme="minorHAnsi"/>
        </w:rPr>
        <w:t>.</w:t>
      </w:r>
    </w:p>
    <w:p w:rsidR="00132E48" w:rsidRDefault="00132E48" w:rsidP="00900484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Embora a análise por esta CGE deva restringir-se </w:t>
      </w:r>
      <w:r>
        <w:rPr>
          <w:rFonts w:asciiTheme="minorHAnsi" w:hAnsiTheme="minorHAnsi" w:cstheme="minorHAnsi"/>
          <w:bCs/>
        </w:rPr>
        <w:t xml:space="preserve">à instrução processual, </w:t>
      </w:r>
      <w:r>
        <w:rPr>
          <w:rStyle w:val="Forte"/>
          <w:rFonts w:asciiTheme="minorHAnsi" w:hAnsiTheme="minorHAnsi" w:cstheme="minorHAnsi"/>
        </w:rPr>
        <w:t>no que se refere ao cumprimento das fases da despesa pública, explicitado na Lei Federal nº 4.320/64, a</w:t>
      </w:r>
      <w:r>
        <w:rPr>
          <w:rFonts w:asciiTheme="minorHAnsi" w:hAnsiTheme="minorHAnsi" w:cstheme="minorHAnsi"/>
        </w:rPr>
        <w:t xml:space="preserve">s circunstâncias que nortearam a contratação </w:t>
      </w:r>
      <w:r>
        <w:rPr>
          <w:rFonts w:asciiTheme="minorHAnsi" w:hAnsiTheme="minorHAnsi" w:cstheme="minorHAnsi"/>
          <w:i/>
        </w:rPr>
        <w:t>in casu</w:t>
      </w:r>
      <w:r>
        <w:rPr>
          <w:rFonts w:asciiTheme="minorHAnsi" w:hAnsiTheme="minorHAnsi" w:cstheme="minorHAnsi"/>
        </w:rPr>
        <w:t xml:space="preserve"> exigem cautela quando da análise da sua regularidade, tendo em vista a utilização da via excepcional ao procedimento licitatório, qual seja a dispensa de licitação (Lei nº 8.666/93, art. 24, inciso IV).</w:t>
      </w:r>
      <w:r>
        <w:rPr>
          <w:rFonts w:asciiTheme="minorHAnsi" w:hAnsiTheme="minorHAnsi" w:cstheme="minorHAnsi"/>
          <w:b/>
        </w:rPr>
        <w:t xml:space="preserve"> </w:t>
      </w:r>
    </w:p>
    <w:p w:rsidR="002D7107" w:rsidRDefault="002D7107" w:rsidP="002D7107">
      <w:pPr>
        <w:pStyle w:val="PargrafodaLista"/>
        <w:spacing w:before="0" w:after="0" w:line="360" w:lineRule="auto"/>
        <w:ind w:left="0" w:firstLine="709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</w:rPr>
        <w:lastRenderedPageBreak/>
        <w:t xml:space="preserve">Ademais, a presente análise objetiva a verificação do cumprimento dos preceitos legais que regem as contratações públicas, bem como a avaliação dos controles internos dos setores envolvidos a fim de ser verificar as impropriedades existentes, o que poderia levar a má gestão dos recursos públicos. </w:t>
      </w:r>
      <w:r>
        <w:rPr>
          <w:rFonts w:asciiTheme="minorHAnsi" w:hAnsiTheme="minorHAnsi" w:cstheme="minorHAnsi"/>
          <w:bCs/>
        </w:rPr>
        <w:t>Dito isto,</w:t>
      </w:r>
      <w:r>
        <w:rPr>
          <w:rStyle w:val="Forte"/>
          <w:rFonts w:asciiTheme="minorHAnsi" w:hAnsiTheme="minorHAnsi" w:cstheme="minorHAnsi"/>
        </w:rPr>
        <w:t xml:space="preserve"> </w:t>
      </w:r>
      <w:r w:rsidRPr="002D7107">
        <w:rPr>
          <w:rStyle w:val="Forte"/>
          <w:rFonts w:asciiTheme="minorHAnsi" w:hAnsiTheme="minorHAnsi" w:cstheme="minorHAnsi"/>
          <w:b w:val="0"/>
        </w:rPr>
        <w:t>d</w:t>
      </w:r>
      <w:r>
        <w:rPr>
          <w:rFonts w:asciiTheme="minorHAnsi" w:hAnsiTheme="minorHAnsi" w:cstheme="minorHAnsi"/>
          <w:bCs/>
        </w:rPr>
        <w:t>escreve-se a seguir o resultado do exame efetuado no referido processo:</w:t>
      </w:r>
    </w:p>
    <w:p w:rsidR="002D7107" w:rsidRPr="00BF5F0A" w:rsidRDefault="002D7107" w:rsidP="002D710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i/>
        </w:rPr>
      </w:pPr>
      <w:r w:rsidRPr="00BF5F0A">
        <w:rPr>
          <w:rFonts w:asciiTheme="minorHAnsi" w:hAnsiTheme="minorHAnsi" w:cstheme="minorHAnsi"/>
          <w:b/>
          <w:u w:val="single"/>
        </w:rPr>
        <w:t>I. PESQUISA DE MERCADO</w:t>
      </w:r>
      <w:r>
        <w:rPr>
          <w:rFonts w:asciiTheme="minorHAnsi" w:hAnsiTheme="minorHAnsi" w:cstheme="minorHAnsi"/>
        </w:rPr>
        <w:t xml:space="preserve"> – Segundo Despacho s/nº, da lavra do Assessor Técnico de Contratos e Convênios (fl. 44), </w:t>
      </w:r>
      <w:r w:rsidRPr="00BF5F0A">
        <w:rPr>
          <w:rFonts w:asciiTheme="minorHAnsi" w:hAnsiTheme="minorHAnsi" w:cstheme="minorHAnsi"/>
          <w:i/>
        </w:rPr>
        <w:t>“foi devidamente realizada pesquisa de preços em cumprimento a Instrução Normativa AMGESP 001/2016, exaurindo todos os procedimentos passíveis para obtenção de preços de referência para a contratação pretendida”</w:t>
      </w:r>
      <w:r>
        <w:rPr>
          <w:rFonts w:asciiTheme="minorHAnsi" w:hAnsiTheme="minorHAnsi" w:cstheme="minorHAnsi"/>
        </w:rPr>
        <w:t xml:space="preserve">. Advertiu, ainda, que </w:t>
      </w:r>
      <w:r w:rsidRPr="00BF5F0A">
        <w:rPr>
          <w:rFonts w:asciiTheme="minorHAnsi" w:hAnsiTheme="minorHAnsi" w:cstheme="minorHAnsi"/>
          <w:i/>
        </w:rPr>
        <w:t xml:space="preserve">“após a publicação no DOE/AL, em jornal de grande circulação estadual (Tribuna Independente) e </w:t>
      </w:r>
      <w:proofErr w:type="gramStart"/>
      <w:r w:rsidRPr="00BF5F0A">
        <w:rPr>
          <w:rFonts w:asciiTheme="minorHAnsi" w:hAnsiTheme="minorHAnsi" w:cstheme="minorHAnsi"/>
          <w:i/>
        </w:rPr>
        <w:t>DOU,</w:t>
      </w:r>
      <w:proofErr w:type="gramEnd"/>
      <w:r w:rsidRPr="00BF5F0A">
        <w:rPr>
          <w:rFonts w:asciiTheme="minorHAnsi" w:hAnsiTheme="minorHAnsi" w:cstheme="minorHAnsi"/>
          <w:i/>
        </w:rPr>
        <w:t xml:space="preserve"> apenas o consórcio Montreal Greg apresentou a proposta”.</w:t>
      </w:r>
    </w:p>
    <w:p w:rsidR="002C4ED1" w:rsidRPr="002C4ED1" w:rsidRDefault="00763595" w:rsidP="0076359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BF5F0A">
        <w:rPr>
          <w:rFonts w:asciiTheme="minorHAnsi" w:hAnsiTheme="minorHAnsi" w:cstheme="minorHAnsi"/>
          <w:b/>
          <w:u w:val="single"/>
        </w:rPr>
        <w:t>II. INFORMAÇÕES SOBRE OS PROCEDIMENTOS LICITATÓRIOS</w:t>
      </w:r>
      <w:r>
        <w:rPr>
          <w:rFonts w:asciiTheme="minorHAnsi" w:hAnsiTheme="minorHAnsi" w:cstheme="minorHAnsi"/>
        </w:rPr>
        <w:t>. A adoção da via excepcional ao procedimento licitatório, dentre as quais consta a dispensa de licitação, consubstanciada no art. 24, inciso IV, da Lei nº 8.666/93, prescinde de robusta motivação no afastamento da via ordinária, que é o dever da Administração Pública de licitar.</w:t>
      </w:r>
      <w:r w:rsidR="002C4ED1">
        <w:rPr>
          <w:rFonts w:asciiTheme="minorHAnsi" w:hAnsiTheme="minorHAnsi" w:cstheme="minorHAnsi"/>
        </w:rPr>
        <w:t xml:space="preserve"> </w:t>
      </w:r>
      <w:r w:rsidRPr="002C4ED1">
        <w:rPr>
          <w:rFonts w:asciiTheme="minorHAnsi" w:hAnsiTheme="minorHAnsi" w:cstheme="minorHAnsi"/>
          <w:b/>
        </w:rPr>
        <w:t>No caso em apreço, os autos fazem alusão a</w:t>
      </w:r>
      <w:r w:rsidR="00BF5F0A">
        <w:rPr>
          <w:rFonts w:asciiTheme="minorHAnsi" w:hAnsiTheme="minorHAnsi" w:cstheme="minorHAnsi"/>
          <w:b/>
        </w:rPr>
        <w:t>o</w:t>
      </w:r>
      <w:r w:rsidRPr="002C4ED1">
        <w:rPr>
          <w:rFonts w:asciiTheme="minorHAnsi" w:hAnsiTheme="minorHAnsi" w:cstheme="minorHAnsi"/>
          <w:b/>
        </w:rPr>
        <w:t xml:space="preserve"> procedimento licitatório (2102</w:t>
      </w:r>
      <w:r w:rsidR="00BF5F0A">
        <w:rPr>
          <w:rFonts w:asciiTheme="minorHAnsi" w:hAnsiTheme="minorHAnsi" w:cstheme="minorHAnsi"/>
          <w:b/>
        </w:rPr>
        <w:t>-</w:t>
      </w:r>
      <w:r w:rsidRPr="002C4ED1">
        <w:rPr>
          <w:rFonts w:asciiTheme="minorHAnsi" w:hAnsiTheme="minorHAnsi" w:cstheme="minorHAnsi"/>
          <w:b/>
        </w:rPr>
        <w:t>06</w:t>
      </w:r>
      <w:r w:rsidR="00A9487C">
        <w:rPr>
          <w:rFonts w:asciiTheme="minorHAnsi" w:hAnsiTheme="minorHAnsi" w:cstheme="minorHAnsi"/>
          <w:b/>
        </w:rPr>
        <w:t>37</w:t>
      </w:r>
      <w:r w:rsidRPr="002C4ED1">
        <w:rPr>
          <w:rFonts w:asciiTheme="minorHAnsi" w:hAnsiTheme="minorHAnsi" w:cstheme="minorHAnsi"/>
          <w:b/>
        </w:rPr>
        <w:t>/2016), ora tramitando na Procuradoria Geral do Estado, nos termos de espelho extraído do Sistema Integra (fls.</w:t>
      </w:r>
      <w:r w:rsidR="002C4ED1" w:rsidRPr="002C4ED1">
        <w:rPr>
          <w:rFonts w:asciiTheme="minorHAnsi" w:hAnsiTheme="minorHAnsi" w:cstheme="minorHAnsi"/>
          <w:b/>
        </w:rPr>
        <w:t xml:space="preserve"> 210/212)</w:t>
      </w:r>
      <w:r w:rsidRPr="002C4ED1">
        <w:rPr>
          <w:rFonts w:asciiTheme="minorHAnsi" w:hAnsiTheme="minorHAnsi" w:cstheme="minorHAnsi"/>
          <w:b/>
        </w:rPr>
        <w:t xml:space="preserve">. </w:t>
      </w:r>
    </w:p>
    <w:p w:rsidR="002C4ED1" w:rsidRPr="002C4ED1" w:rsidRDefault="002C4ED1" w:rsidP="002C4ED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BF5F0A">
        <w:rPr>
          <w:rFonts w:asciiTheme="minorHAnsi" w:hAnsiTheme="minorHAnsi" w:cstheme="minorHAnsi"/>
          <w:b/>
          <w:u w:val="single"/>
        </w:rPr>
        <w:t>III. PUBLICAÇÃO EXTEMPORÂNEA DO EXTRATO CONTRATUAL</w:t>
      </w:r>
      <w:r w:rsidR="00FA45F8" w:rsidRPr="00BF5F0A">
        <w:rPr>
          <w:rFonts w:asciiTheme="minorHAnsi" w:hAnsiTheme="minorHAnsi" w:cstheme="minorHAnsi"/>
          <w:b/>
          <w:u w:val="single"/>
        </w:rPr>
        <w:t xml:space="preserve"> NA IMPRENSA OFICIAL</w:t>
      </w:r>
      <w:r w:rsidRPr="00BF5F0A">
        <w:rPr>
          <w:rFonts w:asciiTheme="minorHAnsi" w:hAnsiTheme="minorHAnsi" w:cstheme="minorHAnsi"/>
          <w:u w:val="single"/>
        </w:rPr>
        <w:t>.</w:t>
      </w:r>
      <w:r>
        <w:rPr>
          <w:rFonts w:asciiTheme="minorHAnsi" w:hAnsiTheme="minorHAnsi" w:cstheme="minorHAnsi"/>
        </w:rPr>
        <w:t xml:space="preserve"> Verificam-se nos autos assinatura do Contrato Emergencial nº 023/2017, datado de 17/04/2017, cuja publicação deu-se apenas em 10/08/2017, no Diário Oficial do Estado de Alagoas, em desacordo com a Lei nº 8.666/1993, em seu artigo 612, parágrafo único. </w:t>
      </w:r>
    </w:p>
    <w:p w:rsidR="00FA45F8" w:rsidRPr="002C4ED1" w:rsidRDefault="00FA45F8" w:rsidP="00FA45F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BF5F0A">
        <w:rPr>
          <w:rFonts w:asciiTheme="minorHAnsi" w:hAnsiTheme="minorHAnsi" w:cstheme="minorHAnsi"/>
          <w:b/>
          <w:u w:val="single"/>
        </w:rPr>
        <w:t>IV. ENVIO EXTEMPORÂNEO DE CÓPIA DO CONTRATO AO TCE/AL</w:t>
      </w:r>
      <w:r w:rsidRPr="00BF5F0A">
        <w:rPr>
          <w:rFonts w:asciiTheme="minorHAnsi" w:hAnsiTheme="minorHAnsi" w:cstheme="minorHAnsi"/>
          <w:u w:val="single"/>
        </w:rPr>
        <w:t>.</w:t>
      </w:r>
      <w:r>
        <w:rPr>
          <w:rFonts w:asciiTheme="minorHAnsi" w:hAnsiTheme="minorHAnsi" w:cstheme="minorHAnsi"/>
        </w:rPr>
        <w:t xml:space="preserve"> Verificam-se nos autos o envio extemporâneo do Contrato Emergencial nº 023/2017, datado de 17/04/2017, ao Tribunal de Contas do Estado de Alagoas – TCE/AL, nos termos do Ofício 262/2017/GPG/POAL, datado de 18/08/2017 (fl. 206), em desacordo com a Resolução Normativa nº 002/2017 – TCE/AL.</w:t>
      </w:r>
    </w:p>
    <w:p w:rsidR="00A9487C" w:rsidRPr="00733700" w:rsidRDefault="00A9487C" w:rsidP="00A9487C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33700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A9487C" w:rsidRDefault="00A9487C" w:rsidP="00A9487C">
      <w:pPr>
        <w:pStyle w:val="PargrafodaLista"/>
        <w:spacing w:before="0" w:after="0" w:line="360" w:lineRule="auto"/>
        <w:ind w:left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</w:t>
      </w:r>
      <w:r w:rsidRPr="00733700">
        <w:rPr>
          <w:rFonts w:asciiTheme="minorHAnsi" w:hAnsiTheme="minorHAnsi" w:cstheme="minorHAnsi"/>
          <w:b/>
        </w:rPr>
        <w:t xml:space="preserve">. </w:t>
      </w:r>
      <w:r>
        <w:rPr>
          <w:rFonts w:asciiTheme="minorHAnsi" w:hAnsiTheme="minorHAnsi" w:cstheme="minorHAnsi"/>
          <w:b/>
          <w:u w:val="single"/>
        </w:rPr>
        <w:t>CONCLUSÃO DO PROCESSO LICITATÓRIO</w:t>
      </w:r>
      <w:r w:rsidRPr="00733700">
        <w:rPr>
          <w:rFonts w:asciiTheme="minorHAnsi" w:hAnsiTheme="minorHAnsi" w:cstheme="minorHAnsi"/>
          <w:b/>
        </w:rPr>
        <w:t xml:space="preserve"> </w:t>
      </w:r>
      <w:r w:rsidRPr="00733700">
        <w:rPr>
          <w:rFonts w:asciiTheme="minorHAnsi" w:hAnsiTheme="minorHAnsi" w:cstheme="minorHAnsi"/>
        </w:rPr>
        <w:t xml:space="preserve">– </w:t>
      </w:r>
      <w:r>
        <w:rPr>
          <w:rFonts w:asciiTheme="minorHAnsi" w:hAnsiTheme="minorHAnsi" w:cstheme="minorHAnsi"/>
        </w:rPr>
        <w:t xml:space="preserve">Considerando a adoção da via excepcional ao procedimento licitatório diante da não conclusão do certame objeto do </w:t>
      </w:r>
      <w:r w:rsidRPr="00CB476B">
        <w:rPr>
          <w:rFonts w:asciiTheme="minorHAnsi" w:hAnsiTheme="minorHAnsi" w:cstheme="minorHAnsi"/>
          <w:b/>
        </w:rPr>
        <w:t>Processo Administrativo nº 2102-0637/2016</w:t>
      </w:r>
      <w:r>
        <w:rPr>
          <w:rFonts w:asciiTheme="minorHAnsi" w:hAnsiTheme="minorHAnsi" w:cstheme="minorHAnsi"/>
        </w:rPr>
        <w:t>, urge que se conclua a referida licitação a fim de evitar novas contratações por dispensa.</w:t>
      </w:r>
    </w:p>
    <w:p w:rsidR="00CB476B" w:rsidRDefault="00A9487C" w:rsidP="00A9487C">
      <w:pPr>
        <w:pStyle w:val="PargrafodaLista"/>
        <w:spacing w:before="0" w:after="0" w:line="360" w:lineRule="auto"/>
        <w:ind w:left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B. </w:t>
      </w:r>
      <w:r w:rsidRPr="00A9487C">
        <w:rPr>
          <w:rFonts w:asciiTheme="minorHAnsi" w:hAnsiTheme="minorHAnsi" w:cstheme="minorHAnsi"/>
          <w:b/>
          <w:u w:val="single"/>
        </w:rPr>
        <w:t>OBSERVÂNCIA DOS PRAZOS PARA ENVIO DAS INFORMAÇÕES AOS ÓRGÃOS DE CONTROLE</w:t>
      </w:r>
      <w:r>
        <w:rPr>
          <w:rFonts w:asciiTheme="minorHAnsi" w:hAnsiTheme="minorHAnsi" w:cstheme="minorHAnsi"/>
          <w:b/>
        </w:rPr>
        <w:t xml:space="preserve"> – </w:t>
      </w:r>
      <w:r w:rsidRPr="00A9487C">
        <w:rPr>
          <w:rFonts w:asciiTheme="minorHAnsi" w:hAnsiTheme="minorHAnsi" w:cstheme="minorHAnsi"/>
        </w:rPr>
        <w:t xml:space="preserve">Tendo em vista </w:t>
      </w:r>
      <w:r>
        <w:rPr>
          <w:rFonts w:asciiTheme="minorHAnsi" w:hAnsiTheme="minorHAnsi" w:cstheme="minorHAnsi"/>
        </w:rPr>
        <w:t xml:space="preserve">a necessidade de submissão dos atos praticados pela Administração Pública ao Controle Interno, realizado pela Controladoria Geral do Estado de </w:t>
      </w:r>
      <w:r>
        <w:rPr>
          <w:rFonts w:asciiTheme="minorHAnsi" w:hAnsiTheme="minorHAnsi" w:cstheme="minorHAnsi"/>
        </w:rPr>
        <w:lastRenderedPageBreak/>
        <w:t>Alagoas, e ao Controle Externo, exe</w:t>
      </w:r>
      <w:r w:rsidR="00CB476B">
        <w:rPr>
          <w:rFonts w:asciiTheme="minorHAnsi" w:hAnsiTheme="minorHAnsi" w:cstheme="minorHAnsi"/>
        </w:rPr>
        <w:t>r</w:t>
      </w:r>
      <w:r>
        <w:rPr>
          <w:rFonts w:asciiTheme="minorHAnsi" w:hAnsiTheme="minorHAnsi" w:cstheme="minorHAnsi"/>
        </w:rPr>
        <w:t>cido</w:t>
      </w:r>
      <w:r w:rsidR="00CB476B">
        <w:rPr>
          <w:rFonts w:asciiTheme="minorHAnsi" w:hAnsiTheme="minorHAnsi" w:cstheme="minorHAnsi"/>
        </w:rPr>
        <w:t>, especialmente, pelo Tribunal de Contas do Estado de Alagoas e pelo Tribunal de Contas da União, importa destacar a imperiosa necessidade de observância dos prazos estabelecidos na legislação de regência.</w:t>
      </w:r>
    </w:p>
    <w:p w:rsidR="00CB476B" w:rsidRPr="00733700" w:rsidRDefault="00CB476B" w:rsidP="00CB476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33700">
        <w:rPr>
          <w:rFonts w:asciiTheme="minorHAnsi" w:hAnsiTheme="minorHAnsi" w:cstheme="minorHAnsi"/>
        </w:rPr>
        <w:t>Encaminhem-se os autos ao gabinete da Controladora Geral, para conhecimento da análise apresentada e providências, sugerindo a</w:t>
      </w:r>
      <w:r>
        <w:rPr>
          <w:rFonts w:asciiTheme="minorHAnsi" w:hAnsiTheme="minorHAnsi" w:cstheme="minorHAnsi"/>
        </w:rPr>
        <w:t xml:space="preserve"> remessa dos autos ao órgão de origem para ciência e adoção das recomendações aduzidas</w:t>
      </w:r>
      <w:r w:rsidRPr="00733700">
        <w:rPr>
          <w:rFonts w:asciiTheme="minorHAnsi" w:hAnsiTheme="minorHAnsi" w:cstheme="minorHAnsi"/>
        </w:rPr>
        <w:t xml:space="preserve"> nas alíneas </w:t>
      </w:r>
      <w:r w:rsidRPr="00733700">
        <w:rPr>
          <w:rFonts w:asciiTheme="minorHAnsi" w:hAnsiTheme="minorHAnsi" w:cstheme="minorHAnsi"/>
          <w:b/>
        </w:rPr>
        <w:t>“</w:t>
      </w:r>
      <w:r>
        <w:rPr>
          <w:rFonts w:asciiTheme="minorHAnsi" w:hAnsiTheme="minorHAnsi" w:cstheme="minorHAnsi"/>
          <w:b/>
        </w:rPr>
        <w:t>A</w:t>
      </w:r>
      <w:r w:rsidRPr="00733700">
        <w:rPr>
          <w:rFonts w:asciiTheme="minorHAnsi" w:hAnsiTheme="minorHAnsi" w:cstheme="minorHAnsi"/>
          <w:b/>
        </w:rPr>
        <w:t>”</w:t>
      </w:r>
      <w:r>
        <w:rPr>
          <w:rFonts w:asciiTheme="minorHAnsi" w:hAnsiTheme="minorHAnsi" w:cstheme="minorHAnsi"/>
          <w:b/>
        </w:rPr>
        <w:t xml:space="preserve"> </w:t>
      </w:r>
      <w:r w:rsidRPr="00733700">
        <w:rPr>
          <w:rFonts w:asciiTheme="minorHAnsi" w:hAnsiTheme="minorHAnsi" w:cstheme="minorHAnsi"/>
        </w:rPr>
        <w:t>e</w:t>
      </w:r>
      <w:r w:rsidRPr="00733700">
        <w:rPr>
          <w:rFonts w:asciiTheme="minorHAnsi" w:hAnsiTheme="minorHAnsi" w:cstheme="minorHAnsi"/>
          <w:b/>
        </w:rPr>
        <w:t xml:space="preserve"> “</w:t>
      </w:r>
      <w:r>
        <w:rPr>
          <w:rFonts w:asciiTheme="minorHAnsi" w:hAnsiTheme="minorHAnsi" w:cstheme="minorHAnsi"/>
          <w:b/>
        </w:rPr>
        <w:t>B</w:t>
      </w:r>
      <w:r w:rsidRPr="00733700">
        <w:rPr>
          <w:rFonts w:asciiTheme="minorHAnsi" w:hAnsiTheme="minorHAnsi" w:cstheme="minorHAnsi"/>
          <w:b/>
        </w:rPr>
        <w:t xml:space="preserve">”. 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Cs/>
        </w:rPr>
        <w:t xml:space="preserve">Maceió-AL, </w:t>
      </w:r>
      <w:r w:rsidR="00CB476B">
        <w:rPr>
          <w:rFonts w:asciiTheme="minorHAnsi" w:hAnsiTheme="minorHAnsi" w:cstheme="minorHAnsi"/>
          <w:bCs/>
        </w:rPr>
        <w:t>17</w:t>
      </w:r>
      <w:r w:rsidRPr="00B80869">
        <w:rPr>
          <w:rFonts w:asciiTheme="minorHAnsi" w:hAnsiTheme="minorHAnsi" w:cstheme="minorHAnsi"/>
          <w:bCs/>
        </w:rPr>
        <w:t xml:space="preserve"> de </w:t>
      </w:r>
      <w:r w:rsidR="00CB476B">
        <w:rPr>
          <w:rFonts w:asciiTheme="minorHAnsi" w:hAnsiTheme="minorHAnsi" w:cstheme="minorHAnsi"/>
          <w:bCs/>
        </w:rPr>
        <w:t>novembro</w:t>
      </w:r>
      <w:r w:rsidRPr="00B80869">
        <w:rPr>
          <w:rFonts w:asciiTheme="minorHAnsi" w:hAnsiTheme="minorHAnsi" w:cstheme="minorHAnsi"/>
          <w:bCs/>
        </w:rPr>
        <w:t xml:space="preserve"> de 2017.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9F0BD7" w:rsidRPr="00B80869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80869">
        <w:rPr>
          <w:rFonts w:asciiTheme="minorHAnsi" w:hAnsiTheme="minorHAnsi" w:cstheme="minorHAnsi"/>
          <w:lang w:eastAsia="ar-SA"/>
        </w:rPr>
        <w:t>Lilian Maria Nunes Silva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Assessor de Controle Interno/ Matrícula nº 62.686-4</w:t>
      </w:r>
    </w:p>
    <w:p w:rsidR="00907D6D" w:rsidRPr="00B80869" w:rsidRDefault="00907D6D" w:rsidP="00907D6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907D6D" w:rsidRPr="00B80869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Adriana Andrade Araújo </w:t>
      </w:r>
    </w:p>
    <w:p w:rsidR="00714220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Superintendente de Auditagem - Matrícula n° 113-9</w:t>
      </w:r>
    </w:p>
    <w:p w:rsidR="0082479A" w:rsidRPr="00B80869" w:rsidRDefault="0082479A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</w:p>
    <w:sectPr w:rsidR="0082479A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487C" w:rsidRDefault="00A9487C" w:rsidP="003068B9">
      <w:pPr>
        <w:spacing w:after="0" w:line="240" w:lineRule="auto"/>
      </w:pPr>
      <w:r>
        <w:separator/>
      </w:r>
    </w:p>
  </w:endnote>
  <w:endnote w:type="continuationSeparator" w:id="0">
    <w:p w:rsidR="00A9487C" w:rsidRDefault="00A9487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487C" w:rsidRDefault="00A9487C" w:rsidP="003068B9">
      <w:pPr>
        <w:spacing w:after="0" w:line="240" w:lineRule="auto"/>
      </w:pPr>
      <w:r>
        <w:separator/>
      </w:r>
    </w:p>
  </w:footnote>
  <w:footnote w:type="continuationSeparator" w:id="0">
    <w:p w:rsidR="00A9487C" w:rsidRDefault="00A9487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487C" w:rsidRDefault="00F6730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A9487C" w:rsidRPr="003068B9" w:rsidRDefault="00A9487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9487C" w:rsidRPr="0098367C" w:rsidRDefault="00A948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9487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41481E"/>
    <w:multiLevelType w:val="hybridMultilevel"/>
    <w:tmpl w:val="95067666"/>
    <w:lvl w:ilvl="0" w:tplc="9C783FEC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>
    <w:nsid w:val="72C712EB"/>
    <w:multiLevelType w:val="hybridMultilevel"/>
    <w:tmpl w:val="E45C30B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20"/>
  </w:num>
  <w:num w:numId="12">
    <w:abstractNumId w:val="15"/>
  </w:num>
  <w:num w:numId="13">
    <w:abstractNumId w:val="8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7"/>
  </w:num>
  <w:num w:numId="21">
    <w:abstractNumId w:val="16"/>
  </w:num>
  <w:num w:numId="22">
    <w:abstractNumId w:val="9"/>
  </w:num>
  <w:num w:numId="23">
    <w:abstractNumId w:val="19"/>
  </w:num>
  <w:num w:numId="2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769FE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126DB"/>
    <w:rsid w:val="00121644"/>
    <w:rsid w:val="00122402"/>
    <w:rsid w:val="00122C05"/>
    <w:rsid w:val="00122F96"/>
    <w:rsid w:val="00126DAF"/>
    <w:rsid w:val="00127C32"/>
    <w:rsid w:val="00130318"/>
    <w:rsid w:val="00132E48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B4BE0"/>
    <w:rsid w:val="001C05F1"/>
    <w:rsid w:val="001C48FE"/>
    <w:rsid w:val="001C4EFC"/>
    <w:rsid w:val="001D1F34"/>
    <w:rsid w:val="001D22E3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4C87"/>
    <w:rsid w:val="002A7A87"/>
    <w:rsid w:val="002B29BB"/>
    <w:rsid w:val="002B328B"/>
    <w:rsid w:val="002C37AD"/>
    <w:rsid w:val="002C4ED1"/>
    <w:rsid w:val="002C7B52"/>
    <w:rsid w:val="002D0CC6"/>
    <w:rsid w:val="002D120A"/>
    <w:rsid w:val="002D68A2"/>
    <w:rsid w:val="002D7107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2320"/>
    <w:rsid w:val="003262B7"/>
    <w:rsid w:val="00336938"/>
    <w:rsid w:val="00336E17"/>
    <w:rsid w:val="00336F26"/>
    <w:rsid w:val="0033711E"/>
    <w:rsid w:val="003400DC"/>
    <w:rsid w:val="003436B1"/>
    <w:rsid w:val="00343A0B"/>
    <w:rsid w:val="0034494E"/>
    <w:rsid w:val="003449DC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E5C"/>
    <w:rsid w:val="0038290C"/>
    <w:rsid w:val="0038509F"/>
    <w:rsid w:val="0038737C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200"/>
    <w:rsid w:val="003E4619"/>
    <w:rsid w:val="003E5B8A"/>
    <w:rsid w:val="003F2978"/>
    <w:rsid w:val="003F39C8"/>
    <w:rsid w:val="003F7A4C"/>
    <w:rsid w:val="004005E4"/>
    <w:rsid w:val="00405B0C"/>
    <w:rsid w:val="0040758B"/>
    <w:rsid w:val="00411143"/>
    <w:rsid w:val="00411993"/>
    <w:rsid w:val="00414008"/>
    <w:rsid w:val="0041426D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019F"/>
    <w:rsid w:val="00482743"/>
    <w:rsid w:val="004837EB"/>
    <w:rsid w:val="00485A13"/>
    <w:rsid w:val="0049182B"/>
    <w:rsid w:val="00492515"/>
    <w:rsid w:val="004956E5"/>
    <w:rsid w:val="00497962"/>
    <w:rsid w:val="00497BAE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4EAB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33A91"/>
    <w:rsid w:val="00535E68"/>
    <w:rsid w:val="00536135"/>
    <w:rsid w:val="00543AB5"/>
    <w:rsid w:val="0054438D"/>
    <w:rsid w:val="00547F07"/>
    <w:rsid w:val="00551F43"/>
    <w:rsid w:val="00552983"/>
    <w:rsid w:val="00553455"/>
    <w:rsid w:val="00556223"/>
    <w:rsid w:val="005577CA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A6B4C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57F5"/>
    <w:rsid w:val="005F6841"/>
    <w:rsid w:val="006011A4"/>
    <w:rsid w:val="006043D4"/>
    <w:rsid w:val="006050D1"/>
    <w:rsid w:val="00605896"/>
    <w:rsid w:val="00605B3E"/>
    <w:rsid w:val="00611E70"/>
    <w:rsid w:val="00611F52"/>
    <w:rsid w:val="006150FC"/>
    <w:rsid w:val="00615A3E"/>
    <w:rsid w:val="00616A22"/>
    <w:rsid w:val="006178B4"/>
    <w:rsid w:val="0062158D"/>
    <w:rsid w:val="00623660"/>
    <w:rsid w:val="00623F2B"/>
    <w:rsid w:val="006245E4"/>
    <w:rsid w:val="00624F27"/>
    <w:rsid w:val="006256E4"/>
    <w:rsid w:val="00627715"/>
    <w:rsid w:val="00627A32"/>
    <w:rsid w:val="00631CFD"/>
    <w:rsid w:val="00634683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2A4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5353"/>
    <w:rsid w:val="006A6886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2EA0"/>
    <w:rsid w:val="006E3D86"/>
    <w:rsid w:val="006E4FCE"/>
    <w:rsid w:val="006F0D68"/>
    <w:rsid w:val="006F138C"/>
    <w:rsid w:val="006F1655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63011"/>
    <w:rsid w:val="0076342A"/>
    <w:rsid w:val="00763595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150D"/>
    <w:rsid w:val="00792A1C"/>
    <w:rsid w:val="007947CB"/>
    <w:rsid w:val="007A2BEA"/>
    <w:rsid w:val="007A5332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479A"/>
    <w:rsid w:val="00827326"/>
    <w:rsid w:val="00827545"/>
    <w:rsid w:val="008302AA"/>
    <w:rsid w:val="00833EAE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2EA6"/>
    <w:rsid w:val="00874A81"/>
    <w:rsid w:val="00874DCA"/>
    <w:rsid w:val="008764EF"/>
    <w:rsid w:val="0087686D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484"/>
    <w:rsid w:val="00900754"/>
    <w:rsid w:val="00901D64"/>
    <w:rsid w:val="00903229"/>
    <w:rsid w:val="00905F89"/>
    <w:rsid w:val="00907D6D"/>
    <w:rsid w:val="00914762"/>
    <w:rsid w:val="00914C50"/>
    <w:rsid w:val="00917F28"/>
    <w:rsid w:val="00927643"/>
    <w:rsid w:val="00930827"/>
    <w:rsid w:val="00932C7B"/>
    <w:rsid w:val="00933093"/>
    <w:rsid w:val="00934338"/>
    <w:rsid w:val="00937EEC"/>
    <w:rsid w:val="0094015B"/>
    <w:rsid w:val="00943AC7"/>
    <w:rsid w:val="00946320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4AFD"/>
    <w:rsid w:val="0098664A"/>
    <w:rsid w:val="0098743D"/>
    <w:rsid w:val="00990B1E"/>
    <w:rsid w:val="009912FD"/>
    <w:rsid w:val="00991F54"/>
    <w:rsid w:val="009A2567"/>
    <w:rsid w:val="009A68C5"/>
    <w:rsid w:val="009B4CE4"/>
    <w:rsid w:val="009B5D89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229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3FA6"/>
    <w:rsid w:val="00A9487C"/>
    <w:rsid w:val="00A94FF0"/>
    <w:rsid w:val="00AA19E5"/>
    <w:rsid w:val="00AA3F7C"/>
    <w:rsid w:val="00AA5828"/>
    <w:rsid w:val="00AA6792"/>
    <w:rsid w:val="00AA747C"/>
    <w:rsid w:val="00AA7F35"/>
    <w:rsid w:val="00AB0403"/>
    <w:rsid w:val="00AB10B9"/>
    <w:rsid w:val="00AB1E8B"/>
    <w:rsid w:val="00AB4BF4"/>
    <w:rsid w:val="00AB6B33"/>
    <w:rsid w:val="00AC5E41"/>
    <w:rsid w:val="00AD1569"/>
    <w:rsid w:val="00AD2DBD"/>
    <w:rsid w:val="00AD397C"/>
    <w:rsid w:val="00AE2C99"/>
    <w:rsid w:val="00AE6A4E"/>
    <w:rsid w:val="00AF4114"/>
    <w:rsid w:val="00AF4AC9"/>
    <w:rsid w:val="00B021FA"/>
    <w:rsid w:val="00B04C5E"/>
    <w:rsid w:val="00B1029F"/>
    <w:rsid w:val="00B11B7D"/>
    <w:rsid w:val="00B12135"/>
    <w:rsid w:val="00B14AD1"/>
    <w:rsid w:val="00B15BEC"/>
    <w:rsid w:val="00B20F06"/>
    <w:rsid w:val="00B210FF"/>
    <w:rsid w:val="00B221FA"/>
    <w:rsid w:val="00B23197"/>
    <w:rsid w:val="00B2600D"/>
    <w:rsid w:val="00B308EA"/>
    <w:rsid w:val="00B32552"/>
    <w:rsid w:val="00B32C18"/>
    <w:rsid w:val="00B332E6"/>
    <w:rsid w:val="00B34F1B"/>
    <w:rsid w:val="00B3627F"/>
    <w:rsid w:val="00B403C1"/>
    <w:rsid w:val="00B4292C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0B38"/>
    <w:rsid w:val="00BD1678"/>
    <w:rsid w:val="00BE06DD"/>
    <w:rsid w:val="00BE177C"/>
    <w:rsid w:val="00BE480E"/>
    <w:rsid w:val="00BF4404"/>
    <w:rsid w:val="00BF5F0A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1E1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643D"/>
    <w:rsid w:val="00C47210"/>
    <w:rsid w:val="00C513CE"/>
    <w:rsid w:val="00C52082"/>
    <w:rsid w:val="00C536E8"/>
    <w:rsid w:val="00C5540F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76B"/>
    <w:rsid w:val="00CB4AF9"/>
    <w:rsid w:val="00CB768A"/>
    <w:rsid w:val="00CC2173"/>
    <w:rsid w:val="00CC25A4"/>
    <w:rsid w:val="00CD0361"/>
    <w:rsid w:val="00CD1217"/>
    <w:rsid w:val="00CD12C6"/>
    <w:rsid w:val="00CD1E68"/>
    <w:rsid w:val="00CD1E76"/>
    <w:rsid w:val="00CD5829"/>
    <w:rsid w:val="00CD6497"/>
    <w:rsid w:val="00CD6BEF"/>
    <w:rsid w:val="00CE4A10"/>
    <w:rsid w:val="00CF5019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6EDE"/>
    <w:rsid w:val="00D27EBA"/>
    <w:rsid w:val="00D30760"/>
    <w:rsid w:val="00D4337B"/>
    <w:rsid w:val="00D46C3C"/>
    <w:rsid w:val="00D47F68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0862"/>
    <w:rsid w:val="00D72818"/>
    <w:rsid w:val="00D7394D"/>
    <w:rsid w:val="00D73BE7"/>
    <w:rsid w:val="00D74032"/>
    <w:rsid w:val="00D743D9"/>
    <w:rsid w:val="00D743E4"/>
    <w:rsid w:val="00D75164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ECD"/>
    <w:rsid w:val="00DA6DA4"/>
    <w:rsid w:val="00DB0D24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28B8"/>
    <w:rsid w:val="00DD3A1E"/>
    <w:rsid w:val="00DD587E"/>
    <w:rsid w:val="00DD5D5E"/>
    <w:rsid w:val="00DD76AC"/>
    <w:rsid w:val="00DD7FA4"/>
    <w:rsid w:val="00DE4762"/>
    <w:rsid w:val="00DE72A7"/>
    <w:rsid w:val="00DF2C96"/>
    <w:rsid w:val="00DF50D8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16E58"/>
    <w:rsid w:val="00E20FB0"/>
    <w:rsid w:val="00E225FB"/>
    <w:rsid w:val="00E24796"/>
    <w:rsid w:val="00E27875"/>
    <w:rsid w:val="00E31FC3"/>
    <w:rsid w:val="00E34120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4CA"/>
    <w:rsid w:val="00E7175D"/>
    <w:rsid w:val="00E72905"/>
    <w:rsid w:val="00E81341"/>
    <w:rsid w:val="00E81FCD"/>
    <w:rsid w:val="00E877CC"/>
    <w:rsid w:val="00E90ACB"/>
    <w:rsid w:val="00E91EA7"/>
    <w:rsid w:val="00E92233"/>
    <w:rsid w:val="00E9330F"/>
    <w:rsid w:val="00E96A71"/>
    <w:rsid w:val="00EA19D1"/>
    <w:rsid w:val="00EA5878"/>
    <w:rsid w:val="00EA587C"/>
    <w:rsid w:val="00EA6654"/>
    <w:rsid w:val="00EA6787"/>
    <w:rsid w:val="00EB2528"/>
    <w:rsid w:val="00EB6F91"/>
    <w:rsid w:val="00EC1FB4"/>
    <w:rsid w:val="00EC2E98"/>
    <w:rsid w:val="00EC4E25"/>
    <w:rsid w:val="00ED1CEF"/>
    <w:rsid w:val="00ED1E34"/>
    <w:rsid w:val="00ED51DB"/>
    <w:rsid w:val="00EE0229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3343"/>
    <w:rsid w:val="00F67302"/>
    <w:rsid w:val="00F67B9D"/>
    <w:rsid w:val="00F70EAF"/>
    <w:rsid w:val="00F70F27"/>
    <w:rsid w:val="00F71543"/>
    <w:rsid w:val="00F72AFB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8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AA679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057172-316B-4591-80D9-DB09A7232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1652</Words>
  <Characters>8921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2017-10-31T17:26:00Z</cp:lastPrinted>
  <dcterms:created xsi:type="dcterms:W3CDTF">2017-11-17T17:31:00Z</dcterms:created>
  <dcterms:modified xsi:type="dcterms:W3CDTF">2017-11-17T17:31:00Z</dcterms:modified>
</cp:coreProperties>
</file>