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017</w:t>
      </w:r>
      <w:r w:rsidR="00ED612C">
        <w:rPr>
          <w:rFonts w:asciiTheme="minorHAnsi" w:hAnsiTheme="minorHAnsi" w:cstheme="minorHAnsi"/>
          <w:bCs/>
          <w:sz w:val="20"/>
          <w:szCs w:val="20"/>
        </w:rPr>
        <w:t>1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ED612C">
        <w:rPr>
          <w:rFonts w:asciiTheme="minorHAnsi" w:hAnsiTheme="minorHAnsi" w:cstheme="minorHAnsi"/>
          <w:b/>
          <w:bCs/>
          <w:sz w:val="20"/>
          <w:szCs w:val="20"/>
        </w:rPr>
        <w:t>71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D612C">
        <w:rPr>
          <w:rFonts w:asciiTheme="minorHAnsi" w:hAnsiTheme="minorHAnsi" w:cstheme="minorHAnsi"/>
          <w:sz w:val="20"/>
          <w:szCs w:val="20"/>
        </w:rPr>
        <w:t>08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ED612C">
        <w:rPr>
          <w:rFonts w:asciiTheme="minorHAnsi" w:hAnsiTheme="minorHAnsi" w:cstheme="minorHAnsi"/>
          <w:sz w:val="20"/>
          <w:szCs w:val="20"/>
        </w:rPr>
        <w:t>oito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D612C">
        <w:rPr>
          <w:rFonts w:asciiTheme="minorHAnsi" w:hAnsiTheme="minorHAnsi" w:cstheme="minorHAnsi"/>
          <w:sz w:val="20"/>
          <w:szCs w:val="20"/>
        </w:rPr>
        <w:t>4.424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ED612C">
        <w:rPr>
          <w:rFonts w:asciiTheme="minorHAnsi" w:hAnsiTheme="minorHAnsi" w:cstheme="minorHAnsi"/>
          <w:sz w:val="20"/>
          <w:szCs w:val="20"/>
        </w:rPr>
        <w:t>80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ED612C">
        <w:rPr>
          <w:rFonts w:asciiTheme="minorHAnsi" w:hAnsiTheme="minorHAnsi" w:cstheme="minorHAnsi"/>
          <w:sz w:val="20"/>
          <w:szCs w:val="20"/>
        </w:rPr>
        <w:t xml:space="preserve">quatro mil, quatrocentos e vinte e quatro reais e oitenta </w:t>
      </w:r>
      <w:r w:rsidR="00255B6A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017</w:t>
      </w:r>
      <w:r w:rsidR="00ED612C">
        <w:rPr>
          <w:rFonts w:asciiTheme="minorHAnsi" w:hAnsiTheme="minorHAnsi" w:cstheme="minorHAnsi"/>
          <w:bCs/>
          <w:sz w:val="20"/>
          <w:szCs w:val="20"/>
        </w:rPr>
        <w:t>1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986795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D612C">
        <w:rPr>
          <w:rFonts w:asciiTheme="minorHAnsi" w:hAnsiTheme="minorHAnsi" w:cstheme="minorHAnsi"/>
          <w:sz w:val="20"/>
          <w:szCs w:val="20"/>
        </w:rPr>
        <w:t>08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D612C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D612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ED612C">
        <w:rPr>
          <w:rFonts w:asciiTheme="minorHAnsi" w:hAnsiTheme="minorHAnsi" w:cstheme="minorHAnsi"/>
          <w:sz w:val="20"/>
          <w:szCs w:val="20"/>
        </w:rPr>
        <w:t>6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D612C">
        <w:rPr>
          <w:rFonts w:asciiTheme="minorHAnsi" w:hAnsiTheme="minorHAnsi" w:cstheme="minorHAnsi"/>
          <w:sz w:val="20"/>
          <w:szCs w:val="20"/>
        </w:rPr>
        <w:t>7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D612C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D612C">
        <w:rPr>
          <w:rFonts w:asciiTheme="minorHAnsi" w:hAnsiTheme="minorHAnsi" w:cstheme="minorHAnsi"/>
          <w:sz w:val="20"/>
          <w:szCs w:val="20"/>
        </w:rPr>
        <w:t>9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ED612C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12338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2338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2338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2338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2338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D612C" w:rsidRPr="00E008B8">
        <w:rPr>
          <w:rFonts w:asciiTheme="minorHAnsi" w:hAnsiTheme="minorHAnsi" w:cstheme="minorHAnsi"/>
          <w:sz w:val="20"/>
          <w:szCs w:val="20"/>
        </w:rPr>
        <w:t>R$</w:t>
      </w:r>
      <w:r w:rsidR="00ED612C">
        <w:rPr>
          <w:rFonts w:asciiTheme="minorHAnsi" w:hAnsiTheme="minorHAnsi" w:cstheme="minorHAnsi"/>
          <w:sz w:val="20"/>
          <w:szCs w:val="20"/>
        </w:rPr>
        <w:t>4.424,80</w:t>
      </w:r>
      <w:r w:rsidR="00ED612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D612C">
        <w:rPr>
          <w:rFonts w:asciiTheme="minorHAnsi" w:hAnsiTheme="minorHAnsi" w:cstheme="minorHAnsi"/>
          <w:sz w:val="20"/>
          <w:szCs w:val="20"/>
        </w:rPr>
        <w:t>(quatro mil, quatrocentos e vinte e quatro reais e oitenta centavos).</w:t>
      </w:r>
    </w:p>
    <w:p w:rsidR="00DB5B75" w:rsidRPr="0012338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23388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123388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123388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123388">
        <w:rPr>
          <w:rFonts w:asciiTheme="minorHAnsi" w:hAnsiTheme="minorHAnsi" w:cstheme="minorHAnsi"/>
          <w:sz w:val="20"/>
          <w:szCs w:val="20"/>
        </w:rPr>
        <w:t>da celebração do</w:t>
      </w:r>
      <w:r w:rsidRPr="00123388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123388">
        <w:rPr>
          <w:rFonts w:asciiTheme="minorHAnsi" w:hAnsiTheme="minorHAnsi" w:cstheme="minorHAnsi"/>
          <w:sz w:val="20"/>
          <w:szCs w:val="20"/>
        </w:rPr>
        <w:t>vênio</w:t>
      </w:r>
      <w:r w:rsidRPr="00123388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CFB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ED612C" w:rsidRPr="00E008B8">
        <w:rPr>
          <w:rFonts w:asciiTheme="minorHAnsi" w:hAnsiTheme="minorHAnsi" w:cstheme="minorHAnsi"/>
          <w:sz w:val="20"/>
          <w:szCs w:val="20"/>
        </w:rPr>
        <w:t>R$</w:t>
      </w:r>
      <w:r w:rsidR="00ED612C">
        <w:rPr>
          <w:rFonts w:asciiTheme="minorHAnsi" w:hAnsiTheme="minorHAnsi" w:cstheme="minorHAnsi"/>
          <w:sz w:val="20"/>
          <w:szCs w:val="20"/>
        </w:rPr>
        <w:t>4.424,80</w:t>
      </w:r>
      <w:r w:rsidR="00ED612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D612C">
        <w:rPr>
          <w:rFonts w:asciiTheme="minorHAnsi" w:hAnsiTheme="minorHAnsi" w:cstheme="minorHAnsi"/>
          <w:sz w:val="20"/>
          <w:szCs w:val="20"/>
        </w:rPr>
        <w:t>(quatro mil, quatrocentos e vinte e quatro reais e oitenta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511EC1">
        <w:rPr>
          <w:rFonts w:asciiTheme="minorHAnsi" w:hAnsiTheme="minorHAnsi" w:cstheme="minorHAnsi"/>
          <w:bCs/>
          <w:sz w:val="20"/>
          <w:szCs w:val="20"/>
        </w:rPr>
        <w:t>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F46" w:rsidRDefault="00095F46" w:rsidP="003068B9">
      <w:pPr>
        <w:spacing w:after="0" w:line="240" w:lineRule="auto"/>
      </w:pPr>
      <w:r>
        <w:separator/>
      </w:r>
    </w:p>
  </w:endnote>
  <w:endnote w:type="continuationSeparator" w:id="1">
    <w:p w:rsidR="00095F46" w:rsidRDefault="00095F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F46" w:rsidRDefault="00095F46" w:rsidP="003068B9">
      <w:pPr>
        <w:spacing w:after="0" w:line="240" w:lineRule="auto"/>
      </w:pPr>
      <w:r>
        <w:separator/>
      </w:r>
    </w:p>
  </w:footnote>
  <w:footnote w:type="continuationSeparator" w:id="1">
    <w:p w:rsidR="00095F46" w:rsidRDefault="00095F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E59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5F46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9EF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6035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5280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76467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6795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D612C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633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2017-04-24T14:56:00Z</cp:lastPrinted>
  <dcterms:created xsi:type="dcterms:W3CDTF">2017-04-28T14:51:00Z</dcterms:created>
  <dcterms:modified xsi:type="dcterms:W3CDTF">2017-04-28T14:58:00Z</dcterms:modified>
</cp:coreProperties>
</file>