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F0A8C">
        <w:rPr>
          <w:rFonts w:asciiTheme="minorHAnsi" w:hAnsiTheme="minorHAnsi" w:cstheme="minorHAnsi"/>
          <w:bCs/>
          <w:sz w:val="20"/>
          <w:szCs w:val="20"/>
        </w:rPr>
        <w:t>2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3F0A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Angio</w:t>
      </w:r>
      <w:r w:rsidR="003F0A8C">
        <w:rPr>
          <w:rFonts w:asciiTheme="minorHAnsi" w:hAnsiTheme="minorHAnsi" w:cstheme="minorHAnsi"/>
          <w:bCs/>
          <w:sz w:val="20"/>
          <w:szCs w:val="20"/>
        </w:rPr>
        <w:t>master Serviços Médicos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3F0A8C">
        <w:rPr>
          <w:rFonts w:asciiTheme="minorHAnsi" w:hAnsiTheme="minorHAnsi" w:cstheme="minorHAnsi"/>
          <w:bCs/>
          <w:sz w:val="20"/>
          <w:szCs w:val="20"/>
        </w:rPr>
        <w:t>Dez</w:t>
      </w:r>
      <w:r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3F0A8C">
        <w:rPr>
          <w:rFonts w:asciiTheme="minorHAnsi" w:hAnsiTheme="minorHAnsi" w:cstheme="minorHAnsi"/>
          <w:bCs/>
          <w:sz w:val="20"/>
          <w:szCs w:val="20"/>
        </w:rPr>
        <w:t>2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3F0A8C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F0A8C">
        <w:rPr>
          <w:rFonts w:asciiTheme="minorHAnsi" w:hAnsiTheme="minorHAnsi" w:cstheme="minorHAnsi"/>
          <w:sz w:val="20"/>
          <w:szCs w:val="20"/>
        </w:rPr>
        <w:t>09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3F0A8C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3F0A8C">
        <w:rPr>
          <w:rFonts w:asciiTheme="minorHAnsi" w:hAnsiTheme="minorHAnsi" w:cstheme="minorHAnsi"/>
          <w:bCs/>
          <w:sz w:val="20"/>
          <w:szCs w:val="20"/>
        </w:rPr>
        <w:t>Angiomaster Serviços Médicos</w:t>
      </w:r>
      <w:r w:rsidR="003F0A8C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F0A8C">
        <w:rPr>
          <w:rFonts w:asciiTheme="minorHAnsi" w:hAnsiTheme="minorHAnsi" w:cstheme="minorHAnsi"/>
          <w:bCs/>
          <w:sz w:val="20"/>
          <w:szCs w:val="20"/>
        </w:rPr>
        <w:t>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3F0A8C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3F0A8C">
        <w:rPr>
          <w:rFonts w:asciiTheme="minorHAnsi" w:hAnsiTheme="minorHAnsi" w:cstheme="minorHAnsi"/>
          <w:sz w:val="20"/>
          <w:szCs w:val="20"/>
        </w:rPr>
        <w:t>1.431,03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3F0A8C">
        <w:rPr>
          <w:rFonts w:asciiTheme="minorHAnsi" w:hAnsiTheme="minorHAnsi" w:cstheme="minorHAnsi"/>
          <w:sz w:val="20"/>
          <w:szCs w:val="20"/>
        </w:rPr>
        <w:t>hum</w:t>
      </w:r>
      <w:r w:rsidR="00EE2318">
        <w:rPr>
          <w:rFonts w:asciiTheme="minorHAnsi" w:hAnsiTheme="minorHAnsi" w:cstheme="minorHAnsi"/>
          <w:sz w:val="20"/>
          <w:szCs w:val="20"/>
        </w:rPr>
        <w:t xml:space="preserve"> mil</w:t>
      </w:r>
      <w:r w:rsidR="003F0A8C">
        <w:rPr>
          <w:rFonts w:asciiTheme="minorHAnsi" w:hAnsiTheme="minorHAnsi" w:cstheme="minorHAnsi"/>
          <w:sz w:val="20"/>
          <w:szCs w:val="20"/>
        </w:rPr>
        <w:t>,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 w:rsidR="003F0A8C">
        <w:rPr>
          <w:rFonts w:asciiTheme="minorHAnsi" w:hAnsiTheme="minorHAnsi" w:cstheme="minorHAnsi"/>
          <w:sz w:val="20"/>
          <w:szCs w:val="20"/>
        </w:rPr>
        <w:t>quatroc</w:t>
      </w:r>
      <w:r w:rsidR="00EE2318">
        <w:rPr>
          <w:rFonts w:asciiTheme="minorHAnsi" w:hAnsiTheme="minorHAnsi" w:cstheme="minorHAnsi"/>
          <w:sz w:val="20"/>
          <w:szCs w:val="20"/>
        </w:rPr>
        <w:t xml:space="preserve">entos e </w:t>
      </w:r>
      <w:r w:rsidR="003F0A8C">
        <w:rPr>
          <w:rFonts w:asciiTheme="minorHAnsi" w:hAnsiTheme="minorHAnsi" w:cstheme="minorHAnsi"/>
          <w:sz w:val="20"/>
          <w:szCs w:val="20"/>
        </w:rPr>
        <w:t>trinta</w:t>
      </w:r>
      <w:r w:rsidR="00EE2318">
        <w:rPr>
          <w:rFonts w:asciiTheme="minorHAnsi" w:hAnsiTheme="minorHAnsi" w:cstheme="minorHAnsi"/>
          <w:sz w:val="20"/>
          <w:szCs w:val="20"/>
        </w:rPr>
        <w:t xml:space="preserve"> e </w:t>
      </w:r>
      <w:r w:rsidR="003F0A8C">
        <w:rPr>
          <w:rFonts w:asciiTheme="minorHAnsi" w:hAnsiTheme="minorHAnsi" w:cstheme="minorHAnsi"/>
          <w:sz w:val="20"/>
          <w:szCs w:val="20"/>
        </w:rPr>
        <w:t>um</w:t>
      </w:r>
      <w:r w:rsidR="00EE2318">
        <w:rPr>
          <w:rFonts w:asciiTheme="minorHAnsi" w:hAnsiTheme="minorHAnsi" w:cstheme="minorHAnsi"/>
          <w:sz w:val="20"/>
          <w:szCs w:val="20"/>
        </w:rPr>
        <w:t xml:space="preserve"> reais</w:t>
      </w:r>
      <w:r w:rsidR="003F0A8C">
        <w:rPr>
          <w:rFonts w:asciiTheme="minorHAnsi" w:hAnsiTheme="minorHAnsi" w:cstheme="minorHAnsi"/>
          <w:sz w:val="20"/>
          <w:szCs w:val="20"/>
        </w:rPr>
        <w:t xml:space="preserve"> e três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3F0A8C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3F0A8C">
        <w:rPr>
          <w:rFonts w:asciiTheme="minorHAnsi" w:hAnsiTheme="minorHAnsi" w:cstheme="minorHAnsi"/>
          <w:sz w:val="20"/>
          <w:szCs w:val="20"/>
        </w:rPr>
        <w:t>Taciana Lopes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(fls. 03)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3F0A8C">
        <w:rPr>
          <w:rFonts w:asciiTheme="minorHAnsi" w:hAnsiTheme="minorHAnsi" w:cstheme="minorHAnsi"/>
          <w:sz w:val="20"/>
          <w:szCs w:val="20"/>
        </w:rPr>
        <w:t>Enfermeira Auditora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</w:t>
      </w:r>
      <w:r w:rsidR="003F0A8C">
        <w:rPr>
          <w:rFonts w:asciiTheme="minorHAnsi" w:hAnsiTheme="minorHAnsi" w:cstheme="minorHAnsi"/>
          <w:sz w:val="20"/>
          <w:szCs w:val="20"/>
        </w:rPr>
        <w:t>04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3F0A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3F0A8C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3F0A8C" w:rsidRPr="00A3269C">
        <w:rPr>
          <w:rFonts w:asciiTheme="minorHAnsi" w:hAnsiTheme="minorHAnsi" w:cstheme="minorHAnsi"/>
          <w:sz w:val="20"/>
          <w:szCs w:val="20"/>
        </w:rPr>
        <w:t>R$</w:t>
      </w:r>
      <w:r w:rsidR="003F0A8C">
        <w:rPr>
          <w:rFonts w:asciiTheme="minorHAnsi" w:hAnsiTheme="minorHAnsi" w:cstheme="minorHAnsi"/>
          <w:sz w:val="20"/>
          <w:szCs w:val="20"/>
        </w:rPr>
        <w:t>1.431,03 (hum mil, quatrocentos e trinta e um reais e três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3F0A8C">
        <w:rPr>
          <w:rFonts w:asciiTheme="minorHAnsi" w:hAnsiTheme="minorHAnsi" w:cstheme="minorHAnsi"/>
          <w:bCs/>
          <w:sz w:val="20"/>
          <w:szCs w:val="20"/>
        </w:rPr>
        <w:t>Angiomaster Serviços Médicos</w:t>
      </w:r>
      <w:r w:rsidR="003F0A8C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F0A8C">
        <w:rPr>
          <w:rFonts w:asciiTheme="minorHAnsi" w:hAnsiTheme="minorHAnsi" w:cstheme="minorHAnsi"/>
          <w:bCs/>
          <w:sz w:val="20"/>
          <w:szCs w:val="20"/>
        </w:rPr>
        <w:t>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F0A8C" w:rsidRPr="00A3269C">
        <w:rPr>
          <w:rFonts w:asciiTheme="minorHAnsi" w:hAnsiTheme="minorHAnsi" w:cstheme="minorHAnsi"/>
          <w:sz w:val="20"/>
          <w:szCs w:val="20"/>
        </w:rPr>
        <w:t>R$</w:t>
      </w:r>
      <w:r w:rsidR="003F0A8C">
        <w:rPr>
          <w:rFonts w:asciiTheme="minorHAnsi" w:hAnsiTheme="minorHAnsi" w:cstheme="minorHAnsi"/>
          <w:sz w:val="20"/>
          <w:szCs w:val="20"/>
        </w:rPr>
        <w:t>1.431,03 (hum mil, quatrocentos e trinta e um reais e três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F0A8C">
        <w:rPr>
          <w:rFonts w:asciiTheme="minorHAnsi" w:hAnsiTheme="minorHAnsi" w:cstheme="minorHAnsi"/>
          <w:bCs/>
          <w:sz w:val="20"/>
          <w:szCs w:val="20"/>
        </w:rPr>
        <w:t>20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274" w:rsidRDefault="00CC5274" w:rsidP="003068B9">
      <w:pPr>
        <w:spacing w:after="0" w:line="240" w:lineRule="auto"/>
      </w:pPr>
      <w:r>
        <w:separator/>
      </w:r>
    </w:p>
  </w:endnote>
  <w:endnote w:type="continuationSeparator" w:id="1">
    <w:p w:rsidR="00CC5274" w:rsidRDefault="00CC52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274" w:rsidRDefault="00CC5274" w:rsidP="003068B9">
      <w:pPr>
        <w:spacing w:after="0" w:line="240" w:lineRule="auto"/>
      </w:pPr>
      <w:r>
        <w:separator/>
      </w:r>
    </w:p>
  </w:footnote>
  <w:footnote w:type="continuationSeparator" w:id="1">
    <w:p w:rsidR="00CC5274" w:rsidRDefault="00CC52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31F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0A8C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C527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1F0D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2017-04-06T04:39:00Z</cp:lastPrinted>
  <dcterms:created xsi:type="dcterms:W3CDTF">2017-04-06T12:52:00Z</dcterms:created>
  <dcterms:modified xsi:type="dcterms:W3CDTF">2017-04-20T13:39:00Z</dcterms:modified>
</cp:coreProperties>
</file>