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725BA">
        <w:rPr>
          <w:rFonts w:asciiTheme="minorHAnsi" w:hAnsiTheme="minorHAnsi" w:cstheme="minorHAnsi"/>
          <w:bCs/>
          <w:sz w:val="20"/>
          <w:szCs w:val="20"/>
        </w:rPr>
        <w:t>5425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bCs/>
          <w:sz w:val="20"/>
          <w:szCs w:val="20"/>
        </w:rPr>
        <w:t>Angio</w:t>
      </w:r>
      <w:r w:rsidR="006725BA">
        <w:rPr>
          <w:rFonts w:asciiTheme="minorHAnsi" w:hAnsiTheme="minorHAnsi" w:cstheme="minorHAnsi"/>
          <w:bCs/>
          <w:sz w:val="20"/>
          <w:szCs w:val="20"/>
        </w:rPr>
        <w:t>master Serviços Médicos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bCs/>
          <w:sz w:val="20"/>
          <w:szCs w:val="20"/>
        </w:rPr>
        <w:t>Ltda.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6725BA">
        <w:rPr>
          <w:rFonts w:asciiTheme="minorHAnsi" w:hAnsiTheme="minorHAnsi" w:cstheme="minorHAnsi"/>
          <w:bCs/>
          <w:sz w:val="20"/>
          <w:szCs w:val="20"/>
        </w:rPr>
        <w:t>outubro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6725BA">
        <w:rPr>
          <w:rFonts w:asciiTheme="minorHAnsi" w:hAnsiTheme="minorHAnsi" w:cstheme="minorHAnsi"/>
          <w:bCs/>
          <w:sz w:val="20"/>
          <w:szCs w:val="20"/>
        </w:rPr>
        <w:t>5425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725BA">
        <w:rPr>
          <w:rFonts w:asciiTheme="minorHAnsi" w:hAnsiTheme="minorHAnsi" w:cstheme="minorHAnsi"/>
          <w:sz w:val="20"/>
          <w:szCs w:val="20"/>
        </w:rPr>
        <w:t>09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6725BA">
        <w:rPr>
          <w:rFonts w:asciiTheme="minorHAnsi" w:hAnsiTheme="minorHAnsi" w:cstheme="minorHAnsi"/>
          <w:sz w:val="20"/>
          <w:szCs w:val="20"/>
        </w:rPr>
        <w:t>nove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6725BA">
        <w:rPr>
          <w:rFonts w:asciiTheme="minorHAnsi" w:hAnsiTheme="minorHAnsi" w:cstheme="minorHAnsi"/>
          <w:sz w:val="20"/>
          <w:szCs w:val="20"/>
        </w:rPr>
        <w:t>Procedimentos realizados pela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6725BA">
        <w:rPr>
          <w:rFonts w:asciiTheme="minorHAnsi" w:hAnsiTheme="minorHAnsi" w:cstheme="minorHAnsi"/>
          <w:bCs/>
          <w:sz w:val="20"/>
          <w:szCs w:val="20"/>
        </w:rPr>
        <w:t>Angiomaster Serviços Médicos</w:t>
      </w:r>
      <w:r w:rsidR="006725B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725BA">
        <w:rPr>
          <w:rFonts w:asciiTheme="minorHAnsi" w:hAnsiTheme="minorHAnsi" w:cstheme="minorHAnsi"/>
          <w:bCs/>
          <w:sz w:val="20"/>
          <w:szCs w:val="20"/>
        </w:rPr>
        <w:t>Ltda.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6725BA">
        <w:rPr>
          <w:rFonts w:asciiTheme="minorHAnsi" w:hAnsiTheme="minorHAnsi" w:cstheme="minorHAnsi"/>
          <w:sz w:val="20"/>
          <w:szCs w:val="20"/>
        </w:rPr>
        <w:t>outubro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6725BA">
        <w:rPr>
          <w:rFonts w:asciiTheme="minorHAnsi" w:hAnsiTheme="minorHAnsi" w:cstheme="minorHAnsi"/>
          <w:sz w:val="20"/>
          <w:szCs w:val="20"/>
        </w:rPr>
        <w:t>225,00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6725BA">
        <w:rPr>
          <w:rFonts w:asciiTheme="minorHAnsi" w:hAnsiTheme="minorHAnsi" w:cstheme="minorHAnsi"/>
          <w:sz w:val="20"/>
          <w:szCs w:val="20"/>
        </w:rPr>
        <w:t>duzentos e vinte e cinco</w:t>
      </w:r>
      <w:r w:rsidR="00EE2318">
        <w:rPr>
          <w:rFonts w:asciiTheme="minorHAnsi" w:hAnsiTheme="minorHAnsi" w:cstheme="minorHAnsi"/>
          <w:sz w:val="20"/>
          <w:szCs w:val="20"/>
        </w:rPr>
        <w:t xml:space="preserve"> 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sz w:val="20"/>
          <w:szCs w:val="20"/>
        </w:rPr>
        <w:t>09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6725BA">
        <w:rPr>
          <w:rFonts w:asciiTheme="minorHAnsi" w:hAnsiTheme="minorHAnsi" w:cstheme="minorHAnsi"/>
          <w:sz w:val="20"/>
          <w:szCs w:val="20"/>
        </w:rPr>
        <w:t>Enfermeira Auditora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6725BA">
        <w:rPr>
          <w:rFonts w:asciiTheme="minorHAnsi" w:hAnsiTheme="minorHAnsi" w:cstheme="minorHAnsi"/>
          <w:sz w:val="20"/>
          <w:szCs w:val="20"/>
        </w:rPr>
        <w:t>Taciana Lopes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6725BA">
        <w:rPr>
          <w:rFonts w:asciiTheme="minorHAnsi" w:hAnsiTheme="minorHAnsi" w:cstheme="minorHAnsi"/>
          <w:sz w:val="20"/>
          <w:szCs w:val="20"/>
        </w:rPr>
        <w:t>Auditor Médico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Boletim de Produção Mensal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(fls. 03)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6725BA">
        <w:rPr>
          <w:rFonts w:asciiTheme="minorHAnsi" w:hAnsiTheme="minorHAnsi" w:cstheme="minorHAnsi"/>
          <w:sz w:val="20"/>
          <w:szCs w:val="20"/>
        </w:rPr>
        <w:t>Enfermeira Auditora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6725BA">
        <w:rPr>
          <w:rFonts w:asciiTheme="minorHAnsi" w:hAnsiTheme="minorHAnsi" w:cstheme="minorHAnsi"/>
          <w:sz w:val="20"/>
          <w:szCs w:val="20"/>
        </w:rPr>
        <w:t>4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6725BA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6725BA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6725BA" w:rsidRPr="00A3269C">
        <w:rPr>
          <w:rFonts w:asciiTheme="minorHAnsi" w:hAnsiTheme="minorHAnsi" w:cstheme="minorHAnsi"/>
          <w:sz w:val="20"/>
          <w:szCs w:val="20"/>
        </w:rPr>
        <w:t>R$</w:t>
      </w:r>
      <w:r w:rsidR="006725BA">
        <w:rPr>
          <w:rFonts w:asciiTheme="minorHAnsi" w:hAnsiTheme="minorHAnsi" w:cstheme="minorHAnsi"/>
          <w:sz w:val="20"/>
          <w:szCs w:val="20"/>
        </w:rPr>
        <w:t>225,00 (duzentos e vinte e cinco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6725BA">
        <w:rPr>
          <w:rFonts w:asciiTheme="minorHAnsi" w:hAnsiTheme="minorHAnsi" w:cstheme="minorHAnsi"/>
          <w:bCs/>
          <w:sz w:val="20"/>
          <w:szCs w:val="20"/>
        </w:rPr>
        <w:t>Angiomaster Serviços Médicos</w:t>
      </w:r>
      <w:r w:rsidR="006725B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725BA">
        <w:rPr>
          <w:rFonts w:asciiTheme="minorHAnsi" w:hAnsiTheme="minorHAnsi" w:cstheme="minorHAnsi"/>
          <w:bCs/>
          <w:sz w:val="20"/>
          <w:szCs w:val="20"/>
        </w:rPr>
        <w:t>Ltda.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6725BA" w:rsidRPr="00A3269C">
        <w:rPr>
          <w:rFonts w:asciiTheme="minorHAnsi" w:hAnsiTheme="minorHAnsi" w:cstheme="minorHAnsi"/>
          <w:sz w:val="20"/>
          <w:szCs w:val="20"/>
        </w:rPr>
        <w:t>R$</w:t>
      </w:r>
      <w:r w:rsidR="006725BA">
        <w:rPr>
          <w:rFonts w:asciiTheme="minorHAnsi" w:hAnsiTheme="minorHAnsi" w:cstheme="minorHAnsi"/>
          <w:sz w:val="20"/>
          <w:szCs w:val="20"/>
        </w:rPr>
        <w:t>225,00 (duzentos e vinte e cinco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6725BA">
        <w:rPr>
          <w:rFonts w:asciiTheme="minorHAnsi" w:hAnsiTheme="minorHAnsi" w:cstheme="minorHAnsi"/>
          <w:bCs/>
          <w:sz w:val="20"/>
          <w:szCs w:val="20"/>
        </w:rPr>
        <w:t>20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D9E" w:rsidRDefault="002D3D9E" w:rsidP="003068B9">
      <w:pPr>
        <w:spacing w:after="0" w:line="240" w:lineRule="auto"/>
      </w:pPr>
      <w:r>
        <w:separator/>
      </w:r>
    </w:p>
  </w:endnote>
  <w:endnote w:type="continuationSeparator" w:id="1">
    <w:p w:rsidR="002D3D9E" w:rsidRDefault="002D3D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D9E" w:rsidRDefault="002D3D9E" w:rsidP="003068B9">
      <w:pPr>
        <w:spacing w:after="0" w:line="240" w:lineRule="auto"/>
      </w:pPr>
      <w:r>
        <w:separator/>
      </w:r>
    </w:p>
  </w:footnote>
  <w:footnote w:type="continuationSeparator" w:id="1">
    <w:p w:rsidR="002D3D9E" w:rsidRDefault="002D3D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C7B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3D9E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5B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C7B8B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9</cp:revision>
  <cp:lastPrinted>2017-04-20T17:24:00Z</cp:lastPrinted>
  <dcterms:created xsi:type="dcterms:W3CDTF">2017-04-06T12:52:00Z</dcterms:created>
  <dcterms:modified xsi:type="dcterms:W3CDTF">2017-04-20T17:25:00Z</dcterms:modified>
</cp:coreProperties>
</file>