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Processo n°: </w:t>
      </w:r>
      <w:r w:rsidR="00AA64AB" w:rsidRPr="0053162F">
        <w:rPr>
          <w:rFonts w:ascii="Arial" w:hAnsi="Arial" w:cs="Arial"/>
        </w:rPr>
        <w:t>1104 000</w:t>
      </w:r>
      <w:r w:rsidR="00511B31">
        <w:rPr>
          <w:rFonts w:ascii="Arial" w:hAnsi="Arial" w:cs="Arial"/>
        </w:rPr>
        <w:t>298</w:t>
      </w:r>
      <w:r w:rsidR="00E74390" w:rsidRPr="0053162F">
        <w:rPr>
          <w:rFonts w:ascii="Arial" w:hAnsi="Arial" w:cs="Arial"/>
        </w:rPr>
        <w:t>/2018</w:t>
      </w:r>
      <w:r w:rsidRPr="0053162F">
        <w:rPr>
          <w:rFonts w:ascii="Arial" w:hAnsi="Arial" w:cs="Arial"/>
        </w:rPr>
        <w:t>.</w:t>
      </w:r>
    </w:p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Interessado: </w:t>
      </w:r>
      <w:r w:rsidR="00932777" w:rsidRPr="0053162F">
        <w:rPr>
          <w:rFonts w:ascii="Arial" w:hAnsi="Arial" w:cs="Arial"/>
        </w:rPr>
        <w:t>Controladoria Geral do Estado</w:t>
      </w:r>
      <w:r w:rsidRPr="0053162F">
        <w:rPr>
          <w:rFonts w:ascii="Arial" w:hAnsi="Arial" w:cs="Arial"/>
        </w:rPr>
        <w:t xml:space="preserve"> de Alagoas – CGE/AL</w:t>
      </w:r>
      <w:r w:rsidR="00C40639" w:rsidRPr="0053162F">
        <w:rPr>
          <w:rFonts w:ascii="Arial" w:hAnsi="Arial" w:cs="Arial"/>
        </w:rPr>
        <w:t>.</w:t>
      </w:r>
    </w:p>
    <w:p w:rsidR="00872546" w:rsidRPr="0053162F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>Assunto</w:t>
      </w:r>
      <w:r w:rsidR="00BF3A77" w:rsidRPr="0053162F">
        <w:rPr>
          <w:rFonts w:ascii="Arial" w:hAnsi="Arial" w:cs="Arial"/>
          <w:b/>
        </w:rPr>
        <w:t xml:space="preserve">: </w:t>
      </w:r>
      <w:r w:rsidR="00AE5475" w:rsidRPr="0053162F">
        <w:rPr>
          <w:rFonts w:ascii="Arial" w:hAnsi="Arial" w:cs="Arial"/>
        </w:rPr>
        <w:t>Ouvidoria</w:t>
      </w:r>
      <w:r w:rsidR="00BF3A77" w:rsidRPr="0053162F">
        <w:rPr>
          <w:rFonts w:ascii="Arial" w:hAnsi="Arial" w:cs="Arial"/>
        </w:rPr>
        <w:t>.</w:t>
      </w:r>
    </w:p>
    <w:p w:rsidR="00F15C1C" w:rsidRPr="0053162F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53162F">
        <w:rPr>
          <w:rFonts w:ascii="Arial" w:hAnsi="Arial" w:cs="Arial"/>
        </w:rPr>
        <w:tab/>
      </w:r>
    </w:p>
    <w:p w:rsidR="00C1778C" w:rsidRDefault="00161483" w:rsidP="004012D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Tratam os autos de </w:t>
      </w:r>
      <w:r w:rsidR="00511B31">
        <w:rPr>
          <w:rFonts w:ascii="Arial" w:eastAsia="Arial" w:hAnsi="Arial" w:cs="Arial"/>
        </w:rPr>
        <w:t xml:space="preserve">elogio seguido de sugestão </w:t>
      </w:r>
      <w:r w:rsidR="0011740A">
        <w:rPr>
          <w:rFonts w:ascii="Arial" w:eastAsia="Arial" w:hAnsi="Arial" w:cs="Arial"/>
        </w:rPr>
        <w:t>acerca do</w:t>
      </w:r>
      <w:r w:rsidR="005218F4">
        <w:rPr>
          <w:rFonts w:ascii="Arial" w:eastAsia="Arial" w:hAnsi="Arial" w:cs="Arial"/>
        </w:rPr>
        <w:t xml:space="preserve"> empoderamento feminino</w:t>
      </w:r>
      <w:r w:rsidR="0011740A">
        <w:rPr>
          <w:rFonts w:ascii="Arial" w:eastAsia="Arial" w:hAnsi="Arial" w:cs="Arial"/>
        </w:rPr>
        <w:t xml:space="preserve"> por meio do acesso aos estágios ofertados pela </w:t>
      </w:r>
      <w:r w:rsidR="0011740A" w:rsidRPr="0053162F">
        <w:rPr>
          <w:rFonts w:ascii="Arial" w:eastAsia="Arial" w:hAnsi="Arial" w:cs="Arial"/>
        </w:rPr>
        <w:t xml:space="preserve">Secretaria de Estado da </w:t>
      </w:r>
      <w:r w:rsidR="0011740A">
        <w:rPr>
          <w:rFonts w:ascii="Arial" w:eastAsia="Arial" w:hAnsi="Arial" w:cs="Arial"/>
        </w:rPr>
        <w:t>Segurança Pública - SSP</w:t>
      </w:r>
      <w:r w:rsidR="0011740A" w:rsidRPr="0053162F">
        <w:rPr>
          <w:rFonts w:ascii="Arial" w:eastAsia="Arial" w:hAnsi="Arial" w:cs="Arial"/>
        </w:rPr>
        <w:t xml:space="preserve"> </w:t>
      </w:r>
      <w:r w:rsidR="00A74EC3" w:rsidRPr="0053162F">
        <w:rPr>
          <w:rFonts w:ascii="Arial" w:eastAsia="Arial" w:hAnsi="Arial" w:cs="Arial"/>
        </w:rPr>
        <w:t xml:space="preserve">feita </w:t>
      </w:r>
      <w:r w:rsidR="004012DD">
        <w:rPr>
          <w:rFonts w:ascii="Arial" w:eastAsia="Arial" w:hAnsi="Arial" w:cs="Arial"/>
        </w:rPr>
        <w:t xml:space="preserve">através do </w:t>
      </w:r>
      <w:r w:rsidR="004012DD" w:rsidRPr="004012DD">
        <w:rPr>
          <w:rFonts w:ascii="Arial" w:eastAsia="Arial" w:hAnsi="Arial" w:cs="Arial"/>
          <w:i/>
        </w:rPr>
        <w:t>site</w:t>
      </w:r>
      <w:r w:rsidR="004012DD">
        <w:rPr>
          <w:rFonts w:ascii="Arial" w:eastAsia="Arial" w:hAnsi="Arial" w:cs="Arial"/>
        </w:rPr>
        <w:t xml:space="preserve"> desta</w:t>
      </w:r>
      <w:r w:rsidR="00B7226B" w:rsidRPr="0053162F">
        <w:rPr>
          <w:rFonts w:ascii="Arial" w:eastAsia="Arial" w:hAnsi="Arial" w:cs="Arial"/>
        </w:rPr>
        <w:t xml:space="preserve"> </w:t>
      </w:r>
      <w:r w:rsidR="00F15C1C" w:rsidRPr="0053162F">
        <w:rPr>
          <w:rFonts w:ascii="Arial" w:eastAsia="Arial" w:hAnsi="Arial" w:cs="Arial"/>
        </w:rPr>
        <w:t xml:space="preserve">Controladoria Geral do Estado de Alagoas – CGE/AL, </w:t>
      </w:r>
      <w:r w:rsidR="00803F80" w:rsidRPr="0053162F">
        <w:rPr>
          <w:rFonts w:ascii="Arial" w:eastAsia="Arial" w:hAnsi="Arial" w:cs="Arial"/>
        </w:rPr>
        <w:t>fls. 02</w:t>
      </w:r>
      <w:r w:rsidR="00C40639" w:rsidRPr="0053162F">
        <w:rPr>
          <w:rFonts w:ascii="Arial" w:eastAsia="Arial" w:hAnsi="Arial" w:cs="Arial"/>
        </w:rPr>
        <w:t>.</w:t>
      </w:r>
    </w:p>
    <w:p w:rsidR="00A74EC3" w:rsidRPr="0053162F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Os autos foram encaminhados à Secretaria de Estado da </w:t>
      </w:r>
      <w:r w:rsidR="005218F4">
        <w:rPr>
          <w:rFonts w:ascii="Arial" w:eastAsia="Arial" w:hAnsi="Arial" w:cs="Arial"/>
        </w:rPr>
        <w:t>Segurança Pública - SSP</w:t>
      </w:r>
      <w:r w:rsidRPr="0053162F">
        <w:rPr>
          <w:rFonts w:ascii="Arial" w:eastAsia="Arial" w:hAnsi="Arial" w:cs="Arial"/>
        </w:rPr>
        <w:t xml:space="preserve"> para </w:t>
      </w:r>
      <w:r w:rsidR="005218F4">
        <w:rPr>
          <w:rFonts w:ascii="Arial" w:eastAsia="Arial" w:hAnsi="Arial" w:cs="Arial"/>
        </w:rPr>
        <w:t>conhecimento e análise das sugestões apresentadas</w:t>
      </w:r>
      <w:r w:rsidR="00DC1BDD">
        <w:rPr>
          <w:rFonts w:ascii="Arial" w:eastAsia="Arial" w:hAnsi="Arial" w:cs="Arial"/>
        </w:rPr>
        <w:t>, fls. 09</w:t>
      </w:r>
      <w:r w:rsidRPr="0053162F">
        <w:rPr>
          <w:rFonts w:ascii="Arial" w:eastAsia="Arial" w:hAnsi="Arial" w:cs="Arial"/>
        </w:rPr>
        <w:t>.</w:t>
      </w:r>
    </w:p>
    <w:p w:rsidR="004012DD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Em atenção a presente manifestação </w:t>
      </w:r>
      <w:r w:rsidR="005218F4">
        <w:rPr>
          <w:rFonts w:ascii="Arial" w:eastAsia="Arial" w:hAnsi="Arial" w:cs="Arial"/>
        </w:rPr>
        <w:t>a SSP apresentou a forma do processo de seleção de estagiários</w:t>
      </w:r>
      <w:r w:rsidR="0011740A">
        <w:rPr>
          <w:rFonts w:ascii="Arial" w:eastAsia="Arial" w:hAnsi="Arial" w:cs="Arial"/>
        </w:rPr>
        <w:t xml:space="preserve"> e os mecanismos possíveis e previstos na legislação, além das proibições legais que o Gestor de Contratos e Convênios deve observar quanto à seleção e gestão dos convênios, fls. 14/15</w:t>
      </w:r>
      <w:r w:rsidR="004012DD">
        <w:rPr>
          <w:rFonts w:ascii="Arial" w:eastAsia="Arial" w:hAnsi="Arial" w:cs="Arial"/>
        </w:rPr>
        <w:t>.</w:t>
      </w:r>
    </w:p>
    <w:p w:rsidR="00DC1BDD" w:rsidRDefault="00DC1BDD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Ademais, informou que cabe a Secretaria garantir a homens e mulheres o respeito, o acesso a direitos e salvaguarda de igualdade no processo seletivo sem distinção ou discriminação social, raça ou gênero, para isso afirmamos que cumprimos rigorosamente as Normas Legais vigentes garantindo a proteção delas e dos demais grupos sociais vulneráveis, fls. 14/15.</w:t>
      </w:r>
    </w:p>
    <w:p w:rsidR="00852D99" w:rsidRDefault="00852D99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Registre-se que a manifestante foi informada, através de e-mail, sobre os esclarecimentos prestados pelo órgão.</w:t>
      </w:r>
    </w:p>
    <w:p w:rsidR="00357552" w:rsidRPr="0053162F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É, em síntese, o relatório.</w:t>
      </w:r>
    </w:p>
    <w:p w:rsidR="00165154" w:rsidRPr="0053162F" w:rsidRDefault="00242FDA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53162F">
        <w:rPr>
          <w:rFonts w:ascii="Arial" w:eastAsia="Arial" w:hAnsi="Arial" w:cs="Arial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53162F">
        <w:rPr>
          <w:rFonts w:ascii="Arial" w:hAnsi="Arial" w:cs="Arial"/>
          <w:bCs/>
          <w:color w:val="000000"/>
        </w:rPr>
        <w:t>,</w:t>
      </w:r>
      <w:r w:rsidR="00165154" w:rsidRPr="0053162F">
        <w:rPr>
          <w:rFonts w:ascii="Arial" w:eastAsia="Arial" w:hAnsi="Arial" w:cs="Arial"/>
        </w:rPr>
        <w:t xml:space="preserve"> retornando, posteriormente, para arquivamento.</w:t>
      </w:r>
    </w:p>
    <w:p w:rsidR="009268A8" w:rsidRPr="0053162F" w:rsidRDefault="009268A8" w:rsidP="0001308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2F3B10" w:rsidRPr="0053162F" w:rsidRDefault="00F15C1C" w:rsidP="00357552">
      <w:pPr>
        <w:spacing w:after="0" w:line="360" w:lineRule="auto"/>
        <w:jc w:val="center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Maceió, </w:t>
      </w:r>
      <w:r w:rsidR="0011740A">
        <w:rPr>
          <w:rFonts w:ascii="Arial" w:hAnsi="Arial" w:cs="Arial"/>
        </w:rPr>
        <w:t>30</w:t>
      </w:r>
      <w:r w:rsidR="00282FC5">
        <w:rPr>
          <w:rFonts w:ascii="Arial" w:hAnsi="Arial" w:cs="Arial"/>
        </w:rPr>
        <w:t xml:space="preserve"> de maio</w:t>
      </w:r>
      <w:r w:rsidR="00803F80" w:rsidRPr="0053162F">
        <w:rPr>
          <w:rFonts w:ascii="Arial" w:hAnsi="Arial" w:cs="Arial"/>
        </w:rPr>
        <w:t xml:space="preserve"> de 2018</w:t>
      </w:r>
      <w:r w:rsidRPr="0053162F">
        <w:rPr>
          <w:rFonts w:ascii="Arial" w:hAnsi="Arial" w:cs="Arial"/>
        </w:rPr>
        <w:t>.</w:t>
      </w:r>
    </w:p>
    <w:p w:rsidR="00580C2D" w:rsidRPr="0053162F" w:rsidRDefault="00580C2D" w:rsidP="00357552">
      <w:pPr>
        <w:spacing w:after="0" w:line="360" w:lineRule="auto"/>
        <w:jc w:val="center"/>
        <w:rPr>
          <w:rFonts w:ascii="Arial" w:hAnsi="Arial" w:cs="Arial"/>
        </w:rPr>
      </w:pPr>
    </w:p>
    <w:p w:rsidR="007D2F56" w:rsidRPr="0053162F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53162F">
        <w:rPr>
          <w:rFonts w:ascii="Arial" w:eastAsia="Times New Roman" w:hAnsi="Arial" w:cs="Arial"/>
          <w:b/>
          <w:color w:val="000000"/>
          <w:lang w:eastAsia="pt-BR"/>
        </w:rPr>
        <w:t>Vanessa Cristina dos Reis Cleto Leal</w:t>
      </w:r>
    </w:p>
    <w:p w:rsidR="007D2F56" w:rsidRPr="0053162F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53162F">
        <w:rPr>
          <w:rFonts w:ascii="Arial" w:eastAsia="Times New Roman" w:hAnsi="Arial" w:cs="Arial"/>
          <w:color w:val="000000"/>
          <w:lang w:eastAsia="pt-BR"/>
        </w:rPr>
        <w:t xml:space="preserve">  Assessora de Controle Interno - </w:t>
      </w:r>
      <w:r w:rsidR="007E5AE9" w:rsidRPr="0053162F">
        <w:rPr>
          <w:rFonts w:ascii="Arial" w:eastAsia="Times New Roman" w:hAnsi="Arial" w:cs="Arial"/>
          <w:color w:val="000000"/>
          <w:lang w:eastAsia="pt-BR"/>
        </w:rPr>
        <w:t>Matrícula nº 123-6</w:t>
      </w:r>
      <w:r w:rsidRPr="0053162F">
        <w:rPr>
          <w:rFonts w:ascii="Arial" w:eastAsia="Times New Roman" w:hAnsi="Arial" w:cs="Arial"/>
          <w:color w:val="000000"/>
          <w:lang w:eastAsia="pt-BR"/>
        </w:rPr>
        <w:t>.</w:t>
      </w:r>
    </w:p>
    <w:sectPr w:rsidR="007D2F56" w:rsidRPr="0053162F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3B3" w:rsidRDefault="002423B3">
      <w:pPr>
        <w:spacing w:after="0" w:line="240" w:lineRule="auto"/>
      </w:pPr>
      <w:r>
        <w:separator/>
      </w:r>
    </w:p>
  </w:endnote>
  <w:endnote w:type="continuationSeparator" w:id="1">
    <w:p w:rsidR="002423B3" w:rsidRDefault="0024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3B3" w:rsidRDefault="002423B3">
      <w:pPr>
        <w:spacing w:after="0" w:line="240" w:lineRule="auto"/>
      </w:pPr>
      <w:r>
        <w:separator/>
      </w:r>
    </w:p>
  </w:footnote>
  <w:footnote w:type="continuationSeparator" w:id="1">
    <w:p w:rsidR="002423B3" w:rsidRDefault="0024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2FD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883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1740A"/>
    <w:rsid w:val="00121657"/>
    <w:rsid w:val="0012781E"/>
    <w:rsid w:val="001407D8"/>
    <w:rsid w:val="001419D4"/>
    <w:rsid w:val="00144209"/>
    <w:rsid w:val="001600AF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23B3"/>
    <w:rsid w:val="00242FDA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2FC5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37DB3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12DD"/>
    <w:rsid w:val="00405BE0"/>
    <w:rsid w:val="00405D23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B31"/>
    <w:rsid w:val="00511C8F"/>
    <w:rsid w:val="00515285"/>
    <w:rsid w:val="00515E2F"/>
    <w:rsid w:val="005218F4"/>
    <w:rsid w:val="00522CA6"/>
    <w:rsid w:val="00523E2C"/>
    <w:rsid w:val="005246F8"/>
    <w:rsid w:val="00527AA8"/>
    <w:rsid w:val="0053162F"/>
    <w:rsid w:val="00531865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D6C00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2D99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1778C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424B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1BDD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5</cp:revision>
  <cp:lastPrinted>2018-05-30T12:55:00Z</cp:lastPrinted>
  <dcterms:created xsi:type="dcterms:W3CDTF">2018-05-02T14:03:00Z</dcterms:created>
  <dcterms:modified xsi:type="dcterms:W3CDTF">2018-05-30T12:55:00Z</dcterms:modified>
</cp:coreProperties>
</file>