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34D" w:rsidRPr="00AC4E8A" w:rsidRDefault="006B734D" w:rsidP="006B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4E8A">
        <w:rPr>
          <w:rFonts w:ascii="Arial" w:hAnsi="Arial" w:cs="Arial"/>
          <w:b/>
          <w:sz w:val="24"/>
          <w:szCs w:val="24"/>
        </w:rPr>
        <w:t>Processo n°:</w:t>
      </w:r>
      <w:r w:rsidRPr="00AC4E8A">
        <w:rPr>
          <w:rFonts w:ascii="Arial" w:hAnsi="Arial" w:cs="Arial"/>
          <w:sz w:val="24"/>
          <w:szCs w:val="24"/>
        </w:rPr>
        <w:t xml:space="preserve"> </w:t>
      </w:r>
      <w:r w:rsidR="00F87FE4">
        <w:rPr>
          <w:rFonts w:ascii="Arial" w:hAnsi="Arial" w:cs="Arial"/>
          <w:sz w:val="24"/>
          <w:szCs w:val="24"/>
        </w:rPr>
        <w:t>1104 0000405</w:t>
      </w:r>
      <w:r w:rsidRPr="00AC4E8A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8.</w:t>
      </w:r>
    </w:p>
    <w:p w:rsidR="006B734D" w:rsidRPr="00AC4E8A" w:rsidRDefault="006B734D" w:rsidP="006B734D">
      <w:pPr>
        <w:spacing w:line="360" w:lineRule="auto"/>
        <w:rPr>
          <w:rFonts w:ascii="Arial" w:hAnsi="Arial" w:cs="Arial"/>
          <w:sz w:val="24"/>
          <w:szCs w:val="24"/>
        </w:rPr>
      </w:pPr>
      <w:r w:rsidRPr="00AC4E8A">
        <w:rPr>
          <w:rFonts w:ascii="Arial" w:hAnsi="Arial" w:cs="Arial"/>
          <w:b/>
          <w:sz w:val="24"/>
          <w:szCs w:val="24"/>
        </w:rPr>
        <w:t>Interessado:</w:t>
      </w:r>
      <w:r w:rsidRPr="00AC4E8A">
        <w:rPr>
          <w:rFonts w:ascii="Arial" w:hAnsi="Arial" w:cs="Arial"/>
          <w:sz w:val="24"/>
          <w:szCs w:val="24"/>
        </w:rPr>
        <w:t xml:space="preserve"> Controladoria Geral do Estado de Alagoas – CGE/AL.</w:t>
      </w:r>
    </w:p>
    <w:p w:rsidR="006B734D" w:rsidRPr="00AC4E8A" w:rsidRDefault="006B734D" w:rsidP="006B734D">
      <w:pPr>
        <w:spacing w:line="360" w:lineRule="auto"/>
        <w:rPr>
          <w:rFonts w:ascii="Arial" w:hAnsi="Arial" w:cs="Arial"/>
          <w:sz w:val="24"/>
          <w:szCs w:val="24"/>
        </w:rPr>
      </w:pPr>
      <w:r w:rsidRPr="00AC4E8A">
        <w:rPr>
          <w:rFonts w:ascii="Arial" w:hAnsi="Arial" w:cs="Arial"/>
          <w:b/>
          <w:sz w:val="24"/>
          <w:szCs w:val="24"/>
        </w:rPr>
        <w:t>Assunto:</w:t>
      </w:r>
      <w:r w:rsidRPr="00AC4E8A">
        <w:rPr>
          <w:rFonts w:ascii="Arial" w:hAnsi="Arial" w:cs="Arial"/>
          <w:sz w:val="24"/>
          <w:szCs w:val="24"/>
        </w:rPr>
        <w:t xml:space="preserve"> Ouvidoria.</w:t>
      </w:r>
    </w:p>
    <w:p w:rsidR="006B734D" w:rsidRPr="00CC73BB" w:rsidRDefault="006B734D" w:rsidP="006B734D">
      <w:pPr>
        <w:spacing w:line="360" w:lineRule="auto"/>
        <w:rPr>
          <w:rFonts w:ascii="Arial" w:hAnsi="Arial" w:cs="Arial"/>
          <w:sz w:val="16"/>
          <w:szCs w:val="16"/>
        </w:rPr>
      </w:pPr>
    </w:p>
    <w:p w:rsidR="006B734D" w:rsidRDefault="006B734D" w:rsidP="006B734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C4E8A">
        <w:rPr>
          <w:rFonts w:ascii="Arial" w:hAnsi="Arial" w:cs="Arial"/>
          <w:sz w:val="24"/>
          <w:szCs w:val="24"/>
        </w:rPr>
        <w:t xml:space="preserve">Tratam os autos de </w:t>
      </w:r>
      <w:r>
        <w:rPr>
          <w:rFonts w:ascii="Arial" w:hAnsi="Arial" w:cs="Arial"/>
          <w:sz w:val="24"/>
          <w:szCs w:val="24"/>
        </w:rPr>
        <w:t xml:space="preserve">pedido de acesso à informação realizada no </w:t>
      </w:r>
      <w:r w:rsidRPr="006054BF">
        <w:rPr>
          <w:rFonts w:ascii="Arial" w:hAnsi="Arial" w:cs="Arial"/>
          <w:i/>
          <w:sz w:val="24"/>
          <w:szCs w:val="24"/>
        </w:rPr>
        <w:t>site</w:t>
      </w:r>
      <w:r>
        <w:rPr>
          <w:rFonts w:ascii="Arial" w:hAnsi="Arial" w:cs="Arial"/>
          <w:sz w:val="24"/>
          <w:szCs w:val="24"/>
        </w:rPr>
        <w:t xml:space="preserve"> da Controladoria Geral do Estado, fls. 02</w:t>
      </w:r>
    </w:p>
    <w:p w:rsidR="006B734D" w:rsidRDefault="006B734D" w:rsidP="006B734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C4E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AC4E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manifestante deseja saber o que segue. Vejamos:</w:t>
      </w:r>
    </w:p>
    <w:p w:rsidR="006B734D" w:rsidRDefault="00F87FE4" w:rsidP="00F87FE4">
      <w:pPr>
        <w:ind w:left="2835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Arial" w:hAnsi="Arial" w:cs="Arial"/>
          <w:i/>
          <w:color w:val="000000"/>
          <w:shd w:val="clear" w:color="auto" w:fill="FFFFFF"/>
        </w:rPr>
        <w:t>“</w:t>
      </w:r>
      <w:r w:rsidRPr="00F87FE4">
        <w:rPr>
          <w:rFonts w:ascii="Arial" w:hAnsi="Arial" w:cs="Arial"/>
          <w:i/>
          <w:color w:val="000000"/>
          <w:shd w:val="clear" w:color="auto" w:fill="FFFFFF"/>
        </w:rPr>
        <w:t>Prezados, no ano passado vendi meu veículo a um cidadão chamado: Jorge, onde não estamos localizando mais. O veículo continua em meu nome e preciso alterar os dados com urgência, pois o cidadão recebeu multa e a cartas chegam pra mim, assim como IPVA e Amarelinha. Na verdade minha urgência, é pra evitar que tenhamos alguma novidade, inclusive de má fé, onde o veículo pode ser utilizado para crimes e o registro do mesmo estando em meu nome. Peço por gentileza, informar os dados do Sr Jorge, a qual no ano passado houve transferência de pontos do meu nome para o mesmo. Esse é o atual dono do veículo e com certeza poderá agir de má fé. Com os dados estaremos registrando boletim de ocorrência. Placa do veículo: NLX8593 RENAVAM: 134796063 CHASSI: 9362NKFWX9B045703 VEÍCULO:PEUGEOT/207 PASSION XR S/ COR: PRATA Dados necessários: Nome Completo do Sr. Jorge, CPF, RG e Endereço.assim tomaremos as medidas cabíveis.</w:t>
      </w:r>
      <w:r>
        <w:rPr>
          <w:rFonts w:ascii="Verdana" w:hAnsi="Verdana"/>
          <w:color w:val="000000"/>
          <w:shd w:val="clear" w:color="auto" w:fill="FFFFFF"/>
        </w:rPr>
        <w:t>Ficaremos gratos.”</w:t>
      </w:r>
    </w:p>
    <w:p w:rsidR="00F87FE4" w:rsidRDefault="00F87FE4" w:rsidP="00F87FE4">
      <w:pPr>
        <w:ind w:left="2835"/>
        <w:jc w:val="both"/>
        <w:rPr>
          <w:rFonts w:ascii="Verdana" w:hAnsi="Verdana"/>
          <w:color w:val="000000"/>
          <w:shd w:val="clear" w:color="auto" w:fill="FFFFFF"/>
        </w:rPr>
      </w:pPr>
    </w:p>
    <w:p w:rsidR="006B734D" w:rsidRDefault="006B734D" w:rsidP="006B734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C73BB">
        <w:rPr>
          <w:rFonts w:ascii="Arial" w:hAnsi="Arial" w:cs="Arial"/>
          <w:sz w:val="24"/>
          <w:szCs w:val="24"/>
        </w:rPr>
        <w:t>Nesta oportunidade, esclarecemos que a Ouvidoria da Controladoria Geral do Estado é um espaço aberto para a sociedade que, através de canais de atendimento, recebe e responde manifestações (sugestões, elogios, solicitações, reclamações e denúncias) sobre as políticas e os serviços públicos dos órgãos e entidades do Poder Executivo do Estado de Alagoas.</w:t>
      </w:r>
    </w:p>
    <w:p w:rsidR="006B734D" w:rsidRDefault="006B734D" w:rsidP="006B734D">
      <w:pPr>
        <w:spacing w:line="360" w:lineRule="auto"/>
        <w:ind w:firstLine="709"/>
        <w:jc w:val="both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 tratar de solicitação de acesso à informação foi encaminhado e-mail ao solicitante informando que o canal adequado para o pedido de acesso à informação é o Sistema Eletrônico do Serviço de Informação ao Cidadão (e-SIC), no endereço eletrônico: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hyperlink r:id="rId6" w:history="1">
        <w:r>
          <w:rPr>
            <w:rStyle w:val="Hyperlink"/>
            <w:rFonts w:ascii="Arial" w:hAnsi="Arial" w:cs="Arial"/>
            <w:sz w:val="24"/>
            <w:szCs w:val="24"/>
          </w:rPr>
          <w:t>http://e-sic.al.gov.br/index/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6B734D" w:rsidRDefault="006B734D" w:rsidP="006B734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Ademais, </w:t>
      </w:r>
      <w:r w:rsidRPr="00437559">
        <w:rPr>
          <w:rFonts w:ascii="Arial" w:hAnsi="Arial" w:cs="Arial"/>
          <w:sz w:val="24"/>
          <w:szCs w:val="24"/>
        </w:rPr>
        <w:t>foi enviado e-mail ao manifestante informando-o sobre o recebimento de sua manifestação, o número do processo gerado e o endereço eletrônico: integra.gestaopublica.al.gov.br/atendimento/ para acompanhamento do andamento do mesmo.</w:t>
      </w:r>
    </w:p>
    <w:p w:rsidR="006B734D" w:rsidRPr="00D51AD2" w:rsidRDefault="006B734D" w:rsidP="006B734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51AD2">
        <w:rPr>
          <w:rFonts w:ascii="Arial" w:eastAsia="Arial" w:hAnsi="Arial" w:cs="Arial"/>
          <w:sz w:val="24"/>
          <w:szCs w:val="24"/>
        </w:rPr>
        <w:lastRenderedPageBreak/>
        <w:t xml:space="preserve">Pelo exposto, sugere-se o </w:t>
      </w:r>
      <w:r w:rsidRPr="00D51AD2">
        <w:rPr>
          <w:rFonts w:ascii="Arial" w:hAnsi="Arial" w:cs="Arial"/>
          <w:sz w:val="24"/>
          <w:szCs w:val="24"/>
        </w:rPr>
        <w:t>encaminhamento dos autos ao Gabinete da Exmª. Srª. Controladora Geral do Estado para conhecimento das providências adotadas e posterior arquivamento.</w:t>
      </w:r>
    </w:p>
    <w:p w:rsidR="006B734D" w:rsidRPr="008D5FD9" w:rsidRDefault="006B734D" w:rsidP="006B734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B734D" w:rsidRPr="008D5FD9" w:rsidRDefault="006B734D" w:rsidP="006B734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8D5FD9">
        <w:rPr>
          <w:rFonts w:ascii="Arial" w:hAnsi="Arial" w:cs="Arial"/>
          <w:iCs/>
          <w:sz w:val="24"/>
          <w:szCs w:val="24"/>
        </w:rPr>
        <w:t xml:space="preserve">Maceió, </w:t>
      </w:r>
      <w:r w:rsidR="00F87FE4">
        <w:rPr>
          <w:rFonts w:ascii="Arial" w:hAnsi="Arial" w:cs="Arial"/>
          <w:iCs/>
          <w:sz w:val="24"/>
          <w:szCs w:val="24"/>
        </w:rPr>
        <w:t>15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8D5FD9">
        <w:rPr>
          <w:rFonts w:ascii="Arial" w:hAnsi="Arial" w:cs="Arial"/>
          <w:iCs/>
          <w:sz w:val="24"/>
          <w:szCs w:val="24"/>
        </w:rPr>
        <w:t xml:space="preserve">de </w:t>
      </w:r>
      <w:r>
        <w:rPr>
          <w:rFonts w:ascii="Arial" w:hAnsi="Arial" w:cs="Arial"/>
          <w:iCs/>
          <w:sz w:val="24"/>
          <w:szCs w:val="24"/>
        </w:rPr>
        <w:t>junho</w:t>
      </w:r>
      <w:r w:rsidRPr="008D5FD9">
        <w:rPr>
          <w:rFonts w:ascii="Arial" w:hAnsi="Arial" w:cs="Arial"/>
          <w:iCs/>
          <w:sz w:val="24"/>
          <w:szCs w:val="24"/>
        </w:rPr>
        <w:t xml:space="preserve"> de 2018.</w:t>
      </w:r>
    </w:p>
    <w:p w:rsidR="006B734D" w:rsidRPr="008D5FD9" w:rsidRDefault="006B734D" w:rsidP="006B734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</w:p>
    <w:p w:rsidR="006B734D" w:rsidRPr="008D5FD9" w:rsidRDefault="006B734D" w:rsidP="006B734D">
      <w:pPr>
        <w:autoSpaceDE w:val="0"/>
        <w:autoSpaceDN w:val="0"/>
        <w:adjustRightInd w:val="0"/>
        <w:jc w:val="center"/>
        <w:rPr>
          <w:rFonts w:ascii="Arial" w:hAnsi="Arial" w:cs="Arial"/>
          <w:b/>
          <w:iCs/>
          <w:sz w:val="24"/>
          <w:szCs w:val="24"/>
        </w:rPr>
      </w:pPr>
      <w:r w:rsidRPr="008D5FD9">
        <w:rPr>
          <w:rFonts w:ascii="Arial" w:hAnsi="Arial" w:cs="Arial"/>
          <w:b/>
          <w:iCs/>
          <w:sz w:val="24"/>
          <w:szCs w:val="24"/>
        </w:rPr>
        <w:t>Vanessa Cristina dos Reis Cleto Leal</w:t>
      </w:r>
    </w:p>
    <w:p w:rsidR="006B734D" w:rsidRPr="008D5FD9" w:rsidRDefault="006B734D" w:rsidP="006B734D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4"/>
        </w:rPr>
      </w:pPr>
      <w:r w:rsidRPr="008D5FD9">
        <w:rPr>
          <w:rFonts w:ascii="Arial" w:hAnsi="Arial" w:cs="Arial"/>
          <w:color w:val="000000"/>
          <w:sz w:val="24"/>
          <w:szCs w:val="24"/>
        </w:rPr>
        <w:t>  Assessora de Controle Interno/Matrícula nº 123-6</w:t>
      </w:r>
    </w:p>
    <w:p w:rsidR="00EE6D15" w:rsidRDefault="00EE6D15"/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AC2" w:rsidRDefault="00340AC2" w:rsidP="008D24FE">
      <w:r>
        <w:separator/>
      </w:r>
    </w:p>
  </w:endnote>
  <w:endnote w:type="continuationSeparator" w:id="1">
    <w:p w:rsidR="00340AC2" w:rsidRDefault="00340AC2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AC2" w:rsidRDefault="00340AC2" w:rsidP="008D24FE">
      <w:r>
        <w:separator/>
      </w:r>
    </w:p>
  </w:footnote>
  <w:footnote w:type="continuationSeparator" w:id="1">
    <w:p w:rsidR="00340AC2" w:rsidRDefault="00340AC2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2223DA"/>
    <w:rsid w:val="00272196"/>
    <w:rsid w:val="002B169D"/>
    <w:rsid w:val="002E1002"/>
    <w:rsid w:val="00340AC2"/>
    <w:rsid w:val="004465E0"/>
    <w:rsid w:val="004D39CE"/>
    <w:rsid w:val="004D5C03"/>
    <w:rsid w:val="00500977"/>
    <w:rsid w:val="00510990"/>
    <w:rsid w:val="00521756"/>
    <w:rsid w:val="00522E0C"/>
    <w:rsid w:val="005A320A"/>
    <w:rsid w:val="005D4A27"/>
    <w:rsid w:val="005E1973"/>
    <w:rsid w:val="00630186"/>
    <w:rsid w:val="006909FC"/>
    <w:rsid w:val="006B734D"/>
    <w:rsid w:val="0077129A"/>
    <w:rsid w:val="00885808"/>
    <w:rsid w:val="008A603E"/>
    <w:rsid w:val="008D24FE"/>
    <w:rsid w:val="008F2176"/>
    <w:rsid w:val="00931B6F"/>
    <w:rsid w:val="00956BAF"/>
    <w:rsid w:val="009629A4"/>
    <w:rsid w:val="00BA3A79"/>
    <w:rsid w:val="00BB02B4"/>
    <w:rsid w:val="00C5536B"/>
    <w:rsid w:val="00C814C3"/>
    <w:rsid w:val="00CA305A"/>
    <w:rsid w:val="00CE6243"/>
    <w:rsid w:val="00E25EA5"/>
    <w:rsid w:val="00E53EE6"/>
    <w:rsid w:val="00E632B8"/>
    <w:rsid w:val="00EE6D15"/>
    <w:rsid w:val="00F50C3C"/>
    <w:rsid w:val="00F87FE4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B73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-sic.al.gov.br/index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vanessa.leal</cp:lastModifiedBy>
  <cp:revision>2</cp:revision>
  <cp:lastPrinted>2018-06-15T14:35:00Z</cp:lastPrinted>
  <dcterms:created xsi:type="dcterms:W3CDTF">2018-06-15T14:36:00Z</dcterms:created>
  <dcterms:modified xsi:type="dcterms:W3CDTF">2018-06-15T14:36:00Z</dcterms:modified>
</cp:coreProperties>
</file>