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C7F7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C7F7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C7F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C7F7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C7F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0C38" w:rsidRPr="00AC7F79">
        <w:rPr>
          <w:rFonts w:asciiTheme="minorHAnsi" w:hAnsiTheme="minorHAnsi" w:cstheme="minorHAnsi"/>
          <w:bCs/>
          <w:sz w:val="20"/>
          <w:szCs w:val="20"/>
        </w:rPr>
        <w:t>1206-7003/2016</w:t>
      </w:r>
    </w:p>
    <w:p w:rsidR="00475A79" w:rsidRPr="00AC7F7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AC7F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40C38" w:rsidRPr="00AC7F79">
        <w:rPr>
          <w:rFonts w:asciiTheme="minorHAnsi" w:hAnsiTheme="minorHAnsi" w:cstheme="minorHAnsi"/>
          <w:bCs/>
          <w:sz w:val="20"/>
          <w:szCs w:val="20"/>
        </w:rPr>
        <w:t>Márcio Braz Souza e Outros</w:t>
      </w:r>
    </w:p>
    <w:p w:rsidR="00BC7D60" w:rsidRPr="00AC7F7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C7F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AC7F79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AC7F7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C7F79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C7F7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40C38" w:rsidRPr="00AC7F79">
        <w:rPr>
          <w:rFonts w:asciiTheme="minorHAnsi" w:hAnsiTheme="minorHAnsi" w:cstheme="minorHAnsi"/>
          <w:bCs/>
          <w:sz w:val="20"/>
          <w:szCs w:val="20"/>
        </w:rPr>
        <w:t>1206-7003/2016</w:t>
      </w:r>
      <w:r w:rsidR="00733DFE" w:rsidRPr="00AC7F7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C7F79">
        <w:rPr>
          <w:rFonts w:asciiTheme="minorHAnsi" w:hAnsiTheme="minorHAnsi" w:cstheme="minorHAnsi"/>
          <w:sz w:val="20"/>
          <w:szCs w:val="20"/>
        </w:rPr>
        <w:t>01</w:t>
      </w:r>
      <w:r w:rsidRPr="00AC7F7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C7F79">
        <w:rPr>
          <w:rFonts w:asciiTheme="minorHAnsi" w:hAnsiTheme="minorHAnsi" w:cstheme="minorHAnsi"/>
          <w:sz w:val="20"/>
          <w:szCs w:val="20"/>
        </w:rPr>
        <w:t>um</w:t>
      </w:r>
      <w:r w:rsidR="00226ED4" w:rsidRPr="00AC7F79">
        <w:rPr>
          <w:rFonts w:asciiTheme="minorHAnsi" w:hAnsiTheme="minorHAnsi" w:cstheme="minorHAnsi"/>
          <w:sz w:val="20"/>
          <w:szCs w:val="20"/>
        </w:rPr>
        <w:t>)</w:t>
      </w:r>
      <w:r w:rsidRPr="00AC7F7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AC7F79">
        <w:rPr>
          <w:rFonts w:asciiTheme="minorHAnsi" w:hAnsiTheme="minorHAnsi" w:cstheme="minorHAnsi"/>
          <w:sz w:val="20"/>
          <w:szCs w:val="20"/>
        </w:rPr>
        <w:t>2</w:t>
      </w:r>
      <w:r w:rsidR="00E12476" w:rsidRPr="00AC7F79">
        <w:rPr>
          <w:rFonts w:asciiTheme="minorHAnsi" w:hAnsiTheme="minorHAnsi" w:cstheme="minorHAnsi"/>
          <w:sz w:val="20"/>
          <w:szCs w:val="20"/>
        </w:rPr>
        <w:t xml:space="preserve">1 </w:t>
      </w:r>
      <w:r w:rsidR="00181283" w:rsidRPr="00AC7F79">
        <w:rPr>
          <w:rFonts w:asciiTheme="minorHAnsi" w:hAnsiTheme="minorHAnsi" w:cstheme="minorHAnsi"/>
          <w:sz w:val="20"/>
          <w:szCs w:val="20"/>
        </w:rPr>
        <w:t>(</w:t>
      </w:r>
      <w:r w:rsidR="00AD6F9E" w:rsidRPr="00AC7F79">
        <w:rPr>
          <w:rFonts w:asciiTheme="minorHAnsi" w:hAnsiTheme="minorHAnsi" w:cstheme="minorHAnsi"/>
          <w:sz w:val="20"/>
          <w:szCs w:val="20"/>
        </w:rPr>
        <w:t>vinte</w:t>
      </w:r>
      <w:r w:rsidR="00C9790D" w:rsidRPr="00AC7F79">
        <w:rPr>
          <w:rFonts w:asciiTheme="minorHAnsi" w:hAnsiTheme="minorHAnsi" w:cstheme="minorHAnsi"/>
          <w:sz w:val="20"/>
          <w:szCs w:val="20"/>
        </w:rPr>
        <w:t xml:space="preserve"> e </w:t>
      </w:r>
      <w:r w:rsidR="00E12476" w:rsidRPr="00AC7F79">
        <w:rPr>
          <w:rFonts w:asciiTheme="minorHAnsi" w:hAnsiTheme="minorHAnsi" w:cstheme="minorHAnsi"/>
          <w:sz w:val="20"/>
          <w:szCs w:val="20"/>
        </w:rPr>
        <w:t>um</w:t>
      </w:r>
      <w:r w:rsidR="004C6574" w:rsidRPr="00AC7F79">
        <w:rPr>
          <w:rFonts w:asciiTheme="minorHAnsi" w:hAnsiTheme="minorHAnsi" w:cstheme="minorHAnsi"/>
          <w:sz w:val="20"/>
          <w:szCs w:val="20"/>
        </w:rPr>
        <w:t>)</w:t>
      </w:r>
      <w:r w:rsidRPr="00AC7F7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C7F7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C7F7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C7F7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C7F7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AC7F79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AC7F79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AC7F79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AC7F79">
        <w:rPr>
          <w:rFonts w:asciiTheme="minorHAnsi" w:hAnsiTheme="minorHAnsi" w:cstheme="minorHAnsi"/>
          <w:sz w:val="20"/>
          <w:szCs w:val="20"/>
        </w:rPr>
        <w:t>,</w:t>
      </w:r>
      <w:r w:rsidR="00D65FD5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840C38" w:rsidRPr="00AC7F79">
        <w:rPr>
          <w:rFonts w:asciiTheme="minorHAnsi" w:hAnsiTheme="minorHAnsi" w:cstheme="minorHAnsi"/>
          <w:bCs/>
          <w:sz w:val="20"/>
          <w:szCs w:val="20"/>
        </w:rPr>
        <w:t>Márcio Braz Souza e Outros</w:t>
      </w:r>
      <w:r w:rsidR="00CF29C0" w:rsidRPr="00AC7F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AC7F79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AC7F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AC7F79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AC7F79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26159" w:rsidRPr="00AC7F79">
        <w:rPr>
          <w:rFonts w:asciiTheme="minorHAnsi" w:hAnsiTheme="minorHAnsi" w:cstheme="minorHAnsi"/>
          <w:sz w:val="20"/>
          <w:szCs w:val="20"/>
        </w:rPr>
        <w:t>113883</w:t>
      </w:r>
      <w:r w:rsidR="001666BB" w:rsidRPr="00AC7F79">
        <w:rPr>
          <w:rFonts w:asciiTheme="minorHAnsi" w:hAnsiTheme="minorHAnsi" w:cstheme="minorHAnsi"/>
          <w:sz w:val="20"/>
          <w:szCs w:val="20"/>
        </w:rPr>
        <w:t xml:space="preserve">, </w:t>
      </w:r>
      <w:r w:rsidR="00C26159" w:rsidRPr="00AC7F79">
        <w:rPr>
          <w:rFonts w:asciiTheme="minorHAnsi" w:hAnsiTheme="minorHAnsi" w:cstheme="minorHAnsi"/>
          <w:sz w:val="20"/>
          <w:szCs w:val="20"/>
        </w:rPr>
        <w:t>César Barbosa da Silva</w:t>
      </w:r>
      <w:r w:rsidR="001666BB" w:rsidRPr="00AC7F79">
        <w:rPr>
          <w:rFonts w:asciiTheme="minorHAnsi" w:hAnsiTheme="minorHAnsi" w:cstheme="minorHAnsi"/>
          <w:sz w:val="20"/>
          <w:szCs w:val="20"/>
        </w:rPr>
        <w:t xml:space="preserve"> – </w:t>
      </w:r>
      <w:r w:rsidR="00C26159" w:rsidRPr="00AC7F79">
        <w:rPr>
          <w:rFonts w:asciiTheme="minorHAnsi" w:hAnsiTheme="minorHAnsi" w:cstheme="minorHAnsi"/>
          <w:sz w:val="20"/>
          <w:szCs w:val="20"/>
        </w:rPr>
        <w:t>Sd</w:t>
      </w:r>
      <w:r w:rsidR="00C9790D" w:rsidRPr="00AC7F79">
        <w:rPr>
          <w:rFonts w:asciiTheme="minorHAnsi" w:hAnsiTheme="minorHAnsi" w:cstheme="minorHAnsi"/>
          <w:sz w:val="20"/>
          <w:szCs w:val="20"/>
        </w:rPr>
        <w:t>.</w:t>
      </w:r>
      <w:r w:rsidR="001666BB" w:rsidRPr="00AC7F79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26159" w:rsidRPr="00AC7F79">
        <w:rPr>
          <w:rFonts w:asciiTheme="minorHAnsi" w:hAnsiTheme="minorHAnsi" w:cstheme="minorHAnsi"/>
          <w:sz w:val="20"/>
          <w:szCs w:val="20"/>
        </w:rPr>
        <w:t>150421</w:t>
      </w:r>
      <w:r w:rsidR="00E5401F" w:rsidRPr="00AC7F79">
        <w:rPr>
          <w:rFonts w:asciiTheme="minorHAnsi" w:hAnsiTheme="minorHAnsi" w:cstheme="minorHAnsi"/>
          <w:sz w:val="20"/>
          <w:szCs w:val="20"/>
        </w:rPr>
        <w:t>,</w:t>
      </w:r>
      <w:r w:rsidR="00D65FD5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C26159" w:rsidRPr="00AC7F79">
        <w:rPr>
          <w:rFonts w:asciiTheme="minorHAnsi" w:hAnsiTheme="minorHAnsi" w:cstheme="minorHAnsi"/>
          <w:sz w:val="20"/>
          <w:szCs w:val="20"/>
        </w:rPr>
        <w:t>Danielle Crystine Silva</w:t>
      </w:r>
      <w:r w:rsidR="00AD6F9E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C26159" w:rsidRPr="00AC7F79">
        <w:rPr>
          <w:rFonts w:asciiTheme="minorHAnsi" w:hAnsiTheme="minorHAnsi" w:cstheme="minorHAnsi"/>
          <w:sz w:val="20"/>
          <w:szCs w:val="20"/>
        </w:rPr>
        <w:t>Sd</w:t>
      </w:r>
      <w:r w:rsidR="00AD6F9E" w:rsidRPr="00AC7F79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26159" w:rsidRPr="00AC7F79">
        <w:rPr>
          <w:rFonts w:asciiTheme="minorHAnsi" w:hAnsiTheme="minorHAnsi" w:cstheme="minorHAnsi"/>
          <w:sz w:val="20"/>
          <w:szCs w:val="20"/>
        </w:rPr>
        <w:t>149834</w:t>
      </w:r>
      <w:r w:rsidR="00C9790D" w:rsidRPr="00AC7F79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AC7F7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815398" w:rsidRPr="00AC7F79">
        <w:rPr>
          <w:rFonts w:asciiTheme="minorHAnsi" w:hAnsiTheme="minorHAnsi" w:cstheme="minorHAnsi"/>
          <w:sz w:val="20"/>
          <w:szCs w:val="20"/>
        </w:rPr>
        <w:t xml:space="preserve">R$ </w:t>
      </w:r>
      <w:r w:rsidR="00C26159" w:rsidRPr="00AC7F79">
        <w:rPr>
          <w:rFonts w:asciiTheme="minorHAnsi" w:hAnsiTheme="minorHAnsi" w:cstheme="minorHAnsi"/>
          <w:sz w:val="20"/>
          <w:szCs w:val="20"/>
        </w:rPr>
        <w:t>400,00 (quatrocentos reais)</w:t>
      </w:r>
      <w:r w:rsidR="00666540" w:rsidRPr="00AC7F79">
        <w:rPr>
          <w:rFonts w:asciiTheme="minorHAnsi" w:hAnsiTheme="minorHAnsi" w:cstheme="minorHAnsi"/>
          <w:sz w:val="20"/>
          <w:szCs w:val="20"/>
        </w:rPr>
        <w:t>,</w:t>
      </w:r>
      <w:r w:rsidR="005A19D7" w:rsidRPr="00AC7F79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C7F7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C7F79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C7F7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C7F7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C7F7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C7F7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C7F7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C7F7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C7F7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C7F7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C7F7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C7F79">
        <w:rPr>
          <w:rFonts w:asciiTheme="minorHAnsi" w:hAnsiTheme="minorHAnsi" w:cstheme="minorHAnsi"/>
          <w:sz w:val="20"/>
          <w:szCs w:val="20"/>
        </w:rPr>
        <w:t>51.828/2017</w:t>
      </w:r>
      <w:r w:rsidRPr="00AC7F79">
        <w:rPr>
          <w:rFonts w:asciiTheme="minorHAnsi" w:hAnsiTheme="minorHAnsi" w:cstheme="minorHAnsi"/>
          <w:sz w:val="20"/>
          <w:szCs w:val="20"/>
        </w:rPr>
        <w:t>.</w:t>
      </w:r>
      <w:r w:rsidR="00D83841" w:rsidRPr="00AC7F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C7F7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C7F7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C7F7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C7F7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C7F7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7F7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C7F7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C7F7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AC7F79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C7F79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AC7F79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40C38" w:rsidRPr="00AC7F79">
        <w:rPr>
          <w:rFonts w:asciiTheme="minorHAnsi" w:hAnsiTheme="minorHAnsi" w:cstheme="minorHAnsi"/>
          <w:bCs/>
          <w:sz w:val="20"/>
          <w:szCs w:val="20"/>
        </w:rPr>
        <w:t>1206-7003/2016</w:t>
      </w:r>
      <w:r w:rsidRPr="00AC7F79">
        <w:rPr>
          <w:rFonts w:asciiTheme="minorHAnsi" w:hAnsiTheme="minorHAnsi" w:cstheme="minorHAnsi"/>
          <w:bCs/>
          <w:sz w:val="20"/>
          <w:szCs w:val="20"/>
        </w:rPr>
        <w:t>,</w:t>
      </w:r>
      <w:r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Pr="00AC7F7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AC7F79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AC7F79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AC7F79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AC7F79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C7F79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C7F7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AC7F7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C7F7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C7F7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C7F7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C7F7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C7F7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C7F7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26159" w:rsidRPr="00AC7F79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AC7F7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AC7F79">
        <w:rPr>
          <w:rFonts w:asciiTheme="minorHAnsi" w:hAnsiTheme="minorHAnsi" w:cstheme="minorHAnsi"/>
          <w:sz w:val="20"/>
          <w:szCs w:val="20"/>
        </w:rPr>
        <w:t>2</w:t>
      </w:r>
      <w:r w:rsidR="00C26159" w:rsidRPr="00AC7F79">
        <w:rPr>
          <w:rFonts w:asciiTheme="minorHAnsi" w:hAnsiTheme="minorHAnsi" w:cstheme="minorHAnsi"/>
          <w:sz w:val="20"/>
          <w:szCs w:val="20"/>
        </w:rPr>
        <w:t>1</w:t>
      </w:r>
      <w:r w:rsidR="00A343D4" w:rsidRPr="00AC7F79">
        <w:rPr>
          <w:rFonts w:asciiTheme="minorHAnsi" w:hAnsiTheme="minorHAnsi" w:cstheme="minorHAnsi"/>
          <w:sz w:val="20"/>
          <w:szCs w:val="20"/>
        </w:rPr>
        <w:t>)</w:t>
      </w:r>
      <w:r w:rsidR="00004D84" w:rsidRPr="00AC7F79">
        <w:rPr>
          <w:rFonts w:asciiTheme="minorHAnsi" w:hAnsiTheme="minorHAnsi" w:cstheme="minorHAnsi"/>
          <w:sz w:val="20"/>
          <w:szCs w:val="20"/>
        </w:rPr>
        <w:t>.</w:t>
      </w:r>
      <w:r w:rsidR="00D30A55" w:rsidRPr="00AC7F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C7F7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2.1.</w:t>
      </w:r>
      <w:r w:rsidR="00934338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C7F79">
        <w:rPr>
          <w:rFonts w:asciiTheme="minorHAnsi" w:hAnsiTheme="minorHAnsi" w:cstheme="minorHAnsi"/>
          <w:sz w:val="20"/>
          <w:szCs w:val="20"/>
        </w:rPr>
        <w:t>C</w:t>
      </w:r>
      <w:r w:rsidR="00874A81" w:rsidRPr="00AC7F79">
        <w:rPr>
          <w:rFonts w:asciiTheme="minorHAnsi" w:hAnsiTheme="minorHAnsi" w:cstheme="minorHAnsi"/>
          <w:sz w:val="20"/>
          <w:szCs w:val="20"/>
        </w:rPr>
        <w:t>onsta</w:t>
      </w:r>
      <w:r w:rsidR="00004DD7" w:rsidRPr="00AC7F79">
        <w:rPr>
          <w:rFonts w:asciiTheme="minorHAnsi" w:hAnsiTheme="minorHAnsi" w:cstheme="minorHAnsi"/>
          <w:sz w:val="20"/>
          <w:szCs w:val="20"/>
        </w:rPr>
        <w:t>ta</w:t>
      </w:r>
      <w:r w:rsidR="00666540" w:rsidRPr="00AC7F79">
        <w:rPr>
          <w:rFonts w:asciiTheme="minorHAnsi" w:hAnsiTheme="minorHAnsi" w:cstheme="minorHAnsi"/>
          <w:sz w:val="20"/>
          <w:szCs w:val="20"/>
        </w:rPr>
        <w:t>-se</w:t>
      </w:r>
      <w:r w:rsidR="00004DD7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C7F79">
        <w:rPr>
          <w:rFonts w:asciiTheme="minorHAnsi" w:hAnsiTheme="minorHAnsi" w:cstheme="minorHAnsi"/>
          <w:sz w:val="20"/>
          <w:szCs w:val="20"/>
        </w:rPr>
        <w:t>o R</w:t>
      </w:r>
      <w:r w:rsidR="00803620" w:rsidRPr="00AC7F79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C7F79">
        <w:rPr>
          <w:rFonts w:asciiTheme="minorHAnsi" w:hAnsiTheme="minorHAnsi" w:cstheme="minorHAnsi"/>
          <w:sz w:val="20"/>
          <w:szCs w:val="20"/>
        </w:rPr>
        <w:t xml:space="preserve">o nº </w:t>
      </w:r>
      <w:r w:rsidR="00C26159" w:rsidRPr="00AC7F79">
        <w:rPr>
          <w:rFonts w:asciiTheme="minorHAnsi" w:hAnsiTheme="minorHAnsi" w:cstheme="minorHAnsi"/>
          <w:sz w:val="20"/>
          <w:szCs w:val="20"/>
        </w:rPr>
        <w:t>545</w:t>
      </w:r>
      <w:r w:rsidR="00F63B59" w:rsidRPr="00AC7F79">
        <w:rPr>
          <w:rFonts w:asciiTheme="minorHAnsi" w:hAnsiTheme="minorHAnsi" w:cstheme="minorHAnsi"/>
          <w:sz w:val="20"/>
          <w:szCs w:val="20"/>
        </w:rPr>
        <w:t>/2016</w:t>
      </w:r>
      <w:r w:rsidR="00C26159" w:rsidRPr="00AC7F79">
        <w:rPr>
          <w:rFonts w:asciiTheme="minorHAnsi" w:hAnsiTheme="minorHAnsi" w:cstheme="minorHAnsi"/>
          <w:sz w:val="20"/>
          <w:szCs w:val="20"/>
        </w:rPr>
        <w:t xml:space="preserve"> –</w:t>
      </w:r>
      <w:r w:rsidR="00D07162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C26159" w:rsidRPr="00AC7F79">
        <w:rPr>
          <w:rFonts w:asciiTheme="minorHAnsi" w:hAnsiTheme="minorHAnsi" w:cstheme="minorHAnsi"/>
          <w:sz w:val="20"/>
          <w:szCs w:val="20"/>
        </w:rPr>
        <w:t>3º BPM</w:t>
      </w:r>
      <w:r w:rsidR="00AD0802" w:rsidRPr="00AC7F79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C7F79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AC7F79">
        <w:rPr>
          <w:rFonts w:asciiTheme="minorHAnsi" w:hAnsiTheme="minorHAnsi" w:cstheme="minorHAnsi"/>
          <w:sz w:val="20"/>
          <w:szCs w:val="20"/>
        </w:rPr>
        <w:t xml:space="preserve"> Cb.</w:t>
      </w:r>
      <w:r w:rsidR="00F175B5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C26159" w:rsidRPr="00AC7F79">
        <w:rPr>
          <w:rFonts w:asciiTheme="minorHAnsi" w:hAnsiTheme="minorHAnsi" w:cstheme="minorHAnsi"/>
          <w:bCs/>
          <w:sz w:val="20"/>
          <w:szCs w:val="20"/>
        </w:rPr>
        <w:t>Márcio Braz Souza</w:t>
      </w:r>
      <w:r w:rsidR="00803620" w:rsidRPr="00AC7F79">
        <w:rPr>
          <w:rFonts w:asciiTheme="minorHAnsi" w:hAnsiTheme="minorHAnsi" w:cstheme="minorHAnsi"/>
          <w:sz w:val="20"/>
          <w:szCs w:val="20"/>
        </w:rPr>
        <w:t>,</w:t>
      </w:r>
      <w:r w:rsidR="00C5528B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C7F79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C7F79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C7F79">
        <w:rPr>
          <w:rFonts w:asciiTheme="minorHAnsi" w:hAnsiTheme="minorHAnsi" w:cstheme="minorHAnsi"/>
          <w:sz w:val="20"/>
          <w:szCs w:val="20"/>
        </w:rPr>
        <w:t>).</w:t>
      </w:r>
    </w:p>
    <w:p w:rsidR="003962F3" w:rsidRPr="00AC7F79" w:rsidRDefault="003962F3" w:rsidP="00AC7F7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color w:val="FF0000"/>
          <w:sz w:val="20"/>
          <w:szCs w:val="20"/>
        </w:rPr>
        <w:t xml:space="preserve">             </w:t>
      </w:r>
      <w:r w:rsidRPr="00AC7F79">
        <w:rPr>
          <w:rFonts w:asciiTheme="minorHAnsi" w:hAnsiTheme="minorHAnsi" w:cstheme="minorHAnsi"/>
          <w:sz w:val="20"/>
          <w:szCs w:val="20"/>
        </w:rPr>
        <w:t xml:space="preserve"> 2.2. Observa-se o auto da Prisão em Flagrante de José Cícero Ferreira da Rocha (fls. 04/05). </w:t>
      </w:r>
    </w:p>
    <w:p w:rsidR="00557C06" w:rsidRPr="00AC7F79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3962F3" w:rsidRPr="00AC7F79">
        <w:rPr>
          <w:rFonts w:asciiTheme="minorHAnsi" w:hAnsiTheme="minorHAnsi" w:cstheme="minorHAnsi"/>
          <w:sz w:val="20"/>
          <w:szCs w:val="20"/>
        </w:rPr>
        <w:t>2.3.</w:t>
      </w:r>
      <w:r w:rsidR="00557C06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Pr="00AC7F79">
        <w:rPr>
          <w:rFonts w:asciiTheme="minorHAnsi" w:hAnsiTheme="minorHAnsi" w:cstheme="minorHAnsi"/>
          <w:sz w:val="20"/>
          <w:szCs w:val="20"/>
        </w:rPr>
        <w:t>Foi acostada cópia do auto de apresentação e apreensão um r</w:t>
      </w:r>
      <w:r w:rsidR="003962F3" w:rsidRPr="00AC7F79">
        <w:rPr>
          <w:rFonts w:asciiTheme="minorHAnsi" w:hAnsiTheme="minorHAnsi" w:cstheme="minorHAnsi"/>
          <w:sz w:val="20"/>
          <w:szCs w:val="20"/>
        </w:rPr>
        <w:t>evolver marca taurus, calibre 32</w:t>
      </w:r>
      <w:r w:rsidRPr="00AC7F79">
        <w:rPr>
          <w:rFonts w:asciiTheme="minorHAnsi" w:hAnsiTheme="minorHAnsi" w:cstheme="minorHAnsi"/>
          <w:sz w:val="20"/>
          <w:szCs w:val="20"/>
        </w:rPr>
        <w:t xml:space="preserve">, numeração </w:t>
      </w:r>
      <w:r w:rsidR="003962F3" w:rsidRPr="00AC7F79">
        <w:rPr>
          <w:rFonts w:asciiTheme="minorHAnsi" w:hAnsiTheme="minorHAnsi" w:cstheme="minorHAnsi"/>
          <w:sz w:val="20"/>
          <w:szCs w:val="20"/>
        </w:rPr>
        <w:t>raspanda</w:t>
      </w:r>
      <w:r w:rsidR="00CF29C0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AC7F79">
        <w:rPr>
          <w:rFonts w:asciiTheme="minorHAnsi" w:hAnsiTheme="minorHAnsi" w:cstheme="minorHAnsi"/>
          <w:sz w:val="20"/>
          <w:szCs w:val="20"/>
        </w:rPr>
        <w:t xml:space="preserve">(fls. </w:t>
      </w:r>
      <w:r w:rsidR="003962F3" w:rsidRPr="00AC7F79">
        <w:rPr>
          <w:rFonts w:asciiTheme="minorHAnsi" w:hAnsiTheme="minorHAnsi" w:cstheme="minorHAnsi"/>
          <w:sz w:val="20"/>
          <w:szCs w:val="20"/>
        </w:rPr>
        <w:t>06</w:t>
      </w:r>
      <w:r w:rsidRPr="00AC7F79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AC7F7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2.4</w:t>
      </w:r>
      <w:r w:rsidR="009E1D2C" w:rsidRPr="00AC7F7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C7F79">
        <w:rPr>
          <w:rFonts w:asciiTheme="minorHAnsi" w:hAnsiTheme="minorHAnsi" w:cstheme="minorHAnsi"/>
          <w:sz w:val="20"/>
          <w:szCs w:val="20"/>
        </w:rPr>
        <w:t>s</w:t>
      </w:r>
      <w:r w:rsidR="00CF19D2" w:rsidRPr="00AC7F79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3962F3" w:rsidRPr="00AC7F79">
        <w:rPr>
          <w:rFonts w:asciiTheme="minorHAnsi" w:hAnsiTheme="minorHAnsi" w:cstheme="minorHAnsi"/>
          <w:sz w:val="20"/>
          <w:szCs w:val="20"/>
        </w:rPr>
        <w:t>07/09</w:t>
      </w:r>
      <w:r w:rsidR="009E1D2C" w:rsidRPr="00AC7F79">
        <w:rPr>
          <w:rFonts w:asciiTheme="minorHAnsi" w:hAnsiTheme="minorHAnsi" w:cstheme="minorHAnsi"/>
          <w:sz w:val="20"/>
          <w:szCs w:val="20"/>
        </w:rPr>
        <w:t>)</w:t>
      </w:r>
      <w:r w:rsidR="00F05378" w:rsidRPr="00AC7F79">
        <w:rPr>
          <w:rFonts w:asciiTheme="minorHAnsi" w:hAnsiTheme="minorHAnsi" w:cstheme="minorHAnsi"/>
          <w:sz w:val="20"/>
          <w:szCs w:val="20"/>
        </w:rPr>
        <w:t>.</w:t>
      </w:r>
    </w:p>
    <w:p w:rsidR="00AC7F79" w:rsidRPr="00AC7F79" w:rsidRDefault="003962F3" w:rsidP="00AC7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2.5. Constata-se Despacho nº 1098/2016 – GSCG/ASS, encaminhando os autos a Secretaria de Segurança Pública, para providenciar a indenização devida aos militares (fls.10).</w:t>
      </w:r>
    </w:p>
    <w:p w:rsidR="00AC7F79" w:rsidRDefault="003962F3" w:rsidP="003962F3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2.6. Observa-se cópia da Portaria nº 173/GSEP/2017, datada de 13/01/2017, de lavra da Secretária Executiva de Pol. da Segurança Pública, sua publicação no Diário Oficial do Estado em 30/01/2017, concedendo </w:t>
      </w:r>
    </w:p>
    <w:p w:rsidR="00AC7F79" w:rsidRDefault="00AC7F79" w:rsidP="00AC7F79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AC7F79" w:rsidRDefault="00AC7F79" w:rsidP="00AC7F79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3962F3" w:rsidRPr="00AC7F79" w:rsidRDefault="003962F3" w:rsidP="00AC7F79">
      <w:pPr>
        <w:pStyle w:val="PargrafodaLista"/>
        <w:suppressAutoHyphens/>
        <w:spacing w:before="0" w:after="0" w:line="360" w:lineRule="auto"/>
        <w:ind w:left="0"/>
        <w:contextualSpacing w:val="0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aos Policiais a indenização e determinando o valor de R$ 400,00 (quatrocentos reais) para ser rateado igualmente entre eles, pela apreensão da arma de fogo (fls.12).</w:t>
      </w:r>
    </w:p>
    <w:p w:rsidR="003962F3" w:rsidRPr="00AC7F79" w:rsidRDefault="003962F3" w:rsidP="003962F3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2.7.</w:t>
      </w:r>
      <w:r w:rsidRPr="00AC7F79">
        <w:rPr>
          <w:rFonts w:ascii="Arial" w:hAnsi="Arial" w:cs="Arial"/>
          <w:sz w:val="20"/>
          <w:szCs w:val="20"/>
        </w:rPr>
        <w:t xml:space="preserve"> </w:t>
      </w:r>
      <w:r w:rsidRPr="00AC7F79">
        <w:rPr>
          <w:rFonts w:asciiTheme="minorHAnsi" w:hAnsiTheme="minorHAnsi" w:cstheme="minorHAnsi"/>
          <w:sz w:val="20"/>
          <w:szCs w:val="20"/>
        </w:rPr>
        <w:t>Despacho nº 250/SUPOFC/2017, datado de 21/02/2017, do Secretário de Segurança Pública, informando que em virtude da publicação do Decreto nº 51.828, de 30/01/2017, solicita autorização para dar prosseguimento aos tramites (13).</w:t>
      </w:r>
    </w:p>
    <w:p w:rsidR="00A05BF1" w:rsidRPr="00AC7F7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</w:t>
      </w:r>
      <w:r w:rsidR="003962F3" w:rsidRPr="00AC7F79">
        <w:rPr>
          <w:rFonts w:asciiTheme="minorHAnsi" w:hAnsiTheme="minorHAnsi" w:cstheme="minorHAnsi"/>
          <w:sz w:val="20"/>
          <w:szCs w:val="20"/>
        </w:rPr>
        <w:t>8</w:t>
      </w:r>
      <w:r w:rsidRPr="00AC7F7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C7F79">
        <w:rPr>
          <w:rFonts w:asciiTheme="minorHAnsi" w:hAnsiTheme="minorHAnsi" w:cstheme="minorHAnsi"/>
          <w:sz w:val="20"/>
          <w:szCs w:val="20"/>
        </w:rPr>
        <w:t>V</w:t>
      </w:r>
      <w:r w:rsidR="00004DD7" w:rsidRPr="00AC7F7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C7F7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C7F7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C7F7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C7F7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C7F7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C7F7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C7F79">
        <w:rPr>
          <w:rFonts w:asciiTheme="minorHAnsi" w:hAnsiTheme="minorHAnsi" w:cstheme="minorHAnsi"/>
          <w:sz w:val="20"/>
          <w:szCs w:val="20"/>
        </w:rPr>
        <w:t xml:space="preserve">fls. </w:t>
      </w:r>
      <w:r w:rsidR="003962F3" w:rsidRPr="00AC7F79">
        <w:rPr>
          <w:rFonts w:asciiTheme="minorHAnsi" w:hAnsiTheme="minorHAnsi" w:cstheme="minorHAnsi"/>
          <w:sz w:val="20"/>
          <w:szCs w:val="20"/>
        </w:rPr>
        <w:t>18/19</w:t>
      </w:r>
      <w:r w:rsidR="00A865FE" w:rsidRPr="00AC7F7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AC7F79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2.</w:t>
      </w:r>
      <w:r w:rsidR="003962F3" w:rsidRPr="00AC7F79">
        <w:rPr>
          <w:rFonts w:asciiTheme="minorHAnsi" w:hAnsiTheme="minorHAnsi" w:cstheme="minorHAnsi"/>
          <w:sz w:val="20"/>
          <w:szCs w:val="20"/>
        </w:rPr>
        <w:t>9</w:t>
      </w:r>
      <w:r w:rsidR="00806972" w:rsidRPr="00AC7F7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C7F79">
        <w:rPr>
          <w:rFonts w:asciiTheme="minorHAnsi" w:hAnsiTheme="minorHAnsi" w:cstheme="minorHAnsi"/>
          <w:sz w:val="20"/>
          <w:szCs w:val="20"/>
        </w:rPr>
        <w:t xml:space="preserve"> (fls. </w:t>
      </w:r>
      <w:r w:rsidR="00AC7F79" w:rsidRPr="00AC7F79">
        <w:rPr>
          <w:rFonts w:asciiTheme="minorHAnsi" w:hAnsiTheme="minorHAnsi" w:cstheme="minorHAnsi"/>
          <w:sz w:val="20"/>
          <w:szCs w:val="20"/>
        </w:rPr>
        <w:t>20</w:t>
      </w:r>
      <w:r w:rsidR="00A7634A" w:rsidRPr="00AC7F79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AC7F7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C7F7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C7F7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C7F7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C7F7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C7F7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C7F7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C7F7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C7F7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C7F7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C7F7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C7F7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AC7F79">
        <w:rPr>
          <w:rFonts w:asciiTheme="minorHAnsi" w:hAnsiTheme="minorHAnsi" w:cstheme="minorHAnsi"/>
          <w:sz w:val="20"/>
          <w:szCs w:val="20"/>
        </w:rPr>
        <w:t xml:space="preserve">R$ </w:t>
      </w:r>
      <w:r w:rsidR="00C26159" w:rsidRPr="00AC7F79">
        <w:rPr>
          <w:rFonts w:asciiTheme="minorHAnsi" w:hAnsiTheme="minorHAnsi" w:cstheme="minorHAnsi"/>
          <w:sz w:val="20"/>
          <w:szCs w:val="20"/>
        </w:rPr>
        <w:t>400,00 (quatrocentos reais)</w:t>
      </w:r>
      <w:r w:rsidR="004B2FF5" w:rsidRPr="00AC7F7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C7F7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AC7F7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C7F7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AC7F7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C7F79">
        <w:rPr>
          <w:rFonts w:asciiTheme="minorHAnsi" w:hAnsiTheme="minorHAnsi" w:cstheme="minorHAnsi"/>
          <w:b/>
          <w:sz w:val="20"/>
          <w:szCs w:val="20"/>
        </w:rPr>
        <w:t>“</w:t>
      </w:r>
      <w:r w:rsidRPr="00AC7F7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C7F7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C7F79">
        <w:rPr>
          <w:rFonts w:asciiTheme="minorHAnsi" w:hAnsiTheme="minorHAnsi" w:cstheme="minorHAnsi"/>
          <w:sz w:val="20"/>
          <w:szCs w:val="20"/>
        </w:rPr>
        <w:t>,</w:t>
      </w:r>
      <w:r w:rsidR="00A83BCC" w:rsidRPr="00AC7F79">
        <w:rPr>
          <w:rFonts w:asciiTheme="minorHAnsi" w:hAnsiTheme="minorHAnsi" w:cstheme="minorHAnsi"/>
          <w:sz w:val="20"/>
          <w:szCs w:val="20"/>
        </w:rPr>
        <w:t xml:space="preserve"> </w:t>
      </w:r>
      <w:r w:rsidRPr="00AC7F7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C7F7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C7F7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C7F7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C7F7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C7F79">
        <w:rPr>
          <w:rFonts w:asciiTheme="minorHAnsi" w:hAnsiTheme="minorHAnsi" w:cstheme="minorHAnsi"/>
          <w:bCs/>
          <w:sz w:val="20"/>
          <w:szCs w:val="20"/>
        </w:rPr>
        <w:t>-AL</w:t>
      </w:r>
      <w:r w:rsidRPr="00AC7F7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7F79" w:rsidRPr="00AC7F79">
        <w:rPr>
          <w:rFonts w:asciiTheme="minorHAnsi" w:hAnsiTheme="minorHAnsi" w:cstheme="minorHAnsi"/>
          <w:bCs/>
          <w:sz w:val="20"/>
          <w:szCs w:val="20"/>
        </w:rPr>
        <w:t>17</w:t>
      </w:r>
      <w:r w:rsidRPr="00AC7F7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AC7F79">
        <w:rPr>
          <w:rFonts w:asciiTheme="minorHAnsi" w:hAnsiTheme="minorHAnsi" w:cstheme="minorHAnsi"/>
          <w:bCs/>
          <w:sz w:val="20"/>
          <w:szCs w:val="20"/>
        </w:rPr>
        <w:t>maio</w:t>
      </w:r>
      <w:r w:rsidRPr="00AC7F7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C7F79">
        <w:rPr>
          <w:rFonts w:asciiTheme="minorHAnsi" w:hAnsiTheme="minorHAnsi" w:cstheme="minorHAnsi"/>
          <w:bCs/>
          <w:sz w:val="20"/>
          <w:szCs w:val="20"/>
        </w:rPr>
        <w:t>7</w:t>
      </w:r>
      <w:r w:rsidRPr="00AC7F7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C7F7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C7F79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C7F7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AC7F7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C7F79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AC7F79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AC7F7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C7F7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C7F7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7F7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AC7F79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C7F7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AC7F79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AC7F7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37E" w:rsidRDefault="0093337E" w:rsidP="003068B9">
      <w:pPr>
        <w:spacing w:after="0" w:line="240" w:lineRule="auto"/>
      </w:pPr>
      <w:r>
        <w:separator/>
      </w:r>
    </w:p>
  </w:endnote>
  <w:endnote w:type="continuationSeparator" w:id="1">
    <w:p w:rsidR="0093337E" w:rsidRDefault="009333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37E" w:rsidRDefault="0093337E" w:rsidP="003068B9">
      <w:pPr>
        <w:spacing w:after="0" w:line="240" w:lineRule="auto"/>
      </w:pPr>
      <w:r>
        <w:separator/>
      </w:r>
    </w:p>
  </w:footnote>
  <w:footnote w:type="continuationSeparator" w:id="1">
    <w:p w:rsidR="0093337E" w:rsidRDefault="009333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C41F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62F3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337E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C7F79"/>
    <w:rsid w:val="00AD02A4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26159"/>
    <w:rsid w:val="00C3286C"/>
    <w:rsid w:val="00C41F2F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2476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2017-05-16T12:56:00Z</dcterms:created>
  <dcterms:modified xsi:type="dcterms:W3CDTF">2017-05-17T14:29:00Z</dcterms:modified>
</cp:coreProperties>
</file>