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D755A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627586">
        <w:rPr>
          <w:rFonts w:ascii="Arial" w:hAnsi="Arial" w:cs="Arial"/>
          <w:sz w:val="22"/>
          <w:szCs w:val="22"/>
          <w:lang w:val="pt-BR"/>
        </w:rPr>
        <w:t>11499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7586">
        <w:rPr>
          <w:rFonts w:ascii="Arial" w:hAnsi="Arial" w:cs="Arial"/>
          <w:sz w:val="22"/>
          <w:szCs w:val="22"/>
          <w:lang w:val="pt-BR"/>
        </w:rPr>
        <w:t>1610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27586">
        <w:rPr>
          <w:rFonts w:ascii="Arial" w:hAnsi="Arial" w:cs="Arial"/>
          <w:sz w:val="22"/>
          <w:szCs w:val="22"/>
          <w:lang w:val="pt-BR"/>
        </w:rPr>
        <w:t>JOSE CICERO LOURENÇO FERREIRA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D755A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2016-11-07T17:51:00Z</cp:lastPrinted>
  <dcterms:created xsi:type="dcterms:W3CDTF">2016-11-07T17:52:00Z</dcterms:created>
  <dcterms:modified xsi:type="dcterms:W3CDTF">2016-11-07T17:52:00Z</dcterms:modified>
</cp:coreProperties>
</file>