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12" w:rsidRPr="00A040FF" w:rsidRDefault="00634412" w:rsidP="00A27C8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40FF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9478F" w:rsidRPr="00A040FF">
        <w:rPr>
          <w:rFonts w:ascii="Arial" w:hAnsi="Arial" w:cs="Arial"/>
          <w:sz w:val="22"/>
          <w:szCs w:val="22"/>
          <w:lang w:val="pt-BR"/>
        </w:rPr>
        <w:t>1</w:t>
      </w:r>
      <w:r w:rsidR="00A912AC">
        <w:rPr>
          <w:rFonts w:ascii="Arial" w:hAnsi="Arial" w:cs="Arial"/>
          <w:sz w:val="22"/>
          <w:szCs w:val="22"/>
          <w:lang w:val="pt-BR"/>
        </w:rPr>
        <w:t>204-3799/2016</w:t>
      </w:r>
    </w:p>
    <w:p w:rsidR="00634412" w:rsidRPr="00A040FF" w:rsidRDefault="00634412" w:rsidP="00A27C8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40FF">
        <w:rPr>
          <w:rFonts w:ascii="Arial" w:hAnsi="Arial" w:cs="Arial"/>
          <w:b/>
          <w:sz w:val="22"/>
          <w:szCs w:val="22"/>
          <w:lang w:val="pt-BR"/>
        </w:rPr>
        <w:t xml:space="preserve">DESPACHO n° </w:t>
      </w:r>
      <w:r w:rsidR="000A51CA" w:rsidRPr="00A040FF">
        <w:rPr>
          <w:rFonts w:ascii="Arial" w:hAnsi="Arial" w:cs="Arial"/>
          <w:sz w:val="22"/>
          <w:szCs w:val="22"/>
          <w:lang w:val="pt-BR"/>
        </w:rPr>
        <w:t>1</w:t>
      </w:r>
      <w:r w:rsidR="00A912AC">
        <w:rPr>
          <w:rFonts w:ascii="Arial" w:hAnsi="Arial" w:cs="Arial"/>
          <w:sz w:val="22"/>
          <w:szCs w:val="22"/>
          <w:lang w:val="pt-BR"/>
        </w:rPr>
        <w:t>614</w:t>
      </w:r>
      <w:r w:rsidRPr="00A040FF">
        <w:rPr>
          <w:rFonts w:ascii="Arial" w:hAnsi="Arial" w:cs="Arial"/>
          <w:sz w:val="22"/>
          <w:szCs w:val="22"/>
          <w:lang w:val="pt-BR"/>
        </w:rPr>
        <w:t>/2015</w:t>
      </w:r>
    </w:p>
    <w:p w:rsidR="00634412" w:rsidRPr="00A040FF" w:rsidRDefault="00634412" w:rsidP="00A27C8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40FF">
        <w:rPr>
          <w:rFonts w:ascii="Arial" w:hAnsi="Arial" w:cs="Arial"/>
          <w:b/>
          <w:sz w:val="22"/>
          <w:szCs w:val="22"/>
          <w:lang w:val="pt-BR"/>
        </w:rPr>
        <w:t>ASSUNTO:</w:t>
      </w:r>
      <w:r w:rsidRPr="00A040FF">
        <w:rPr>
          <w:rFonts w:ascii="Arial" w:hAnsi="Arial" w:cs="Arial"/>
          <w:sz w:val="22"/>
          <w:szCs w:val="22"/>
          <w:lang w:val="pt-BR"/>
        </w:rPr>
        <w:t xml:space="preserve"> </w:t>
      </w:r>
      <w:r w:rsidR="00A912AC">
        <w:rPr>
          <w:rFonts w:ascii="Arial" w:hAnsi="Arial" w:cs="Arial"/>
          <w:sz w:val="22"/>
          <w:szCs w:val="22"/>
          <w:lang w:val="pt-BR"/>
        </w:rPr>
        <w:t>Notificação.</w:t>
      </w:r>
    </w:p>
    <w:p w:rsidR="00634412" w:rsidRPr="00A040FF" w:rsidRDefault="00634412" w:rsidP="00A27C8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40FF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A040FF">
        <w:rPr>
          <w:rFonts w:ascii="Arial" w:hAnsi="Arial" w:cs="Arial"/>
          <w:sz w:val="22"/>
          <w:szCs w:val="22"/>
          <w:lang w:val="pt-BR"/>
        </w:rPr>
        <w:t xml:space="preserve"> </w:t>
      </w:r>
      <w:r w:rsidR="00A912AC">
        <w:rPr>
          <w:rFonts w:ascii="Arial" w:hAnsi="Arial" w:cs="Arial"/>
          <w:sz w:val="22"/>
          <w:szCs w:val="22"/>
          <w:lang w:val="pt-BR"/>
        </w:rPr>
        <w:t>Procuradoria Judicial/PGE.</w:t>
      </w:r>
    </w:p>
    <w:p w:rsidR="00634412" w:rsidRPr="00A040FF" w:rsidRDefault="00634412" w:rsidP="00A27C8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34412" w:rsidRPr="00A040FF" w:rsidRDefault="00634412" w:rsidP="00F81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040FF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234AE4" w:rsidRPr="00A040FF" w:rsidRDefault="00234AE4" w:rsidP="00A27C8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912AC" w:rsidRDefault="00566D5C" w:rsidP="00A27C8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A040FF">
        <w:rPr>
          <w:rFonts w:ascii="Arial" w:hAnsi="Arial" w:cs="Arial"/>
          <w:sz w:val="22"/>
          <w:szCs w:val="22"/>
          <w:lang w:val="pt-BR"/>
        </w:rPr>
        <w:t xml:space="preserve">Trata-se de </w:t>
      </w:r>
      <w:r w:rsidR="00D509B1" w:rsidRPr="00A040FF">
        <w:rPr>
          <w:rFonts w:ascii="Arial" w:hAnsi="Arial" w:cs="Arial"/>
          <w:sz w:val="22"/>
          <w:szCs w:val="22"/>
          <w:lang w:val="pt-BR"/>
        </w:rPr>
        <w:t xml:space="preserve">Processo Administrativo de nº </w:t>
      </w:r>
      <w:r w:rsidR="0009478F" w:rsidRPr="00A040FF">
        <w:rPr>
          <w:rFonts w:ascii="Arial" w:hAnsi="Arial" w:cs="Arial"/>
          <w:sz w:val="22"/>
          <w:szCs w:val="22"/>
          <w:lang w:val="pt-BR"/>
        </w:rPr>
        <w:t>1</w:t>
      </w:r>
      <w:r w:rsidR="00A912AC">
        <w:rPr>
          <w:rFonts w:ascii="Arial" w:hAnsi="Arial" w:cs="Arial"/>
          <w:sz w:val="22"/>
          <w:szCs w:val="22"/>
          <w:lang w:val="pt-BR"/>
        </w:rPr>
        <w:t>204-3799/2016</w:t>
      </w:r>
      <w:r w:rsidR="00D509B1" w:rsidRPr="00A040FF">
        <w:rPr>
          <w:rFonts w:ascii="Arial" w:hAnsi="Arial" w:cs="Arial"/>
          <w:sz w:val="22"/>
          <w:szCs w:val="22"/>
          <w:lang w:val="pt-BR"/>
        </w:rPr>
        <w:t xml:space="preserve">, em volume Único, com </w:t>
      </w:r>
      <w:r w:rsidR="00A912AC">
        <w:rPr>
          <w:rFonts w:ascii="Arial" w:hAnsi="Arial" w:cs="Arial"/>
          <w:sz w:val="22"/>
          <w:szCs w:val="22"/>
          <w:lang w:val="pt-BR"/>
        </w:rPr>
        <w:t>15</w:t>
      </w:r>
      <w:r w:rsidR="00D509B1" w:rsidRPr="00A040FF">
        <w:rPr>
          <w:rFonts w:ascii="Arial" w:hAnsi="Arial" w:cs="Arial"/>
          <w:sz w:val="22"/>
          <w:szCs w:val="22"/>
          <w:lang w:val="pt-BR"/>
        </w:rPr>
        <w:t xml:space="preserve"> fls., </w:t>
      </w:r>
      <w:r w:rsidR="0009478F" w:rsidRPr="00A040FF">
        <w:rPr>
          <w:rFonts w:ascii="Arial" w:hAnsi="Arial" w:cs="Arial"/>
          <w:sz w:val="22"/>
          <w:szCs w:val="22"/>
          <w:lang w:val="pt-BR"/>
        </w:rPr>
        <w:t xml:space="preserve">aberto no </w:t>
      </w:r>
      <w:r w:rsidR="00D509B1" w:rsidRPr="00A040FF">
        <w:rPr>
          <w:rFonts w:ascii="Arial" w:hAnsi="Arial" w:cs="Arial"/>
          <w:sz w:val="22"/>
          <w:szCs w:val="22"/>
          <w:lang w:val="pt-BR"/>
        </w:rPr>
        <w:t>âmbito d</w:t>
      </w:r>
      <w:r w:rsidR="00A912AC">
        <w:rPr>
          <w:rFonts w:ascii="Arial" w:hAnsi="Arial" w:cs="Arial"/>
          <w:sz w:val="22"/>
          <w:szCs w:val="22"/>
          <w:lang w:val="pt-BR"/>
        </w:rPr>
        <w:t>a Procuradoria Geral do Estado - PGE</w:t>
      </w:r>
      <w:r w:rsidR="00D509B1" w:rsidRPr="00A040FF">
        <w:rPr>
          <w:rFonts w:ascii="Arial" w:hAnsi="Arial" w:cs="Arial"/>
          <w:sz w:val="22"/>
          <w:szCs w:val="22"/>
          <w:lang w:val="pt-BR"/>
        </w:rPr>
        <w:t xml:space="preserve">, </w:t>
      </w:r>
      <w:r w:rsidR="001619F6" w:rsidRPr="00A040FF">
        <w:rPr>
          <w:rFonts w:ascii="Arial" w:hAnsi="Arial" w:cs="Arial"/>
          <w:sz w:val="22"/>
          <w:szCs w:val="22"/>
          <w:lang w:val="pt-BR"/>
        </w:rPr>
        <w:t>referente à</w:t>
      </w:r>
      <w:r w:rsidR="0009478F" w:rsidRPr="00A040FF">
        <w:rPr>
          <w:rFonts w:ascii="Arial" w:hAnsi="Arial" w:cs="Arial"/>
          <w:sz w:val="22"/>
          <w:szCs w:val="22"/>
          <w:lang w:val="pt-BR"/>
        </w:rPr>
        <w:t xml:space="preserve"> solicitação recebida d</w:t>
      </w:r>
      <w:r w:rsidR="0013440E" w:rsidRPr="00A040FF">
        <w:rPr>
          <w:rFonts w:ascii="Arial" w:hAnsi="Arial" w:cs="Arial"/>
          <w:sz w:val="22"/>
          <w:szCs w:val="22"/>
          <w:lang w:val="pt-BR"/>
        </w:rPr>
        <w:t xml:space="preserve">o através </w:t>
      </w:r>
      <w:r w:rsidR="00A912AC">
        <w:rPr>
          <w:rFonts w:ascii="Arial" w:hAnsi="Arial" w:cs="Arial"/>
          <w:sz w:val="22"/>
          <w:szCs w:val="22"/>
          <w:lang w:val="pt-BR"/>
        </w:rPr>
        <w:t>da Notificação do Processo 0000107-29.2016.5.19.0002, Ação Trabalhista – Rito Ordinário (985), tendo como Autor o Sindicato dos Trabalhadores do Setor Público Agrícola e Ambiental de Alagoas – SINDAGRO e outros e como Réu o Estado de Alagoas e outros, onde determina:</w:t>
      </w:r>
    </w:p>
    <w:p w:rsidR="00A912AC" w:rsidRPr="0084346B" w:rsidRDefault="00A912AC" w:rsidP="0084346B">
      <w:pPr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  <w:lang w:val="pt-BR"/>
        </w:rPr>
      </w:pPr>
      <w:proofErr w:type="gramStart"/>
      <w:r w:rsidRPr="0084346B">
        <w:rPr>
          <w:rFonts w:ascii="Arial" w:hAnsi="Arial" w:cs="Arial"/>
          <w:b/>
          <w:sz w:val="20"/>
          <w:szCs w:val="20"/>
          <w:lang w:val="pt-BR"/>
        </w:rPr>
        <w:t>“...</w:t>
      </w:r>
      <w:proofErr w:type="gramEnd"/>
      <w:r w:rsidRPr="0084346B">
        <w:rPr>
          <w:rFonts w:ascii="Arial" w:hAnsi="Arial" w:cs="Arial"/>
          <w:b/>
          <w:sz w:val="20"/>
          <w:szCs w:val="20"/>
          <w:lang w:val="pt-BR"/>
        </w:rPr>
        <w:t xml:space="preserve"> o Estado de Alagoas, em 30 dias, deverá:</w:t>
      </w:r>
    </w:p>
    <w:p w:rsidR="00A912AC" w:rsidRPr="0084346B" w:rsidRDefault="00A912AC" w:rsidP="008434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4346B">
        <w:rPr>
          <w:rFonts w:ascii="Arial" w:hAnsi="Arial" w:cs="Arial"/>
          <w:b/>
          <w:sz w:val="20"/>
          <w:szCs w:val="20"/>
          <w:lang w:val="pt-BR"/>
        </w:rPr>
        <w:t>Juntar relatório de cada secretaria e das outras “empresas estatais dependentes” na forma da LRF</w:t>
      </w:r>
      <w:proofErr w:type="gramStart"/>
      <w:r w:rsidRPr="0084346B">
        <w:rPr>
          <w:rFonts w:ascii="Arial" w:hAnsi="Arial" w:cs="Arial"/>
          <w:b/>
          <w:sz w:val="20"/>
          <w:szCs w:val="20"/>
          <w:lang w:val="pt-BR"/>
        </w:rPr>
        <w:t>, se houver</w:t>
      </w:r>
      <w:proofErr w:type="gramEnd"/>
      <w:r w:rsidRPr="0084346B">
        <w:rPr>
          <w:rFonts w:ascii="Arial" w:hAnsi="Arial" w:cs="Arial"/>
          <w:b/>
          <w:sz w:val="20"/>
          <w:szCs w:val="20"/>
          <w:lang w:val="pt-BR"/>
        </w:rPr>
        <w:t xml:space="preserve">, devidamente assinado pelo respectivo ordenador de despesa e/ou gestor, contando apenas a informação da evolução nos últimos 5 anos, das receitas correntes e despesas com pessoal, incluindo-se também os gastos específicos com a contratação </w:t>
      </w:r>
      <w:r w:rsidR="0091438A" w:rsidRPr="0084346B">
        <w:rPr>
          <w:rFonts w:ascii="Arial" w:hAnsi="Arial" w:cs="Arial"/>
          <w:b/>
          <w:sz w:val="20"/>
          <w:szCs w:val="20"/>
          <w:lang w:val="pt-BR"/>
        </w:rPr>
        <w:t>de temporários, cargos em comissão e terceirizados.</w:t>
      </w:r>
    </w:p>
    <w:p w:rsidR="0091438A" w:rsidRPr="0084346B" w:rsidRDefault="0091438A" w:rsidP="008434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4346B">
        <w:rPr>
          <w:rFonts w:ascii="Arial" w:hAnsi="Arial" w:cs="Arial"/>
          <w:b/>
          <w:sz w:val="20"/>
          <w:szCs w:val="20"/>
          <w:lang w:val="pt-BR"/>
        </w:rPr>
        <w:t>Informar a evolução do último lustro da Relação Receita</w:t>
      </w:r>
      <w:r w:rsidR="00616749" w:rsidRPr="0084346B">
        <w:rPr>
          <w:rFonts w:ascii="Arial" w:hAnsi="Arial" w:cs="Arial"/>
          <w:b/>
          <w:sz w:val="20"/>
          <w:szCs w:val="20"/>
          <w:lang w:val="pt-BR"/>
        </w:rPr>
        <w:t xml:space="preserve"> Corrente Líquida / Total da Despesa com Pessoal para fins de Apuração do Limite, conforme exigido pela LRF;</w:t>
      </w:r>
    </w:p>
    <w:p w:rsidR="00616749" w:rsidRPr="0084346B" w:rsidRDefault="00616749" w:rsidP="0084346B">
      <w:pPr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4346B">
        <w:rPr>
          <w:rFonts w:ascii="Arial" w:hAnsi="Arial" w:cs="Arial"/>
          <w:b/>
          <w:sz w:val="20"/>
          <w:szCs w:val="20"/>
          <w:u w:val="single"/>
          <w:lang w:val="pt-BR"/>
        </w:rPr>
        <w:t>O descumprimento da determinação supra pelas reclamadas, implicará a proibição de aumentar as despesas com gastos com pessoal, incluindo-se a nomeação em cargo efetivo e em comissão, contratação de servidores temporários e terceirizados, cujo descumprimento ensejará a aplicação de multa ao ordenador de despesa e/ou gestor responsável no valor diário de R$ 1.000,00.</w:t>
      </w:r>
      <w:proofErr w:type="gramStart"/>
      <w:r w:rsidRPr="0084346B">
        <w:rPr>
          <w:rFonts w:ascii="Arial" w:hAnsi="Arial" w:cs="Arial"/>
          <w:b/>
          <w:sz w:val="20"/>
          <w:szCs w:val="20"/>
          <w:lang w:val="pt-BR"/>
        </w:rPr>
        <w:t>”</w:t>
      </w:r>
      <w:proofErr w:type="gramEnd"/>
    </w:p>
    <w:p w:rsidR="00A912AC" w:rsidRDefault="00A912AC" w:rsidP="00A27C8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771E40" w:rsidRDefault="000A51CA" w:rsidP="00A27C8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A040FF">
        <w:rPr>
          <w:rFonts w:ascii="Arial" w:hAnsi="Arial" w:cs="Arial"/>
          <w:sz w:val="22"/>
          <w:szCs w:val="22"/>
          <w:lang w:val="pt-BR"/>
        </w:rPr>
        <w:t xml:space="preserve">Os autos foram encaminhados a esta Superintendência, </w:t>
      </w:r>
      <w:r w:rsidR="00771E40" w:rsidRPr="00A040FF">
        <w:rPr>
          <w:rFonts w:ascii="Arial" w:hAnsi="Arial" w:cs="Arial"/>
          <w:sz w:val="22"/>
          <w:szCs w:val="22"/>
          <w:lang w:val="pt-BR"/>
        </w:rPr>
        <w:t xml:space="preserve">para </w:t>
      </w:r>
      <w:r w:rsidR="0013440E" w:rsidRPr="00A040FF">
        <w:rPr>
          <w:rFonts w:ascii="Arial" w:hAnsi="Arial" w:cs="Arial"/>
          <w:sz w:val="22"/>
          <w:szCs w:val="22"/>
          <w:lang w:val="pt-BR"/>
        </w:rPr>
        <w:t xml:space="preserve">ciência e </w:t>
      </w:r>
      <w:r w:rsidR="00F817D7">
        <w:rPr>
          <w:rFonts w:ascii="Arial" w:hAnsi="Arial" w:cs="Arial"/>
          <w:sz w:val="22"/>
          <w:szCs w:val="22"/>
          <w:lang w:val="pt-BR"/>
        </w:rPr>
        <w:t>adoção de medidas cabíveis, com a urgência que o caso requer</w:t>
      </w:r>
      <w:r w:rsidR="0013440E" w:rsidRPr="00A040FF">
        <w:rPr>
          <w:rFonts w:ascii="Arial" w:hAnsi="Arial" w:cs="Arial"/>
          <w:sz w:val="22"/>
          <w:szCs w:val="22"/>
          <w:lang w:val="pt-BR"/>
        </w:rPr>
        <w:t xml:space="preserve">. </w:t>
      </w:r>
      <w:r w:rsidR="00771E40" w:rsidRPr="00A040FF">
        <w:rPr>
          <w:rFonts w:ascii="Arial" w:hAnsi="Arial" w:cs="Arial"/>
          <w:sz w:val="22"/>
          <w:szCs w:val="22"/>
          <w:lang w:val="pt-BR"/>
        </w:rPr>
        <w:t xml:space="preserve">Em análise a </w:t>
      </w:r>
      <w:r w:rsidR="00F817D7">
        <w:rPr>
          <w:rFonts w:ascii="Arial" w:hAnsi="Arial" w:cs="Arial"/>
          <w:sz w:val="22"/>
          <w:szCs w:val="22"/>
          <w:lang w:val="pt-BR"/>
        </w:rPr>
        <w:t>decisão judicial, constata-se que</w:t>
      </w:r>
      <w:r w:rsidR="00CE2806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Start"/>
      <w:r w:rsidR="00CE2806">
        <w:rPr>
          <w:rFonts w:ascii="Arial" w:hAnsi="Arial" w:cs="Arial"/>
          <w:sz w:val="22"/>
          <w:szCs w:val="22"/>
          <w:lang w:val="pt-BR"/>
        </w:rPr>
        <w:t>resume-se</w:t>
      </w:r>
      <w:proofErr w:type="gramEnd"/>
      <w:r w:rsidR="00CE2806">
        <w:rPr>
          <w:rFonts w:ascii="Arial" w:hAnsi="Arial" w:cs="Arial"/>
          <w:sz w:val="22"/>
          <w:szCs w:val="22"/>
          <w:lang w:val="pt-BR"/>
        </w:rPr>
        <w:t xml:space="preserve"> em</w:t>
      </w:r>
      <w:r w:rsidR="00F817D7">
        <w:rPr>
          <w:rFonts w:ascii="Arial" w:hAnsi="Arial" w:cs="Arial"/>
          <w:sz w:val="22"/>
          <w:szCs w:val="22"/>
          <w:lang w:val="pt-BR"/>
        </w:rPr>
        <w:t>:</w:t>
      </w:r>
    </w:p>
    <w:p w:rsidR="00F817D7" w:rsidRDefault="00F817D7" w:rsidP="00F817D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 xml:space="preserve">As Secretaria de Estado deve apresentar Relatório contendo a evolução nos últimos </w:t>
      </w:r>
      <w:proofErr w:type="gramStart"/>
      <w:r>
        <w:rPr>
          <w:rFonts w:ascii="Arial" w:hAnsi="Arial" w:cs="Arial"/>
          <w:sz w:val="22"/>
          <w:szCs w:val="22"/>
          <w:lang w:val="pt-BR"/>
        </w:rPr>
        <w:t>5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anos, das Receitas Correntes e Despesas com Pessoal, incluindo-se </w:t>
      </w:r>
      <w:r w:rsidR="00CE2806">
        <w:rPr>
          <w:rFonts w:ascii="Arial" w:hAnsi="Arial" w:cs="Arial"/>
          <w:sz w:val="22"/>
          <w:szCs w:val="22"/>
          <w:lang w:val="pt-BR"/>
        </w:rPr>
        <w:t>também os gastos específicos com a contratação de temporários, cargos em comissão e terceirizados, na forma da LRF, se houver, devidamente assinado pelo ordenador de despesa e/ou gestor.</w:t>
      </w:r>
    </w:p>
    <w:p w:rsidR="00CE2806" w:rsidRDefault="00CE2806" w:rsidP="00CE280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As Empresas Estatais Dependentes devem apresentar Relatório contendo a evolução nos últimos </w:t>
      </w:r>
      <w:proofErr w:type="gramStart"/>
      <w:r>
        <w:rPr>
          <w:rFonts w:ascii="Arial" w:hAnsi="Arial" w:cs="Arial"/>
          <w:sz w:val="22"/>
          <w:szCs w:val="22"/>
          <w:lang w:val="pt-BR"/>
        </w:rPr>
        <w:t>5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anos, das Receitas Correntes e Despesas com Pessoal, incluindo-se também os gastos específicos com a contratação de temporários, cargos em comissão e terceirizados, na forma da LRF, se houver, devidamente assinado pelo ordenador de despesa e/ou gestor.</w:t>
      </w:r>
    </w:p>
    <w:p w:rsidR="00CE2806" w:rsidRDefault="00CE2806" w:rsidP="00CE280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Estado deve informar a evolução do último lustro da Relação Receita Corrente Líquida / Total da Despesa com Pessoal para fins de Apuração do Limite, conforme exigido pela LRF.</w:t>
      </w:r>
    </w:p>
    <w:p w:rsidR="00CE2806" w:rsidRDefault="005D381C" w:rsidP="00CE2806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A040FF">
        <w:rPr>
          <w:rFonts w:ascii="Arial" w:hAnsi="Arial" w:cs="Arial"/>
          <w:sz w:val="22"/>
          <w:szCs w:val="22"/>
          <w:lang w:val="pt-BR"/>
        </w:rPr>
        <w:t>Dess</w:t>
      </w:r>
      <w:r w:rsidR="002916EE" w:rsidRPr="00A040FF">
        <w:rPr>
          <w:rFonts w:ascii="Arial" w:hAnsi="Arial" w:cs="Arial"/>
          <w:sz w:val="22"/>
          <w:szCs w:val="22"/>
          <w:lang w:val="pt-BR"/>
        </w:rPr>
        <w:t xml:space="preserve">a forma, em análise prévia, esta Superintendência de Auditagem </w:t>
      </w:r>
      <w:r w:rsidR="00CE2806">
        <w:rPr>
          <w:rFonts w:ascii="Arial" w:hAnsi="Arial" w:cs="Arial"/>
          <w:sz w:val="22"/>
          <w:szCs w:val="22"/>
          <w:lang w:val="pt-BR"/>
        </w:rPr>
        <w:t>sugere o encaminhamento de Ofício as Secretarias de Estado, bem como as Empresas Estatais (Sociedades de Economia Mistas), determinando o envio dos Relatórios solicitados, no prazo de 05 (cinco) dias, anexando cópia da Decisão.</w:t>
      </w:r>
    </w:p>
    <w:p w:rsidR="00CE2806" w:rsidRDefault="00CE2806" w:rsidP="00A27C8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Quando ao item “c”, que seja notificada a Secretaria de Estado da Fazenda – SEFAZ, órgão responsável pela consolidação e acompanhamento dos registros contábeis no Estado, apara apresentar a evolução dos últimos 05 (cinco) anos, da Relação: Receita Corrente Líquida / Total da Despesa com pessoal, para fins de apuração do Limite, conforme exigido pela LRF.</w:t>
      </w:r>
    </w:p>
    <w:p w:rsidR="00CE2806" w:rsidRDefault="00CE2806" w:rsidP="00A040F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Em face do tempo escasso, sugere-se, ainda, o encaminhamento dos Ofícios de apresentação da equipe abaixo, para que possa diligenciar as Secretarias e Sociedades de Economias Mistas, com o objetivo de requisitar e receber </w:t>
      </w:r>
      <w:r w:rsidR="008C27BC">
        <w:rPr>
          <w:rFonts w:ascii="Arial" w:hAnsi="Arial" w:cs="Arial"/>
          <w:sz w:val="22"/>
          <w:szCs w:val="22"/>
          <w:lang w:val="pt-BR"/>
        </w:rPr>
        <w:t xml:space="preserve">e consolidar </w:t>
      </w:r>
      <w:r>
        <w:rPr>
          <w:rFonts w:ascii="Arial" w:hAnsi="Arial" w:cs="Arial"/>
          <w:sz w:val="22"/>
          <w:szCs w:val="22"/>
          <w:lang w:val="pt-BR"/>
        </w:rPr>
        <w:t>os relatórios solicitados:</w:t>
      </w:r>
    </w:p>
    <w:p w:rsidR="000466E4" w:rsidRPr="008C27BC" w:rsidRDefault="000466E4" w:rsidP="000466E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C27BC">
        <w:rPr>
          <w:rFonts w:ascii="Arial" w:hAnsi="Arial" w:cs="Arial"/>
          <w:b/>
          <w:sz w:val="22"/>
          <w:szCs w:val="22"/>
          <w:lang w:val="pt-BR"/>
        </w:rPr>
        <w:t>Fabiana Cristina Mendonça de Freitas</w:t>
      </w:r>
    </w:p>
    <w:p w:rsid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Assessora de Controle Interno</w:t>
      </w:r>
    </w:p>
    <w:p w:rsid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Matrícula nº 108-2</w:t>
      </w:r>
    </w:p>
    <w:p w:rsidR="008C27BC" w:rsidRDefault="008C27BC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0466E4" w:rsidRPr="008C27BC" w:rsidRDefault="000466E4" w:rsidP="000466E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C27BC">
        <w:rPr>
          <w:rFonts w:ascii="Arial" w:hAnsi="Arial" w:cs="Arial"/>
          <w:b/>
          <w:sz w:val="22"/>
          <w:szCs w:val="22"/>
          <w:lang w:val="pt-BR"/>
        </w:rPr>
        <w:t>Isabel Cristina Silva Lins</w:t>
      </w:r>
    </w:p>
    <w:p w:rsid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Assessora de Controle Interno</w:t>
      </w:r>
    </w:p>
    <w:p w:rsid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Matrícula nº 105-8</w:t>
      </w:r>
    </w:p>
    <w:p w:rsidR="008C27BC" w:rsidRDefault="008C27BC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0466E4" w:rsidRPr="008C27BC" w:rsidRDefault="000466E4" w:rsidP="000466E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C27BC">
        <w:rPr>
          <w:rFonts w:ascii="Arial" w:hAnsi="Arial" w:cs="Arial"/>
          <w:b/>
          <w:sz w:val="22"/>
          <w:szCs w:val="22"/>
          <w:lang w:val="pt-BR"/>
        </w:rPr>
        <w:t xml:space="preserve">Rita de Cássia Araújo </w:t>
      </w:r>
      <w:proofErr w:type="spellStart"/>
      <w:r w:rsidRPr="008C27BC">
        <w:rPr>
          <w:rFonts w:ascii="Arial" w:hAnsi="Arial" w:cs="Arial"/>
          <w:b/>
          <w:sz w:val="22"/>
          <w:szCs w:val="22"/>
          <w:lang w:val="pt-BR"/>
        </w:rPr>
        <w:t>Soriano</w:t>
      </w:r>
      <w:proofErr w:type="spellEnd"/>
    </w:p>
    <w:p w:rsid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Assessora de Controle Interno</w:t>
      </w:r>
    </w:p>
    <w:p w:rsidR="000466E4" w:rsidRP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 w:rsidRPr="000466E4">
        <w:rPr>
          <w:rFonts w:ascii="Arial" w:hAnsi="Arial" w:cs="Arial"/>
          <w:sz w:val="22"/>
          <w:szCs w:val="22"/>
          <w:lang w:val="pt-BR"/>
        </w:rPr>
        <w:t>Matrícula nº 99-0</w:t>
      </w:r>
    </w:p>
    <w:p w:rsidR="008C27BC" w:rsidRDefault="008C27BC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A040FF" w:rsidRPr="008C27BC" w:rsidRDefault="000466E4" w:rsidP="000466E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C27BC">
        <w:rPr>
          <w:rFonts w:ascii="Arial" w:hAnsi="Arial" w:cs="Arial"/>
          <w:b/>
          <w:sz w:val="22"/>
          <w:szCs w:val="22"/>
          <w:lang w:val="pt-BR"/>
        </w:rPr>
        <w:t xml:space="preserve">Viviane Rocha </w:t>
      </w:r>
      <w:proofErr w:type="spellStart"/>
      <w:r w:rsidRPr="008C27BC">
        <w:rPr>
          <w:rFonts w:ascii="Arial" w:hAnsi="Arial" w:cs="Arial"/>
          <w:b/>
          <w:sz w:val="22"/>
          <w:szCs w:val="22"/>
          <w:lang w:val="pt-BR"/>
        </w:rPr>
        <w:t>Luna</w:t>
      </w:r>
      <w:proofErr w:type="spellEnd"/>
      <w:r w:rsidRPr="008C27BC">
        <w:rPr>
          <w:rFonts w:ascii="Arial" w:hAnsi="Arial" w:cs="Arial"/>
          <w:b/>
          <w:sz w:val="22"/>
          <w:szCs w:val="22"/>
          <w:lang w:val="pt-BR"/>
        </w:rPr>
        <w:t xml:space="preserve"> do Nascimento</w:t>
      </w:r>
    </w:p>
    <w:p w:rsid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Assessora de Controle Interno</w:t>
      </w:r>
    </w:p>
    <w:p w:rsidR="000466E4" w:rsidRPr="000466E4" w:rsidRDefault="000466E4" w:rsidP="008C27BC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 w:rsidRPr="000466E4">
        <w:rPr>
          <w:rFonts w:ascii="Arial" w:hAnsi="Arial" w:cs="Arial"/>
          <w:sz w:val="22"/>
          <w:szCs w:val="22"/>
          <w:lang w:val="pt-BR"/>
        </w:rPr>
        <w:t>Matrícula nº 99-0</w:t>
      </w:r>
    </w:p>
    <w:p w:rsidR="000466E4" w:rsidRPr="000466E4" w:rsidRDefault="000466E4" w:rsidP="000466E4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634412" w:rsidRPr="00A040FF" w:rsidRDefault="00634412" w:rsidP="004912E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  <w:r w:rsidRPr="00A040FF">
        <w:rPr>
          <w:rFonts w:ascii="Arial" w:hAnsi="Arial" w:cs="Arial"/>
          <w:iCs/>
          <w:sz w:val="22"/>
          <w:szCs w:val="22"/>
          <w:lang w:val="pt-BR"/>
        </w:rPr>
        <w:t xml:space="preserve">Maceió, </w:t>
      </w:r>
      <w:r w:rsidR="008C27BC">
        <w:rPr>
          <w:rFonts w:ascii="Arial" w:hAnsi="Arial" w:cs="Arial"/>
          <w:iCs/>
          <w:sz w:val="22"/>
          <w:szCs w:val="22"/>
          <w:lang w:val="pt-BR"/>
        </w:rPr>
        <w:t>04</w:t>
      </w:r>
      <w:r w:rsidRPr="00A040FF">
        <w:rPr>
          <w:rFonts w:ascii="Arial" w:hAnsi="Arial" w:cs="Arial"/>
          <w:iCs/>
          <w:sz w:val="22"/>
          <w:szCs w:val="22"/>
          <w:lang w:val="pt-BR"/>
        </w:rPr>
        <w:t xml:space="preserve"> de </w:t>
      </w:r>
      <w:r w:rsidR="008C27BC">
        <w:rPr>
          <w:rFonts w:ascii="Arial" w:hAnsi="Arial" w:cs="Arial"/>
          <w:iCs/>
          <w:sz w:val="22"/>
          <w:szCs w:val="22"/>
          <w:lang w:val="pt-BR"/>
        </w:rPr>
        <w:t>Novembro</w:t>
      </w:r>
      <w:r w:rsidRPr="00A040FF">
        <w:rPr>
          <w:rFonts w:ascii="Arial" w:hAnsi="Arial" w:cs="Arial"/>
          <w:iCs/>
          <w:sz w:val="22"/>
          <w:szCs w:val="22"/>
          <w:lang w:val="pt-BR"/>
        </w:rPr>
        <w:t xml:space="preserve"> de 2015.</w:t>
      </w:r>
    </w:p>
    <w:p w:rsidR="004912EB" w:rsidRPr="00A040FF" w:rsidRDefault="004912EB" w:rsidP="004912E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</w:p>
    <w:p w:rsidR="00634412" w:rsidRPr="00A040FF" w:rsidRDefault="00634412" w:rsidP="004912EB">
      <w:pPr>
        <w:pStyle w:val="SemEspaamento"/>
        <w:spacing w:line="360" w:lineRule="auto"/>
        <w:jc w:val="center"/>
        <w:rPr>
          <w:rFonts w:ascii="Arial" w:hAnsi="Arial" w:cs="Arial"/>
        </w:rPr>
      </w:pPr>
    </w:p>
    <w:p w:rsidR="00634412" w:rsidRPr="00A040FF" w:rsidRDefault="00634412" w:rsidP="004912EB">
      <w:pPr>
        <w:pStyle w:val="SemEspaamento"/>
        <w:jc w:val="center"/>
        <w:rPr>
          <w:rFonts w:ascii="Arial" w:hAnsi="Arial" w:cs="Arial"/>
          <w:b/>
        </w:rPr>
      </w:pPr>
      <w:r w:rsidRPr="00A040FF">
        <w:rPr>
          <w:rFonts w:ascii="Arial" w:hAnsi="Arial" w:cs="Arial"/>
          <w:b/>
        </w:rPr>
        <w:t>Adriana Andrade Araújo</w:t>
      </w:r>
    </w:p>
    <w:p w:rsidR="00634412" w:rsidRPr="00A040FF" w:rsidRDefault="00634412" w:rsidP="004912EB">
      <w:pPr>
        <w:pStyle w:val="SemEspaamento"/>
        <w:jc w:val="center"/>
        <w:rPr>
          <w:rFonts w:ascii="Arial" w:hAnsi="Arial" w:cs="Arial"/>
        </w:rPr>
      </w:pPr>
      <w:r w:rsidRPr="00A040FF">
        <w:rPr>
          <w:rFonts w:ascii="Arial" w:hAnsi="Arial" w:cs="Arial"/>
          <w:b/>
        </w:rPr>
        <w:t xml:space="preserve">Superintendente de Auditagem/Matrícula n° </w:t>
      </w:r>
      <w:r w:rsidR="00A61B30" w:rsidRPr="00A040FF">
        <w:rPr>
          <w:rFonts w:ascii="Arial" w:hAnsi="Arial" w:cs="Arial"/>
          <w:b/>
        </w:rPr>
        <w:t>113-9</w:t>
      </w:r>
    </w:p>
    <w:p w:rsidR="00C07CE6" w:rsidRPr="00A040FF" w:rsidRDefault="00C07CE6" w:rsidP="00A27C8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C07CE6" w:rsidRPr="00A040FF" w:rsidSect="00634412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806" w:rsidRDefault="00CE2806" w:rsidP="0016418A">
      <w:r>
        <w:separator/>
      </w:r>
    </w:p>
  </w:endnote>
  <w:endnote w:type="continuationSeparator" w:id="0">
    <w:p w:rsidR="00CE2806" w:rsidRDefault="00CE280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806" w:rsidRPr="0016418A" w:rsidRDefault="00CE2806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5582086</wp:posOffset>
          </wp:positionH>
          <wp:positionV relativeFrom="paragraph">
            <wp:posOffset>-255706</wp:posOffset>
          </wp:positionV>
          <wp:extent cx="708063" cy="692072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806" w:rsidRDefault="00CE2806" w:rsidP="0016418A">
      <w:r>
        <w:separator/>
      </w:r>
    </w:p>
  </w:footnote>
  <w:footnote w:type="continuationSeparator" w:id="0">
    <w:p w:rsidR="00CE2806" w:rsidRDefault="00CE280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806" w:rsidRDefault="00CE280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-78740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CE2806" w:rsidRDefault="00CE2806">
    <w:pPr>
      <w:pStyle w:val="Cabealho"/>
    </w:pPr>
  </w:p>
  <w:p w:rsidR="00CE2806" w:rsidRDefault="00CE2806">
    <w:pPr>
      <w:pStyle w:val="Cabealho"/>
    </w:pPr>
  </w:p>
  <w:p w:rsidR="00CE2806" w:rsidRPr="0016418A" w:rsidRDefault="00CE2806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E2806" w:rsidRPr="0016418A" w:rsidRDefault="00CE2806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E2806" w:rsidRPr="0016418A" w:rsidRDefault="00CE2806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Praça Marechal Floriano Peixoto, Edifício Maria Moreno 571 – Centro </w:t>
    </w:r>
    <w:r w:rsidRPr="0016418A">
      <w:rPr>
        <w:sz w:val="17"/>
        <w:szCs w:val="17"/>
      </w:rPr>
      <w:t>- Maceió - AL - CEP 57020-</w:t>
    </w:r>
    <w:r>
      <w:rPr>
        <w:sz w:val="17"/>
        <w:szCs w:val="17"/>
      </w:rPr>
      <w:t>090</w:t>
    </w:r>
    <w:r w:rsidRPr="0016418A">
      <w:rPr>
        <w:sz w:val="17"/>
        <w:szCs w:val="17"/>
      </w:rPr>
      <w:t xml:space="preserve"> </w:t>
    </w:r>
  </w:p>
  <w:p w:rsidR="00CE2806" w:rsidRPr="0016418A" w:rsidRDefault="00CE2806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1721F1D"/>
    <w:multiLevelType w:val="hybridMultilevel"/>
    <w:tmpl w:val="B3CC23C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">
    <w:nsid w:val="059B34BB"/>
    <w:multiLevelType w:val="hybridMultilevel"/>
    <w:tmpl w:val="EF68165A"/>
    <w:lvl w:ilvl="0" w:tplc="4D3447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E1354F"/>
    <w:multiLevelType w:val="hybridMultilevel"/>
    <w:tmpl w:val="388CD51E"/>
    <w:lvl w:ilvl="0" w:tplc="199865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3013C95"/>
    <w:multiLevelType w:val="hybridMultilevel"/>
    <w:tmpl w:val="3BEC60CE"/>
    <w:lvl w:ilvl="0" w:tplc="EF5AE3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F19EC"/>
    <w:multiLevelType w:val="hybridMultilevel"/>
    <w:tmpl w:val="82324D56"/>
    <w:lvl w:ilvl="0" w:tplc="A0B6F2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920096C"/>
    <w:multiLevelType w:val="hybridMultilevel"/>
    <w:tmpl w:val="8DB26942"/>
    <w:lvl w:ilvl="0" w:tplc="7E060B4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3879"/>
    <w:rsid w:val="000466E4"/>
    <w:rsid w:val="00052065"/>
    <w:rsid w:val="0006423A"/>
    <w:rsid w:val="00070634"/>
    <w:rsid w:val="00086520"/>
    <w:rsid w:val="0009478F"/>
    <w:rsid w:val="000A51CA"/>
    <w:rsid w:val="000A69E5"/>
    <w:rsid w:val="000E3FD3"/>
    <w:rsid w:val="001008AB"/>
    <w:rsid w:val="00115B28"/>
    <w:rsid w:val="00130E6F"/>
    <w:rsid w:val="0013440E"/>
    <w:rsid w:val="001360C3"/>
    <w:rsid w:val="00141545"/>
    <w:rsid w:val="00151BE0"/>
    <w:rsid w:val="001619F6"/>
    <w:rsid w:val="0016418A"/>
    <w:rsid w:val="00171334"/>
    <w:rsid w:val="001749CB"/>
    <w:rsid w:val="001961D6"/>
    <w:rsid w:val="001A1BDC"/>
    <w:rsid w:val="001A5D77"/>
    <w:rsid w:val="001B4366"/>
    <w:rsid w:val="001D4BD7"/>
    <w:rsid w:val="001F578E"/>
    <w:rsid w:val="00200322"/>
    <w:rsid w:val="00207342"/>
    <w:rsid w:val="0021277B"/>
    <w:rsid w:val="002202A0"/>
    <w:rsid w:val="00227BF3"/>
    <w:rsid w:val="00234AE4"/>
    <w:rsid w:val="0024758E"/>
    <w:rsid w:val="002916EE"/>
    <w:rsid w:val="002A118B"/>
    <w:rsid w:val="002B40F6"/>
    <w:rsid w:val="002B56F3"/>
    <w:rsid w:val="002C21EF"/>
    <w:rsid w:val="002C69ED"/>
    <w:rsid w:val="002C7454"/>
    <w:rsid w:val="002D467C"/>
    <w:rsid w:val="002D477D"/>
    <w:rsid w:val="002E6431"/>
    <w:rsid w:val="00310935"/>
    <w:rsid w:val="003214C1"/>
    <w:rsid w:val="00334E73"/>
    <w:rsid w:val="00356FA3"/>
    <w:rsid w:val="00367D80"/>
    <w:rsid w:val="003751CE"/>
    <w:rsid w:val="00383226"/>
    <w:rsid w:val="00395311"/>
    <w:rsid w:val="003A1708"/>
    <w:rsid w:val="003D3919"/>
    <w:rsid w:val="003E2F32"/>
    <w:rsid w:val="003E6127"/>
    <w:rsid w:val="003F4C2D"/>
    <w:rsid w:val="00412290"/>
    <w:rsid w:val="00457203"/>
    <w:rsid w:val="00461592"/>
    <w:rsid w:val="004738EA"/>
    <w:rsid w:val="004814FB"/>
    <w:rsid w:val="004844A6"/>
    <w:rsid w:val="004912EB"/>
    <w:rsid w:val="004C170F"/>
    <w:rsid w:val="004C7C44"/>
    <w:rsid w:val="0051125C"/>
    <w:rsid w:val="005211D4"/>
    <w:rsid w:val="005405FB"/>
    <w:rsid w:val="00566D5C"/>
    <w:rsid w:val="00577D23"/>
    <w:rsid w:val="005A4A2F"/>
    <w:rsid w:val="005B12B3"/>
    <w:rsid w:val="005B152E"/>
    <w:rsid w:val="005B6557"/>
    <w:rsid w:val="005C37C5"/>
    <w:rsid w:val="005D381C"/>
    <w:rsid w:val="005D3D40"/>
    <w:rsid w:val="005F0B29"/>
    <w:rsid w:val="006072ED"/>
    <w:rsid w:val="00616749"/>
    <w:rsid w:val="00630765"/>
    <w:rsid w:val="00632F32"/>
    <w:rsid w:val="00634412"/>
    <w:rsid w:val="00635B9A"/>
    <w:rsid w:val="00652705"/>
    <w:rsid w:val="00661C2A"/>
    <w:rsid w:val="00690C42"/>
    <w:rsid w:val="006A48BB"/>
    <w:rsid w:val="006B2969"/>
    <w:rsid w:val="006C25E3"/>
    <w:rsid w:val="006C49FF"/>
    <w:rsid w:val="006D01C5"/>
    <w:rsid w:val="006F2D3A"/>
    <w:rsid w:val="00713F9D"/>
    <w:rsid w:val="00717FCC"/>
    <w:rsid w:val="00724281"/>
    <w:rsid w:val="00727813"/>
    <w:rsid w:val="00750DD5"/>
    <w:rsid w:val="00771DF2"/>
    <w:rsid w:val="00771E40"/>
    <w:rsid w:val="00786C46"/>
    <w:rsid w:val="007974C9"/>
    <w:rsid w:val="007A42B4"/>
    <w:rsid w:val="007A5B9C"/>
    <w:rsid w:val="007A6844"/>
    <w:rsid w:val="007C6914"/>
    <w:rsid w:val="007F3694"/>
    <w:rsid w:val="00814230"/>
    <w:rsid w:val="00821CE1"/>
    <w:rsid w:val="0084346B"/>
    <w:rsid w:val="00847416"/>
    <w:rsid w:val="00861B8E"/>
    <w:rsid w:val="008649A1"/>
    <w:rsid w:val="00872C69"/>
    <w:rsid w:val="008B3551"/>
    <w:rsid w:val="008B35D9"/>
    <w:rsid w:val="008C27BC"/>
    <w:rsid w:val="008C2F0D"/>
    <w:rsid w:val="008D4AEA"/>
    <w:rsid w:val="008F6B44"/>
    <w:rsid w:val="0091438A"/>
    <w:rsid w:val="0093164B"/>
    <w:rsid w:val="00936634"/>
    <w:rsid w:val="00941110"/>
    <w:rsid w:val="00954698"/>
    <w:rsid w:val="00976D66"/>
    <w:rsid w:val="00981F3E"/>
    <w:rsid w:val="009938FE"/>
    <w:rsid w:val="009A3A5C"/>
    <w:rsid w:val="009A6AAD"/>
    <w:rsid w:val="009A7D3A"/>
    <w:rsid w:val="00A040FF"/>
    <w:rsid w:val="00A2080F"/>
    <w:rsid w:val="00A27C83"/>
    <w:rsid w:val="00A31EBD"/>
    <w:rsid w:val="00A61B30"/>
    <w:rsid w:val="00A65C51"/>
    <w:rsid w:val="00A81679"/>
    <w:rsid w:val="00A912AC"/>
    <w:rsid w:val="00AB6583"/>
    <w:rsid w:val="00AE6160"/>
    <w:rsid w:val="00AE6C83"/>
    <w:rsid w:val="00B521A6"/>
    <w:rsid w:val="00B52E6D"/>
    <w:rsid w:val="00B763F2"/>
    <w:rsid w:val="00B84B28"/>
    <w:rsid w:val="00B87EA9"/>
    <w:rsid w:val="00BB44AD"/>
    <w:rsid w:val="00BC432D"/>
    <w:rsid w:val="00BE4814"/>
    <w:rsid w:val="00BE6E0C"/>
    <w:rsid w:val="00BE7167"/>
    <w:rsid w:val="00C07CE6"/>
    <w:rsid w:val="00C21D2D"/>
    <w:rsid w:val="00C33111"/>
    <w:rsid w:val="00CA19EA"/>
    <w:rsid w:val="00CC4C9A"/>
    <w:rsid w:val="00CE2806"/>
    <w:rsid w:val="00D1506B"/>
    <w:rsid w:val="00D35CEC"/>
    <w:rsid w:val="00D44ADA"/>
    <w:rsid w:val="00D4527C"/>
    <w:rsid w:val="00D509B1"/>
    <w:rsid w:val="00D92D79"/>
    <w:rsid w:val="00D9615D"/>
    <w:rsid w:val="00DA3BC6"/>
    <w:rsid w:val="00DD177F"/>
    <w:rsid w:val="00DD4339"/>
    <w:rsid w:val="00DE7E0B"/>
    <w:rsid w:val="00E453FA"/>
    <w:rsid w:val="00E54DEE"/>
    <w:rsid w:val="00E66956"/>
    <w:rsid w:val="00E66AF4"/>
    <w:rsid w:val="00E75FD6"/>
    <w:rsid w:val="00E76819"/>
    <w:rsid w:val="00E82269"/>
    <w:rsid w:val="00E83CA9"/>
    <w:rsid w:val="00E85DD5"/>
    <w:rsid w:val="00EB4831"/>
    <w:rsid w:val="00EB4DDE"/>
    <w:rsid w:val="00F102CA"/>
    <w:rsid w:val="00F14C92"/>
    <w:rsid w:val="00F33E11"/>
    <w:rsid w:val="00F420EA"/>
    <w:rsid w:val="00F4785E"/>
    <w:rsid w:val="00F52DF0"/>
    <w:rsid w:val="00F669A9"/>
    <w:rsid w:val="00F75CD7"/>
    <w:rsid w:val="00F817D7"/>
    <w:rsid w:val="00F8601B"/>
    <w:rsid w:val="00F917EE"/>
    <w:rsid w:val="00FC373D"/>
    <w:rsid w:val="00FC71C7"/>
    <w:rsid w:val="00FD468D"/>
    <w:rsid w:val="00FE2BC8"/>
    <w:rsid w:val="00FE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customStyle="1" w:styleId="Default">
    <w:name w:val="Default"/>
    <w:rsid w:val="00FC37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7</cp:revision>
  <cp:lastPrinted>2016-10-24T19:04:00Z</cp:lastPrinted>
  <dcterms:created xsi:type="dcterms:W3CDTF">2016-11-07T21:17:00Z</dcterms:created>
  <dcterms:modified xsi:type="dcterms:W3CDTF">2016-11-07T22:00:00Z</dcterms:modified>
</cp:coreProperties>
</file>