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C414D0">
        <w:rPr>
          <w:rFonts w:ascii="Arial" w:hAnsi="Arial" w:cs="Arial"/>
          <w:sz w:val="22"/>
          <w:szCs w:val="22"/>
          <w:lang w:val="pt-BR"/>
        </w:rPr>
        <w:t xml:space="preserve"> 869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2B34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414D0">
        <w:rPr>
          <w:rFonts w:ascii="Arial" w:hAnsi="Arial" w:cs="Arial"/>
          <w:sz w:val="22"/>
          <w:szCs w:val="22"/>
          <w:lang w:val="pt-BR"/>
        </w:rPr>
        <w:t>1928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414D0">
        <w:rPr>
          <w:rFonts w:ascii="Arial" w:hAnsi="Arial" w:cs="Arial"/>
          <w:sz w:val="22"/>
          <w:szCs w:val="22"/>
          <w:lang w:val="pt-BR"/>
        </w:rPr>
        <w:t>ERALDO VIEIRA DA SILVA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213E0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7213E0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2017-01-17T15:00:00Z</cp:lastPrinted>
  <dcterms:created xsi:type="dcterms:W3CDTF">2017-01-17T15:01:00Z</dcterms:created>
  <dcterms:modified xsi:type="dcterms:W3CDTF">2017-01-17T15:01:00Z</dcterms:modified>
</cp:coreProperties>
</file>