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0944E9">
        <w:rPr>
          <w:rFonts w:ascii="Arial" w:hAnsi="Arial" w:cs="Arial"/>
          <w:sz w:val="22"/>
          <w:szCs w:val="22"/>
          <w:lang w:val="pt-BR"/>
        </w:rPr>
        <w:t xml:space="preserve"> 4606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2B34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944E9">
        <w:rPr>
          <w:rFonts w:ascii="Arial" w:hAnsi="Arial" w:cs="Arial"/>
          <w:sz w:val="22"/>
          <w:szCs w:val="22"/>
          <w:lang w:val="pt-BR"/>
        </w:rPr>
        <w:t>1930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944E9">
        <w:rPr>
          <w:rFonts w:ascii="Arial" w:hAnsi="Arial" w:cs="Arial"/>
          <w:sz w:val="22"/>
          <w:szCs w:val="22"/>
          <w:lang w:val="pt-BR"/>
        </w:rPr>
        <w:t>VAILSON AUGUSTO DOS PASSOS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213E0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7213E0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2017-01-17T15:03:00Z</cp:lastPrinted>
  <dcterms:created xsi:type="dcterms:W3CDTF">2017-01-17T15:04:00Z</dcterms:created>
  <dcterms:modified xsi:type="dcterms:W3CDTF">2017-01-17T15:04:00Z</dcterms:modified>
</cp:coreProperties>
</file>