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00E21">
        <w:rPr>
          <w:rFonts w:ascii="Arial" w:hAnsi="Arial" w:cs="Arial"/>
          <w:sz w:val="22"/>
          <w:szCs w:val="22"/>
          <w:lang w:val="pt-BR"/>
        </w:rPr>
        <w:t>2000 238</w:t>
      </w:r>
      <w:r w:rsidR="00D7321D">
        <w:rPr>
          <w:rFonts w:ascii="Arial" w:hAnsi="Arial" w:cs="Arial"/>
          <w:sz w:val="22"/>
          <w:szCs w:val="22"/>
          <w:lang w:val="pt-BR"/>
        </w:rPr>
        <w:t>6</w:t>
      </w:r>
      <w:r w:rsidR="00625919">
        <w:rPr>
          <w:rFonts w:ascii="Arial" w:hAnsi="Arial" w:cs="Arial"/>
          <w:sz w:val="22"/>
          <w:szCs w:val="22"/>
          <w:lang w:val="pt-BR"/>
        </w:rPr>
        <w:t>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D7321D">
        <w:rPr>
          <w:rFonts w:ascii="Arial" w:hAnsi="Arial" w:cs="Arial"/>
          <w:sz w:val="22"/>
          <w:szCs w:val="22"/>
          <w:lang w:val="pt-BR"/>
        </w:rPr>
        <w:t xml:space="preserve"> (VOLUMES I, II e III</w:t>
      </w:r>
      <w:r w:rsidR="00AF2E98">
        <w:rPr>
          <w:rFonts w:ascii="Arial" w:hAnsi="Arial" w:cs="Arial"/>
          <w:sz w:val="22"/>
          <w:szCs w:val="22"/>
          <w:lang w:val="pt-BR"/>
        </w:rPr>
        <w:t>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25919">
        <w:rPr>
          <w:rFonts w:ascii="Arial" w:hAnsi="Arial" w:cs="Arial"/>
          <w:sz w:val="22"/>
          <w:szCs w:val="22"/>
          <w:lang w:val="pt-BR"/>
        </w:rPr>
        <w:t>1946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</w:t>
      </w:r>
      <w:r w:rsidR="00A77393">
        <w:rPr>
          <w:rFonts w:ascii="Arial" w:hAnsi="Arial" w:cs="Arial"/>
          <w:sz w:val="22"/>
          <w:szCs w:val="22"/>
          <w:lang w:val="pt-BR"/>
        </w:rPr>
        <w:t xml:space="preserve">IÇÃO EMERGENCIAL DE </w:t>
      </w:r>
      <w:r w:rsidR="00625919">
        <w:rPr>
          <w:rFonts w:ascii="Arial" w:hAnsi="Arial" w:cs="Arial"/>
          <w:sz w:val="22"/>
          <w:szCs w:val="22"/>
          <w:lang w:val="pt-BR"/>
        </w:rPr>
        <w:t>GÊNEROS ALIMENTÍCIOS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625919">
        <w:rPr>
          <w:rFonts w:ascii="Arial" w:hAnsi="Arial" w:cs="Arial"/>
          <w:b/>
          <w:sz w:val="23"/>
          <w:szCs w:val="23"/>
        </w:rPr>
        <w:t>Isabel Cristina Silva Lins.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2591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02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369" w:rsidRDefault="004E5369" w:rsidP="00CD2CE9">
      <w:r>
        <w:separator/>
      </w:r>
    </w:p>
  </w:endnote>
  <w:endnote w:type="continuationSeparator" w:id="1">
    <w:p w:rsidR="004E5369" w:rsidRDefault="004E536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Pr="0016418A" w:rsidRDefault="004E536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369" w:rsidRDefault="004E5369" w:rsidP="00CD2CE9">
      <w:r>
        <w:separator/>
      </w:r>
    </w:p>
  </w:footnote>
  <w:footnote w:type="continuationSeparator" w:id="1">
    <w:p w:rsidR="004E5369" w:rsidRDefault="004E536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Default="004E53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E5369" w:rsidRDefault="004E5369">
    <w:pPr>
      <w:pStyle w:val="Cabealho"/>
    </w:pPr>
  </w:p>
  <w:p w:rsidR="004E5369" w:rsidRDefault="004E5369" w:rsidP="001C17BE">
    <w:pPr>
      <w:pStyle w:val="Cabealho"/>
      <w:spacing w:after="100" w:afterAutospacing="1"/>
      <w:contextualSpacing/>
      <w:jc w:val="center"/>
    </w:pP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E5369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2017-02-02T10:59:00Z</cp:lastPrinted>
  <dcterms:created xsi:type="dcterms:W3CDTF">2017-02-02T11:00:00Z</dcterms:created>
  <dcterms:modified xsi:type="dcterms:W3CDTF">2017-02-02T11:00:00Z</dcterms:modified>
</cp:coreProperties>
</file>