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86" w:rsidRPr="00AC1851" w:rsidRDefault="00F44086" w:rsidP="00F44086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 xml:space="preserve">Processo nº </w:t>
      </w:r>
      <w:r w:rsidR="00CB4B4C">
        <w:rPr>
          <w:rFonts w:ascii="Arial" w:hAnsi="Arial" w:cs="Arial"/>
          <w:sz w:val="24"/>
          <w:szCs w:val="24"/>
        </w:rPr>
        <w:t>1104/000839/2016 – 05/09/2016</w:t>
      </w:r>
    </w:p>
    <w:p w:rsidR="00F44086" w:rsidRPr="00AC1851" w:rsidRDefault="00F44086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Interessado</w:t>
      </w:r>
      <w:r w:rsidRPr="00AC1851">
        <w:rPr>
          <w:rFonts w:ascii="Arial" w:hAnsi="Arial" w:cs="Arial"/>
          <w:sz w:val="24"/>
          <w:szCs w:val="24"/>
        </w:rPr>
        <w:t xml:space="preserve">: </w:t>
      </w:r>
      <w:r w:rsidR="00CB4B4C">
        <w:rPr>
          <w:rFonts w:ascii="Arial" w:hAnsi="Arial" w:cs="Arial"/>
          <w:sz w:val="24"/>
          <w:szCs w:val="24"/>
        </w:rPr>
        <w:t>CGE - Controladoria Geral do Estado</w:t>
      </w:r>
    </w:p>
    <w:p w:rsidR="00F44086" w:rsidRPr="00AC1851" w:rsidRDefault="00F44086" w:rsidP="00F4408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Assunto</w:t>
      </w:r>
      <w:r w:rsidR="00CB4B4C">
        <w:rPr>
          <w:rFonts w:ascii="Arial" w:hAnsi="Arial" w:cs="Arial"/>
          <w:sz w:val="24"/>
          <w:szCs w:val="24"/>
        </w:rPr>
        <w:t>: Auditoria</w:t>
      </w: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pBdr>
          <w:top w:val="single" w:sz="4" w:space="1" w:color="auto"/>
          <w:bottom w:val="single" w:sz="4" w:space="1" w:color="auto"/>
        </w:pBdr>
        <w:shd w:val="clear" w:color="auto" w:fill="BFBFB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DESPACHO</w:t>
      </w:r>
    </w:p>
    <w:p w:rsidR="00F44086" w:rsidRPr="00AC1851" w:rsidRDefault="00F44086" w:rsidP="00F4408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ab/>
      </w:r>
    </w:p>
    <w:p w:rsidR="00F44086" w:rsidRDefault="00F44086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ab/>
        <w:t>Tratam-se os autos de solicitação</w:t>
      </w:r>
      <w:r w:rsidR="00CB4B4C">
        <w:rPr>
          <w:rFonts w:ascii="Arial" w:hAnsi="Arial" w:cs="Arial"/>
          <w:sz w:val="24"/>
          <w:szCs w:val="24"/>
        </w:rPr>
        <w:t xml:space="preserve"> da Super</w:t>
      </w:r>
      <w:r w:rsidR="00BB0013">
        <w:rPr>
          <w:rFonts w:ascii="Arial" w:hAnsi="Arial" w:cs="Arial"/>
          <w:sz w:val="24"/>
          <w:szCs w:val="24"/>
        </w:rPr>
        <w:t>in</w:t>
      </w:r>
      <w:r w:rsidR="00CB4B4C">
        <w:rPr>
          <w:rFonts w:ascii="Arial" w:hAnsi="Arial" w:cs="Arial"/>
          <w:sz w:val="24"/>
          <w:szCs w:val="24"/>
        </w:rPr>
        <w:t>tendência de Auditagem</w:t>
      </w:r>
      <w:r w:rsidR="00BB0013">
        <w:rPr>
          <w:rFonts w:ascii="Arial" w:hAnsi="Arial" w:cs="Arial"/>
          <w:sz w:val="24"/>
          <w:szCs w:val="24"/>
        </w:rPr>
        <w:t xml:space="preserve"> - SUPAD</w:t>
      </w:r>
      <w:r w:rsidR="00CB4B4C">
        <w:rPr>
          <w:rFonts w:ascii="Arial" w:hAnsi="Arial" w:cs="Arial"/>
          <w:sz w:val="24"/>
          <w:szCs w:val="24"/>
        </w:rPr>
        <w:t>, de 02 de setembro de 2016, com a finalidade de a Superi</w:t>
      </w:r>
      <w:r w:rsidR="00BB0013">
        <w:rPr>
          <w:rFonts w:ascii="Arial" w:hAnsi="Arial" w:cs="Arial"/>
          <w:sz w:val="24"/>
          <w:szCs w:val="24"/>
        </w:rPr>
        <w:t>n</w:t>
      </w:r>
      <w:r w:rsidR="00CB4B4C">
        <w:rPr>
          <w:rFonts w:ascii="Arial" w:hAnsi="Arial" w:cs="Arial"/>
          <w:sz w:val="24"/>
          <w:szCs w:val="24"/>
        </w:rPr>
        <w:t>tendência de Controle Financeiro – S</w:t>
      </w:r>
      <w:r w:rsidR="00BB0013">
        <w:rPr>
          <w:rFonts w:ascii="Arial" w:hAnsi="Arial" w:cs="Arial"/>
          <w:sz w:val="24"/>
          <w:szCs w:val="24"/>
        </w:rPr>
        <w:t>UCOF indicar uma</w:t>
      </w:r>
      <w:r w:rsidR="00CB4B4C">
        <w:rPr>
          <w:rFonts w:ascii="Arial" w:hAnsi="Arial" w:cs="Arial"/>
          <w:sz w:val="24"/>
          <w:szCs w:val="24"/>
        </w:rPr>
        <w:t xml:space="preserve"> equipe, a fim de realizar Auditoria Especial nos Contratos da EMATER.</w:t>
      </w:r>
      <w:r w:rsidRPr="00AC1851">
        <w:rPr>
          <w:rFonts w:ascii="Arial" w:hAnsi="Arial" w:cs="Arial"/>
          <w:sz w:val="24"/>
          <w:szCs w:val="24"/>
        </w:rPr>
        <w:t xml:space="preserve"> </w:t>
      </w:r>
    </w:p>
    <w:p w:rsidR="00CB4B4C" w:rsidRDefault="00F44086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0013">
        <w:rPr>
          <w:rFonts w:ascii="Arial" w:hAnsi="Arial" w:cs="Arial"/>
          <w:sz w:val="24"/>
          <w:szCs w:val="24"/>
        </w:rPr>
        <w:t>O objetivo central</w:t>
      </w:r>
      <w:r w:rsidR="00CB4B4C">
        <w:rPr>
          <w:rFonts w:ascii="Arial" w:hAnsi="Arial" w:cs="Arial"/>
          <w:sz w:val="24"/>
          <w:szCs w:val="24"/>
        </w:rPr>
        <w:t xml:space="preserve"> é a análise do pagamento do aluguel da sede do Instituto de Inovação para o desenvolvimento Rural Sustentável – EMATER, relativo ao</w:t>
      </w:r>
      <w:r w:rsidR="00BB0013">
        <w:rPr>
          <w:rFonts w:ascii="Arial" w:hAnsi="Arial" w:cs="Arial"/>
          <w:sz w:val="24"/>
          <w:szCs w:val="24"/>
        </w:rPr>
        <w:t>s meses de Março a Maio de 2016, cuja locadora é a Associação dos Plantadores de Cana de Alagoas – ASPLANA.</w:t>
      </w:r>
    </w:p>
    <w:p w:rsidR="00F44086" w:rsidRPr="00B0545F" w:rsidRDefault="00BB0013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Enfatize-se,</w:t>
      </w:r>
      <w:r w:rsidR="00CB4B4C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>, a existência de</w:t>
      </w:r>
      <w:r w:rsidR="00CB4B4C">
        <w:rPr>
          <w:rFonts w:ascii="Arial" w:hAnsi="Arial" w:cs="Arial"/>
          <w:sz w:val="24"/>
          <w:szCs w:val="24"/>
        </w:rPr>
        <w:t xml:space="preserve"> provocação da Procuradoria Geral do Estado – PGE,</w:t>
      </w:r>
      <w:r>
        <w:rPr>
          <w:rFonts w:ascii="Arial" w:hAnsi="Arial" w:cs="Arial"/>
          <w:sz w:val="24"/>
          <w:szCs w:val="24"/>
        </w:rPr>
        <w:t xml:space="preserve"> a fim de se examinar</w:t>
      </w:r>
      <w:r w:rsidR="00CB4B4C">
        <w:rPr>
          <w:rFonts w:ascii="Arial" w:hAnsi="Arial" w:cs="Arial"/>
          <w:sz w:val="24"/>
          <w:szCs w:val="24"/>
        </w:rPr>
        <w:t xml:space="preserve"> outros contratos formalizados pela EMATER, em decorrência da incidência de </w:t>
      </w:r>
      <w:r w:rsidR="00CB4B4C" w:rsidRPr="00BB0013">
        <w:rPr>
          <w:rFonts w:ascii="Arial" w:hAnsi="Arial" w:cs="Arial"/>
          <w:b/>
          <w:sz w:val="24"/>
          <w:szCs w:val="24"/>
        </w:rPr>
        <w:t>pagamentos por indenização</w:t>
      </w:r>
      <w:r>
        <w:rPr>
          <w:rFonts w:ascii="Arial" w:hAnsi="Arial" w:cs="Arial"/>
          <w:sz w:val="24"/>
          <w:szCs w:val="24"/>
        </w:rPr>
        <w:t>, quando</w:t>
      </w:r>
      <w:r w:rsidR="00CB4B4C">
        <w:rPr>
          <w:rFonts w:ascii="Arial" w:hAnsi="Arial" w:cs="Arial"/>
          <w:sz w:val="24"/>
          <w:szCs w:val="24"/>
        </w:rPr>
        <w:t xml:space="preserve"> do encerramento do prazo de vigência de diversos contratos.</w:t>
      </w:r>
    </w:p>
    <w:p w:rsidR="00F44086" w:rsidRPr="00AC1851" w:rsidRDefault="00F44086" w:rsidP="003C28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AC1851">
        <w:rPr>
          <w:rFonts w:ascii="Arial" w:hAnsi="Arial" w:cs="Arial"/>
          <w:sz w:val="24"/>
          <w:szCs w:val="24"/>
        </w:rPr>
        <w:t>Isto posto</w:t>
      </w:r>
      <w:proofErr w:type="gramEnd"/>
      <w:r w:rsidRPr="00AC1851">
        <w:rPr>
          <w:rFonts w:ascii="Arial" w:hAnsi="Arial" w:cs="Arial"/>
          <w:sz w:val="24"/>
          <w:szCs w:val="24"/>
        </w:rPr>
        <w:t>, evoluímos os autos ao Gabinete da Controladora Geral do Estado para conhecimento da análise apresentada e providências que o caso requer.</w:t>
      </w:r>
    </w:p>
    <w:p w:rsidR="00F44086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 xml:space="preserve">Maceió – AL, </w:t>
      </w:r>
      <w:r w:rsidR="00BB0013">
        <w:rPr>
          <w:rFonts w:ascii="Arial" w:hAnsi="Arial" w:cs="Arial"/>
          <w:sz w:val="24"/>
          <w:szCs w:val="24"/>
        </w:rPr>
        <w:t>20 de setembro de 2016</w:t>
      </w:r>
      <w:r w:rsidRPr="00AC1851">
        <w:rPr>
          <w:rFonts w:ascii="Arial" w:hAnsi="Arial" w:cs="Arial"/>
          <w:sz w:val="24"/>
          <w:szCs w:val="24"/>
        </w:rPr>
        <w:t>.</w:t>
      </w:r>
    </w:p>
    <w:p w:rsid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C2888" w:rsidRPr="00690C99" w:rsidRDefault="003C2888" w:rsidP="003C28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  <w:r w:rsidRPr="00690C99">
        <w:rPr>
          <w:rFonts w:ascii="Arial" w:hAnsi="Arial" w:cs="Arial"/>
        </w:rPr>
        <w:t>Carlos Alberto da Silva</w:t>
      </w:r>
    </w:p>
    <w:p w:rsidR="003C2888" w:rsidRPr="00690C99" w:rsidRDefault="003C2888" w:rsidP="003C2888">
      <w:pPr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             Assessor de Controle Interno  </w:t>
      </w:r>
    </w:p>
    <w:p w:rsidR="003C2888" w:rsidRPr="00690C99" w:rsidRDefault="003C2888" w:rsidP="003C2888">
      <w:pPr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         Matrícula nº 115-5</w:t>
      </w: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>De acordo.</w:t>
      </w: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  <w:t xml:space="preserve">  </w:t>
      </w:r>
      <w:proofErr w:type="spellStart"/>
      <w:r w:rsidRPr="00690C99">
        <w:rPr>
          <w:rFonts w:ascii="Arial" w:hAnsi="Arial" w:cs="Arial"/>
        </w:rPr>
        <w:t>Fabrícia</w:t>
      </w:r>
      <w:proofErr w:type="spellEnd"/>
      <w:r w:rsidRPr="00690C99">
        <w:rPr>
          <w:rFonts w:ascii="Arial" w:hAnsi="Arial" w:cs="Arial"/>
        </w:rPr>
        <w:t xml:space="preserve"> Costa Soares    </w:t>
      </w:r>
    </w:p>
    <w:p w:rsidR="003C2888" w:rsidRPr="00690C99" w:rsidRDefault="003C2888" w:rsidP="003C2888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Superintendente de Controle </w:t>
      </w:r>
      <w:proofErr w:type="spellStart"/>
      <w:r w:rsidRPr="00690C99">
        <w:rPr>
          <w:rFonts w:ascii="Arial" w:hAnsi="Arial" w:cs="Arial"/>
          <w:b/>
        </w:rPr>
        <w:t>Financeiro-SUCOF</w:t>
      </w:r>
      <w:proofErr w:type="spellEnd"/>
    </w:p>
    <w:p w:rsidR="003C2888" w:rsidRPr="00690C99" w:rsidRDefault="003C2888" w:rsidP="003C2888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690C99">
        <w:rPr>
          <w:rFonts w:ascii="Arial" w:hAnsi="Arial" w:cs="Arial"/>
          <w:b/>
        </w:rPr>
        <w:t>Matrícula nº 131-7</w:t>
      </w:r>
    </w:p>
    <w:p w:rsidR="003C2888" w:rsidRPr="00690C99" w:rsidRDefault="003C2888" w:rsidP="003C2888">
      <w:pPr>
        <w:tabs>
          <w:tab w:val="left" w:pos="3638"/>
        </w:tabs>
        <w:ind w:firstLine="30"/>
        <w:rPr>
          <w:rFonts w:ascii="Arial" w:hAnsi="Arial" w:cs="Arial"/>
          <w:b/>
          <w:lang w:val="es-ES_tradnl"/>
        </w:rPr>
      </w:pPr>
    </w:p>
    <w:p w:rsidR="003C2888" w:rsidRP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74"/>
        <w:tblOverlap w:val="never"/>
        <w:tblW w:w="9322" w:type="dxa"/>
        <w:tblLook w:val="04A0"/>
      </w:tblPr>
      <w:tblGrid>
        <w:gridCol w:w="4610"/>
        <w:gridCol w:w="4712"/>
      </w:tblGrid>
      <w:tr w:rsidR="00F44086" w:rsidRPr="00AC1851" w:rsidTr="002457F8">
        <w:trPr>
          <w:trHeight w:val="411"/>
        </w:trPr>
        <w:tc>
          <w:tcPr>
            <w:tcW w:w="4610" w:type="dxa"/>
          </w:tcPr>
          <w:p w:rsidR="00F44086" w:rsidRPr="00AC1851" w:rsidRDefault="00F44086" w:rsidP="002457F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F44086" w:rsidRPr="00AC1851" w:rsidRDefault="00F44086" w:rsidP="002457F8">
            <w:pPr>
              <w:suppressAutoHyphens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761936" w:rsidRDefault="00761936"/>
    <w:sectPr w:rsidR="00761936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3C2888"/>
    <w:rsid w:val="00761936"/>
    <w:rsid w:val="00BB0013"/>
    <w:rsid w:val="00CB4B4C"/>
    <w:rsid w:val="00E35E5C"/>
    <w:rsid w:val="00EE5C0C"/>
    <w:rsid w:val="00F4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carlos alberto da silva</cp:lastModifiedBy>
  <cp:revision>5</cp:revision>
  <dcterms:created xsi:type="dcterms:W3CDTF">2016-09-20T11:36:00Z</dcterms:created>
  <dcterms:modified xsi:type="dcterms:W3CDTF">2016-09-20T11:54:00Z</dcterms:modified>
</cp:coreProperties>
</file>