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C8D" w:rsidRPr="006D1454" w:rsidRDefault="00156CF5" w:rsidP="00894C8D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Ref. Protocolo </w:t>
      </w:r>
      <w:proofErr w:type="spellStart"/>
      <w:r>
        <w:rPr>
          <w:rFonts w:ascii="Arial" w:hAnsi="Arial" w:cs="Arial"/>
        </w:rPr>
        <w:t>e-SIC</w:t>
      </w:r>
      <w:proofErr w:type="spellEnd"/>
      <w:r>
        <w:rPr>
          <w:rFonts w:ascii="Arial" w:hAnsi="Arial" w:cs="Arial"/>
        </w:rPr>
        <w:t>: 68</w:t>
      </w:r>
      <w:r w:rsidR="00894C8D">
        <w:rPr>
          <w:rFonts w:ascii="Arial" w:hAnsi="Arial" w:cs="Arial"/>
        </w:rPr>
        <w:t>2</w:t>
      </w:r>
      <w:r w:rsidR="00894C8D" w:rsidRPr="006D1454">
        <w:rPr>
          <w:rFonts w:ascii="Arial" w:hAnsi="Arial" w:cs="Arial"/>
        </w:rPr>
        <w:t>/2016</w:t>
      </w:r>
    </w:p>
    <w:p w:rsidR="00894C8D" w:rsidRPr="006D1454" w:rsidRDefault="00894C8D" w:rsidP="00894C8D">
      <w:pPr>
        <w:spacing w:after="0" w:line="360" w:lineRule="auto"/>
        <w:rPr>
          <w:rFonts w:ascii="Arial" w:hAnsi="Arial" w:cs="Arial"/>
        </w:rPr>
      </w:pPr>
      <w:r w:rsidRPr="006D1454">
        <w:rPr>
          <w:rFonts w:ascii="Arial" w:hAnsi="Arial" w:cs="Arial"/>
        </w:rPr>
        <w:t>Interessado: Controladoria Geral do Estado</w:t>
      </w:r>
    </w:p>
    <w:p w:rsidR="00894C8D" w:rsidRPr="006D1454" w:rsidRDefault="00894C8D" w:rsidP="00894C8D">
      <w:pPr>
        <w:spacing w:after="0" w:line="360" w:lineRule="auto"/>
        <w:rPr>
          <w:rFonts w:ascii="Arial" w:hAnsi="Arial" w:cs="Arial"/>
        </w:rPr>
      </w:pPr>
      <w:r w:rsidRPr="006D1454">
        <w:rPr>
          <w:rFonts w:ascii="Arial" w:hAnsi="Arial" w:cs="Arial"/>
        </w:rPr>
        <w:t>Assunto: Recurso – Pedido de Informação</w:t>
      </w:r>
    </w:p>
    <w:p w:rsidR="00894C8D" w:rsidRPr="006D1454" w:rsidRDefault="00894C8D" w:rsidP="00894C8D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</w:rPr>
      </w:pPr>
      <w:r w:rsidRPr="006D1454">
        <w:rPr>
          <w:rFonts w:ascii="Arial" w:hAnsi="Arial" w:cs="Arial"/>
          <w:b/>
        </w:rPr>
        <w:t>DESPACHO</w:t>
      </w:r>
    </w:p>
    <w:p w:rsidR="005D02EB" w:rsidRDefault="00362C2D" w:rsidP="0023490A">
      <w:pPr>
        <w:spacing w:line="360" w:lineRule="auto"/>
        <w:ind w:firstLine="708"/>
        <w:jc w:val="both"/>
        <w:rPr>
          <w:rFonts w:ascii="Arial" w:hAnsi="Arial" w:cs="Arial"/>
        </w:rPr>
      </w:pPr>
      <w:r w:rsidRPr="00362C2D">
        <w:rPr>
          <w:rFonts w:ascii="Arial" w:hAnsi="Arial" w:cs="Arial"/>
        </w:rPr>
        <w:t>Trata-se de solicitação de acesso à informação realizada pelo Sr. Luiz Henrique Lima Alves Pinto, em fase recursal, nos termos do artigo 48, §1º, do Decreto nº 26.320/2013 em face da resposta apresentada pela Secretaria de Estado da Assistência e Desenvolvimento Social</w:t>
      </w:r>
      <w:r>
        <w:rPr>
          <w:rFonts w:ascii="Arial" w:hAnsi="Arial" w:cs="Arial"/>
        </w:rPr>
        <w:t xml:space="preserve"> - SEADES</w:t>
      </w:r>
      <w:r w:rsidRPr="00362C2D">
        <w:rPr>
          <w:rFonts w:ascii="Arial" w:hAnsi="Arial" w:cs="Arial"/>
        </w:rPr>
        <w:t xml:space="preserve"> ao pedido de informação autuado sob o número de protocolo 682/2016.</w:t>
      </w:r>
    </w:p>
    <w:p w:rsidR="00362C2D" w:rsidRDefault="00362C2D" w:rsidP="0023490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Em pedido inicial de acesso à informação, o recorrente solicita:</w:t>
      </w:r>
    </w:p>
    <w:p w:rsidR="00362C2D" w:rsidRPr="0023490A" w:rsidRDefault="0023490A" w:rsidP="00203828">
      <w:pPr>
        <w:spacing w:line="360" w:lineRule="auto"/>
        <w:ind w:left="1134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“</w:t>
      </w:r>
      <w:r w:rsidRPr="0023490A">
        <w:rPr>
          <w:rFonts w:ascii="Arial" w:hAnsi="Arial" w:cs="Arial"/>
          <w:b/>
          <w:i/>
          <w:color w:val="000000"/>
          <w:sz w:val="20"/>
          <w:szCs w:val="20"/>
        </w:rPr>
        <w:t>Gostaria de cópia integral dos autos do processo nº 13020.000192/2015</w:t>
      </w:r>
      <w:r w:rsidRPr="0023490A">
        <w:rPr>
          <w:rFonts w:ascii="Arial" w:hAnsi="Arial" w:cs="Arial"/>
          <w:i/>
          <w:color w:val="000000"/>
          <w:sz w:val="20"/>
          <w:szCs w:val="20"/>
        </w:rPr>
        <w:t xml:space="preserve">, em tramitação nesta Secretaria da Assistência e Desenvolvimento Social do Estado de Alagoas. Esclareço para os devidos fins que dei entrada no referido processo em 16/03/2015, às 11:04 </w:t>
      </w:r>
      <w:proofErr w:type="spellStart"/>
      <w:r w:rsidRPr="0023490A">
        <w:rPr>
          <w:rFonts w:ascii="Arial" w:hAnsi="Arial" w:cs="Arial"/>
          <w:i/>
          <w:color w:val="000000"/>
          <w:sz w:val="20"/>
          <w:szCs w:val="20"/>
        </w:rPr>
        <w:t>hs</w:t>
      </w:r>
      <w:proofErr w:type="spellEnd"/>
      <w:r w:rsidRPr="0023490A">
        <w:rPr>
          <w:rFonts w:ascii="Arial" w:hAnsi="Arial" w:cs="Arial"/>
          <w:i/>
          <w:color w:val="000000"/>
          <w:sz w:val="20"/>
          <w:szCs w:val="20"/>
        </w:rPr>
        <w:t xml:space="preserve">, no setor de protocolo desta SEADES que após longo curso processual, tendo inclusive sido tramitado para a SEGESP, SEPLAG e PGE, referido processo retornou a esta SEADES em 31/03/2016 e estava em vias de autorização para pagamento, segundo informações colhidas por funcionários desta SEADES. De acordo com o Sistema Integra, os autos se encontram no Gabinete do Secretário, tendo sido recebido pelo Sr. </w:t>
      </w:r>
      <w:proofErr w:type="spellStart"/>
      <w:r w:rsidRPr="0023490A">
        <w:rPr>
          <w:rFonts w:ascii="Arial" w:hAnsi="Arial" w:cs="Arial"/>
          <w:i/>
          <w:color w:val="000000"/>
          <w:sz w:val="20"/>
          <w:szCs w:val="20"/>
        </w:rPr>
        <w:t>Ednaldo</w:t>
      </w:r>
      <w:proofErr w:type="spellEnd"/>
      <w:r w:rsidRPr="0023490A">
        <w:rPr>
          <w:rFonts w:ascii="Arial" w:hAnsi="Arial" w:cs="Arial"/>
          <w:i/>
          <w:color w:val="000000"/>
          <w:sz w:val="20"/>
          <w:szCs w:val="20"/>
        </w:rPr>
        <w:t xml:space="preserve"> em 11/04/2016. Assim sendo, requeiro a cópia integral do referido processo, já que é meu direito. Por fim, esclareço que referido processo se refere à solicitação de pagamento por indenização referente ao não gozo de férias durante todo o período em que estive no cargo em comissão nesta SEADES, qual seja de 08.05.2013 a 01.01.2015. Mister aclarar que durante todo o período em que laborei na SEADES, nunca me foi concedido o direito ao gozo de férias, sob a alegação de necessidade do serviço, conforme Memorandos emitidos pela Chefe de Gabinete e pelo Secretário de Estado à época, nem fui devidamente remunerado quando do pagamento das verbas rescisórias. Por fim, a Douta Procuradoria Geral do Estado de Alagoas se posicionou favorável em matéria semelhante, conforme Parecer PGE/PA – 00 – 2460/2014, inclusive adotando o mesmo posicionamento nos presentes autos. </w:t>
      </w:r>
      <w:r w:rsidRPr="0023490A">
        <w:rPr>
          <w:rFonts w:ascii="Arial" w:hAnsi="Arial" w:cs="Arial"/>
          <w:b/>
          <w:i/>
          <w:color w:val="000000"/>
          <w:sz w:val="20"/>
          <w:szCs w:val="20"/>
        </w:rPr>
        <w:t>Desta forma, venho por meio deste solicitar que me seja concedido o direito à cópia integral do processo nº 13020.000192/2015.</w:t>
      </w:r>
      <w:r w:rsidRPr="0023490A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Pr="0023490A">
        <w:rPr>
          <w:rFonts w:ascii="Arial" w:hAnsi="Arial" w:cs="Arial"/>
          <w:b/>
          <w:i/>
          <w:color w:val="000000"/>
          <w:sz w:val="20"/>
          <w:szCs w:val="20"/>
        </w:rPr>
        <w:t xml:space="preserve">Por fim, esclareço que protocolei requerimento que deu origem ao processo administrativo nº 13020.000529/2016, no qual solicitei certidão de inteiro teor dos autos do </w:t>
      </w:r>
      <w:r w:rsidRPr="0023490A">
        <w:rPr>
          <w:rFonts w:ascii="Arial" w:hAnsi="Arial" w:cs="Arial"/>
          <w:b/>
          <w:i/>
          <w:color w:val="000000"/>
          <w:sz w:val="20"/>
          <w:szCs w:val="20"/>
        </w:rPr>
        <w:lastRenderedPageBreak/>
        <w:t xml:space="preserve">processo administrativo nº 13020.192/2015, bem como o pedido de cópia integral do referido processo administrativo, referente à indenização pelo não gozo de férias durante o período em que esteve no cargo em comissão nesta Secretaria de Estado da Assistência e Desenvolvimento Social. Desta forma, espero ser atendido em meu pleito, tendo em vista que se mostra meu direito ter acesso aos referidos autos, já que sou a pessoa interessada. </w:t>
      </w:r>
      <w:r w:rsidRPr="0023490A">
        <w:rPr>
          <w:rFonts w:ascii="Arial" w:hAnsi="Arial" w:cs="Arial"/>
          <w:i/>
          <w:color w:val="000000"/>
          <w:sz w:val="20"/>
          <w:szCs w:val="20"/>
        </w:rPr>
        <w:t xml:space="preserve">Atenciosamente, Luiz Henrique Lima Alves Pinto e-mail: </w:t>
      </w:r>
      <w:hyperlink r:id="rId6" w:history="1">
        <w:r w:rsidR="00203828" w:rsidRPr="005E7D70">
          <w:rPr>
            <w:rStyle w:val="Hyperlink"/>
            <w:rFonts w:ascii="Arial" w:hAnsi="Arial" w:cs="Arial"/>
            <w:i/>
            <w:sz w:val="20"/>
            <w:szCs w:val="20"/>
          </w:rPr>
          <w:t>henriquepinto1@gmail.com”.</w:t>
        </w:r>
        <w:r w:rsidR="00203828" w:rsidRPr="00266D1E">
          <w:rPr>
            <w:rStyle w:val="Hyperlink"/>
            <w:rFonts w:ascii="Arial" w:hAnsi="Arial" w:cs="Arial"/>
            <w:i/>
            <w:color w:val="auto"/>
            <w:sz w:val="20"/>
            <w:szCs w:val="20"/>
            <w:u w:val="none"/>
          </w:rPr>
          <w:t>(Grifo</w:t>
        </w:r>
      </w:hyperlink>
      <w:r w:rsidR="00203828">
        <w:rPr>
          <w:rFonts w:ascii="Arial" w:hAnsi="Arial" w:cs="Arial"/>
          <w:i/>
          <w:color w:val="000000"/>
          <w:sz w:val="20"/>
          <w:szCs w:val="20"/>
        </w:rPr>
        <w:t xml:space="preserve"> nosso).</w:t>
      </w:r>
      <w:bookmarkStart w:id="0" w:name="_GoBack"/>
      <w:bookmarkEnd w:id="0"/>
    </w:p>
    <w:p w:rsidR="00362C2D" w:rsidRDefault="00362C2D" w:rsidP="0023490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resposta ao pedido de acesso, a chefia de gabinete da SEADES informou em despacho </w:t>
      </w:r>
      <w:r w:rsidR="0023490A">
        <w:rPr>
          <w:rFonts w:ascii="Arial" w:hAnsi="Arial" w:cs="Arial"/>
        </w:rPr>
        <w:t xml:space="preserve">anexo ao sistema </w:t>
      </w:r>
      <w:proofErr w:type="spellStart"/>
      <w:r w:rsidR="0023490A">
        <w:rPr>
          <w:rFonts w:ascii="Arial" w:hAnsi="Arial" w:cs="Arial"/>
        </w:rPr>
        <w:t>e-SIC</w:t>
      </w:r>
      <w:proofErr w:type="spellEnd"/>
      <w:r w:rsidR="00474B8E">
        <w:rPr>
          <w:rFonts w:ascii="Arial" w:hAnsi="Arial" w:cs="Arial"/>
        </w:rPr>
        <w:t>:</w:t>
      </w:r>
    </w:p>
    <w:p w:rsidR="00362C2D" w:rsidRPr="00A16EBC" w:rsidRDefault="0023490A" w:rsidP="00203828">
      <w:pPr>
        <w:spacing w:line="360" w:lineRule="auto"/>
        <w:ind w:left="1134"/>
        <w:jc w:val="both"/>
        <w:rPr>
          <w:rFonts w:ascii="Arial" w:hAnsi="Arial" w:cs="Arial"/>
          <w:i/>
          <w:sz w:val="20"/>
          <w:szCs w:val="20"/>
        </w:rPr>
      </w:pPr>
      <w:r w:rsidRPr="00A16EBC">
        <w:rPr>
          <w:rFonts w:ascii="Arial" w:hAnsi="Arial" w:cs="Arial"/>
          <w:i/>
          <w:sz w:val="20"/>
          <w:szCs w:val="20"/>
        </w:rPr>
        <w:t xml:space="preserve">“Em atenção à solicitação contida na inicial, </w:t>
      </w:r>
      <w:r w:rsidRPr="00A16EBC">
        <w:rPr>
          <w:rFonts w:ascii="Arial" w:hAnsi="Arial" w:cs="Arial"/>
          <w:b/>
          <w:i/>
          <w:sz w:val="20"/>
          <w:szCs w:val="20"/>
        </w:rPr>
        <w:t>esclareço que esta Secretaria não tem como fornecer cópia integral dos autos do Processo nº 13020-000192/2015, por não ter sido localizado até apresente data.</w:t>
      </w:r>
      <w:r w:rsidRPr="00A16EBC">
        <w:rPr>
          <w:rFonts w:ascii="Arial" w:hAnsi="Arial" w:cs="Arial"/>
          <w:i/>
          <w:sz w:val="20"/>
          <w:szCs w:val="20"/>
        </w:rPr>
        <w:t xml:space="preserve"> </w:t>
      </w:r>
      <w:r w:rsidRPr="00A16EBC">
        <w:rPr>
          <w:rFonts w:ascii="Arial" w:hAnsi="Arial" w:cs="Arial"/>
          <w:b/>
          <w:i/>
          <w:sz w:val="20"/>
          <w:szCs w:val="20"/>
        </w:rPr>
        <w:t xml:space="preserve">Quanto ao Processo nº 13020-000529/2016, em </w:t>
      </w:r>
      <w:r w:rsidR="00A16EBC" w:rsidRPr="00A16EBC">
        <w:rPr>
          <w:rFonts w:ascii="Arial" w:hAnsi="Arial" w:cs="Arial"/>
          <w:b/>
          <w:i/>
          <w:sz w:val="20"/>
          <w:szCs w:val="20"/>
        </w:rPr>
        <w:t>que o Sr. Luiz Henrique Lima Alves Pinto solicita certidão de inteiro teor dos autos do Processo nº 13020-000192/2015, o mesmo foi encaminhado à Procuradoria Geral do Estado</w:t>
      </w:r>
      <w:r w:rsidR="00A16EBC" w:rsidRPr="00A16EBC">
        <w:rPr>
          <w:rFonts w:ascii="Arial" w:hAnsi="Arial" w:cs="Arial"/>
          <w:i/>
          <w:sz w:val="20"/>
          <w:szCs w:val="20"/>
        </w:rPr>
        <w:t>, em data de 16/08/2016, para receber parecer jurídico por recomendação do art. 6º do Decreto nº 38.480, de 17/07/2000, que assim se expressa: Nenhuma certidão será emitida sem prévio exame e aprovação expressa da assessoria jurídica do órgão ou entidade que a expedir.”</w:t>
      </w:r>
      <w:r w:rsidR="00266D1E">
        <w:rPr>
          <w:rFonts w:ascii="Arial" w:hAnsi="Arial" w:cs="Arial"/>
          <w:i/>
          <w:sz w:val="20"/>
          <w:szCs w:val="20"/>
        </w:rPr>
        <w:t xml:space="preserve"> (Grifo nosso).</w:t>
      </w:r>
    </w:p>
    <w:p w:rsidR="00362C2D" w:rsidRDefault="00362C2D" w:rsidP="0023490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Em recurso apresentado a esta Controladoria</w:t>
      </w:r>
      <w:r w:rsidR="00A16EBC">
        <w:rPr>
          <w:rFonts w:ascii="Arial" w:hAnsi="Arial" w:cs="Arial"/>
        </w:rPr>
        <w:t>, o</w:t>
      </w:r>
      <w:r w:rsidR="00474B8E">
        <w:rPr>
          <w:rFonts w:ascii="Arial" w:hAnsi="Arial" w:cs="Arial"/>
        </w:rPr>
        <w:t xml:space="preserve"> recorrente</w:t>
      </w:r>
      <w:r w:rsidR="00A16EBC">
        <w:rPr>
          <w:rFonts w:ascii="Arial" w:hAnsi="Arial" w:cs="Arial"/>
        </w:rPr>
        <w:t xml:space="preserve"> solicita</w:t>
      </w:r>
      <w:r>
        <w:rPr>
          <w:rFonts w:ascii="Arial" w:hAnsi="Arial" w:cs="Arial"/>
        </w:rPr>
        <w:t>:</w:t>
      </w:r>
    </w:p>
    <w:p w:rsidR="00362C2D" w:rsidRPr="00A16EBC" w:rsidRDefault="00A16EBC" w:rsidP="00203828">
      <w:pPr>
        <w:spacing w:line="360" w:lineRule="auto"/>
        <w:ind w:left="1134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“</w:t>
      </w:r>
      <w:r w:rsidRPr="00A16EBC">
        <w:rPr>
          <w:rFonts w:ascii="Arial" w:hAnsi="Arial" w:cs="Arial"/>
          <w:b/>
          <w:i/>
          <w:sz w:val="20"/>
          <w:szCs w:val="20"/>
        </w:rPr>
        <w:t>Gostaria que a Coordenação Setorial de Gestão e Desenvolvimento de Pessoas se manifestasse sobre o teor dos últimos despachos por ela emitidos nos autos do proc. 13020.192/2015,</w:t>
      </w:r>
      <w:r w:rsidRPr="00A16EBC">
        <w:rPr>
          <w:rFonts w:ascii="Arial" w:hAnsi="Arial" w:cs="Arial"/>
          <w:i/>
          <w:sz w:val="20"/>
          <w:szCs w:val="20"/>
        </w:rPr>
        <w:t xml:space="preserve"> já que referido setor possui as referidas cópias em seus arquivos, bem como em seguida, </w:t>
      </w:r>
      <w:r w:rsidRPr="00A16EBC">
        <w:rPr>
          <w:rFonts w:ascii="Arial" w:hAnsi="Arial" w:cs="Arial"/>
          <w:b/>
          <w:i/>
          <w:sz w:val="20"/>
          <w:szCs w:val="20"/>
        </w:rPr>
        <w:t xml:space="preserve">houvesse manifestação da Chefe de Planejamento e Orçamento (Sra. </w:t>
      </w:r>
      <w:proofErr w:type="spellStart"/>
      <w:r w:rsidRPr="00A16EBC">
        <w:rPr>
          <w:rFonts w:ascii="Arial" w:hAnsi="Arial" w:cs="Arial"/>
          <w:b/>
          <w:i/>
          <w:sz w:val="20"/>
          <w:szCs w:val="20"/>
        </w:rPr>
        <w:t>Angela</w:t>
      </w:r>
      <w:proofErr w:type="spellEnd"/>
      <w:r w:rsidRPr="00A16EBC">
        <w:rPr>
          <w:rFonts w:ascii="Arial" w:hAnsi="Arial" w:cs="Arial"/>
          <w:b/>
          <w:i/>
          <w:sz w:val="20"/>
          <w:szCs w:val="20"/>
        </w:rPr>
        <w:t xml:space="preserve"> Maria de Oliveira Wanderley) e do Gerente de Finanças e Contabilidade (Sr. </w:t>
      </w:r>
      <w:proofErr w:type="spellStart"/>
      <w:r w:rsidRPr="00A16EBC">
        <w:rPr>
          <w:rFonts w:ascii="Arial" w:hAnsi="Arial" w:cs="Arial"/>
          <w:b/>
          <w:i/>
          <w:sz w:val="20"/>
          <w:szCs w:val="20"/>
        </w:rPr>
        <w:t>Averaldo</w:t>
      </w:r>
      <w:proofErr w:type="spellEnd"/>
      <w:r w:rsidRPr="00A16EBC">
        <w:rPr>
          <w:rFonts w:ascii="Arial" w:hAnsi="Arial" w:cs="Arial"/>
          <w:b/>
          <w:i/>
          <w:sz w:val="20"/>
          <w:szCs w:val="20"/>
        </w:rPr>
        <w:t xml:space="preserve"> Dantas da Silva) da SEADES sobre o último andamento de referido processo nos seus respectivos setores</w:t>
      </w:r>
      <w:r w:rsidRPr="00A16EBC">
        <w:rPr>
          <w:rFonts w:ascii="Arial" w:hAnsi="Arial" w:cs="Arial"/>
          <w:i/>
          <w:sz w:val="20"/>
          <w:szCs w:val="20"/>
        </w:rPr>
        <w:t>. Atenciosamente, Luiz Henrique Lima Alves Pinto</w:t>
      </w:r>
      <w:r>
        <w:rPr>
          <w:rFonts w:ascii="Arial" w:hAnsi="Arial" w:cs="Arial"/>
          <w:i/>
          <w:sz w:val="20"/>
          <w:szCs w:val="20"/>
        </w:rPr>
        <w:t>.”</w:t>
      </w:r>
      <w:r w:rsidR="00266D1E">
        <w:rPr>
          <w:rFonts w:ascii="Arial" w:hAnsi="Arial" w:cs="Arial"/>
          <w:i/>
          <w:sz w:val="20"/>
          <w:szCs w:val="20"/>
        </w:rPr>
        <w:t xml:space="preserve"> (Grifo nosso).</w:t>
      </w:r>
    </w:p>
    <w:p w:rsidR="00203ACD" w:rsidRDefault="00A16EBC" w:rsidP="0023490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Diante do</w:t>
      </w:r>
      <w:r w:rsidR="00203ACD">
        <w:rPr>
          <w:rFonts w:ascii="Arial" w:hAnsi="Arial" w:cs="Arial"/>
        </w:rPr>
        <w:t>s fatos apresentados,</w:t>
      </w:r>
      <w:r w:rsidR="00362C2D">
        <w:rPr>
          <w:rFonts w:ascii="Arial" w:hAnsi="Arial" w:cs="Arial"/>
        </w:rPr>
        <w:t xml:space="preserve"> esta Superintendência de Correição e Ouvidoria – SUCOR sugere o envio de cópia do recurso e do presente despacho à SEADES, com o intuito </w:t>
      </w:r>
      <w:r w:rsidR="0023490A">
        <w:rPr>
          <w:rFonts w:ascii="Arial" w:hAnsi="Arial" w:cs="Arial"/>
        </w:rPr>
        <w:t>de oportunizar</w:t>
      </w:r>
      <w:r w:rsidR="00362C2D">
        <w:rPr>
          <w:rFonts w:ascii="Arial" w:hAnsi="Arial" w:cs="Arial"/>
        </w:rPr>
        <w:t xml:space="preserve"> a recorrida ao conhecimento da interposição do </w:t>
      </w:r>
      <w:r w:rsidR="00362C2D">
        <w:rPr>
          <w:rFonts w:ascii="Arial" w:hAnsi="Arial" w:cs="Arial"/>
        </w:rPr>
        <w:lastRenderedPageBreak/>
        <w:t xml:space="preserve">recurso e </w:t>
      </w:r>
      <w:r w:rsidR="0023490A">
        <w:rPr>
          <w:rFonts w:ascii="Arial" w:hAnsi="Arial" w:cs="Arial"/>
        </w:rPr>
        <w:t>ao contraditório, reiterando ou reconsiderando o que foi informado no pedido inicial.</w:t>
      </w:r>
    </w:p>
    <w:p w:rsidR="00203828" w:rsidRDefault="00362C2D" w:rsidP="0023490A">
      <w:pPr>
        <w:spacing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</w:rPr>
        <w:t xml:space="preserve"> </w:t>
      </w:r>
      <w:r w:rsidR="00203828">
        <w:rPr>
          <w:rFonts w:ascii="Arial" w:hAnsi="Arial" w:cs="Arial"/>
        </w:rPr>
        <w:t>Cabe ressaltar, a título de informação, que conforme estabelece a Lei de Acesso à Informação, em seu artigo 7º, inciso VII,</w:t>
      </w:r>
      <w:r>
        <w:rPr>
          <w:rFonts w:ascii="Arial" w:hAnsi="Arial" w:cs="Arial"/>
        </w:rPr>
        <w:t xml:space="preserve"> </w:t>
      </w:r>
      <w:r w:rsidR="00203828" w:rsidRPr="00203828">
        <w:rPr>
          <w:rFonts w:ascii="Arial" w:hAnsi="Arial" w:cs="Arial"/>
        </w:rPr>
        <w:t>§ 5</w:t>
      </w:r>
      <w:r w:rsidR="00203828">
        <w:rPr>
          <w:rFonts w:ascii="Arial" w:hAnsi="Arial" w:cs="Arial"/>
        </w:rPr>
        <w:t>º</w:t>
      </w:r>
      <w:r w:rsidR="00203828" w:rsidRPr="00203828">
        <w:rPr>
          <w:rFonts w:ascii="Arial" w:hAnsi="Arial" w:cs="Arial"/>
        </w:rPr>
        <w:t>:</w:t>
      </w:r>
    </w:p>
    <w:p w:rsidR="00362C2D" w:rsidRPr="00203828" w:rsidRDefault="00203828" w:rsidP="00203828">
      <w:pPr>
        <w:spacing w:line="360" w:lineRule="auto"/>
        <w:ind w:left="1134"/>
        <w:jc w:val="both"/>
        <w:rPr>
          <w:rFonts w:ascii="Arial" w:hAnsi="Arial" w:cs="Arial"/>
          <w:i/>
          <w:sz w:val="20"/>
          <w:szCs w:val="20"/>
        </w:rPr>
      </w:pPr>
      <w:r w:rsidRPr="00203828">
        <w:rPr>
          <w:rFonts w:ascii="Arial" w:hAnsi="Arial" w:cs="Arial"/>
          <w:i/>
          <w:sz w:val="20"/>
          <w:szCs w:val="20"/>
        </w:rPr>
        <w:t>“</w:t>
      </w:r>
      <w:r w:rsidRPr="00A6482E">
        <w:rPr>
          <w:rFonts w:ascii="Arial" w:hAnsi="Arial" w:cs="Arial"/>
          <w:b/>
          <w:i/>
          <w:sz w:val="20"/>
          <w:szCs w:val="20"/>
        </w:rPr>
        <w:t>Informado do extravio da informação solicitada, poderá o interessado requerer à autoridade competente a imediata abertura de sindicância para apurar o desaparecim</w:t>
      </w:r>
      <w:r w:rsidR="00A6482E" w:rsidRPr="00A6482E">
        <w:rPr>
          <w:rFonts w:ascii="Arial" w:hAnsi="Arial" w:cs="Arial"/>
          <w:b/>
          <w:i/>
          <w:sz w:val="20"/>
          <w:szCs w:val="20"/>
        </w:rPr>
        <w:t>ento da respectiva documentação</w:t>
      </w:r>
      <w:r w:rsidR="00A6482E">
        <w:rPr>
          <w:rFonts w:ascii="Arial" w:hAnsi="Arial" w:cs="Arial"/>
          <w:i/>
          <w:sz w:val="20"/>
          <w:szCs w:val="20"/>
        </w:rPr>
        <w:t>”.</w:t>
      </w:r>
    </w:p>
    <w:p w:rsidR="00266D1E" w:rsidRDefault="00266D1E" w:rsidP="00266D1E">
      <w:pPr>
        <w:autoSpaceDE w:val="0"/>
        <w:autoSpaceDN w:val="0"/>
        <w:adjustRightInd w:val="0"/>
        <w:spacing w:line="360" w:lineRule="auto"/>
        <w:ind w:firstLine="708"/>
        <w:jc w:val="center"/>
        <w:rPr>
          <w:rFonts w:ascii="Arial" w:hAnsi="Arial" w:cs="Arial"/>
        </w:rPr>
      </w:pPr>
    </w:p>
    <w:p w:rsidR="00266D1E" w:rsidRPr="006D1454" w:rsidRDefault="00266D1E" w:rsidP="00266D1E">
      <w:pPr>
        <w:autoSpaceDE w:val="0"/>
        <w:autoSpaceDN w:val="0"/>
        <w:adjustRightInd w:val="0"/>
        <w:spacing w:line="360" w:lineRule="auto"/>
        <w:ind w:firstLine="708"/>
        <w:jc w:val="center"/>
        <w:rPr>
          <w:rFonts w:ascii="Arial" w:hAnsi="Arial" w:cs="Arial"/>
        </w:rPr>
      </w:pPr>
      <w:r w:rsidRPr="006D1454">
        <w:rPr>
          <w:rFonts w:ascii="Arial" w:hAnsi="Arial" w:cs="Arial"/>
        </w:rPr>
        <w:t xml:space="preserve">Maceió – AL, </w:t>
      </w:r>
      <w:r>
        <w:rPr>
          <w:rFonts w:ascii="Arial" w:hAnsi="Arial" w:cs="Arial"/>
        </w:rPr>
        <w:t>12 de setembro</w:t>
      </w:r>
      <w:r w:rsidRPr="006D1454">
        <w:rPr>
          <w:rFonts w:ascii="Arial" w:hAnsi="Arial" w:cs="Arial"/>
        </w:rPr>
        <w:t xml:space="preserve"> de 2016.</w:t>
      </w:r>
    </w:p>
    <w:p w:rsidR="00266D1E" w:rsidRDefault="00266D1E" w:rsidP="00266D1E">
      <w:pPr>
        <w:tabs>
          <w:tab w:val="left" w:pos="6810"/>
          <w:tab w:val="left" w:pos="6840"/>
        </w:tabs>
        <w:autoSpaceDE w:val="0"/>
        <w:autoSpaceDN w:val="0"/>
        <w:adjustRightInd w:val="0"/>
        <w:spacing w:line="360" w:lineRule="auto"/>
        <w:rPr>
          <w:rFonts w:ascii="Arial" w:hAnsi="Arial" w:cs="Arial"/>
          <w:i/>
          <w:color w:val="000000"/>
        </w:rPr>
      </w:pPr>
    </w:p>
    <w:p w:rsidR="00266D1E" w:rsidRDefault="00266D1E" w:rsidP="00266D1E">
      <w:pPr>
        <w:tabs>
          <w:tab w:val="left" w:pos="6810"/>
          <w:tab w:val="left" w:pos="684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</w:rPr>
      </w:pPr>
      <w:r w:rsidRPr="0023756C">
        <w:rPr>
          <w:rFonts w:ascii="Arial" w:hAnsi="Arial" w:cs="Arial"/>
          <w:b/>
          <w:color w:val="000000"/>
        </w:rPr>
        <w:t>Bruna Cansanção de Albuquerque Barbosa</w:t>
      </w:r>
    </w:p>
    <w:p w:rsidR="00266D1E" w:rsidRPr="0023756C" w:rsidRDefault="00266D1E" w:rsidP="00266D1E">
      <w:pPr>
        <w:tabs>
          <w:tab w:val="left" w:pos="6810"/>
          <w:tab w:val="left" w:pos="684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Superintendente de Correição e Ouvidoria</w:t>
      </w:r>
    </w:p>
    <w:p w:rsidR="00362C2D" w:rsidRPr="00362C2D" w:rsidRDefault="00362C2D" w:rsidP="0023490A">
      <w:pPr>
        <w:spacing w:line="360" w:lineRule="auto"/>
        <w:jc w:val="both"/>
        <w:rPr>
          <w:rFonts w:ascii="Arial" w:hAnsi="Arial" w:cs="Arial"/>
        </w:rPr>
      </w:pPr>
    </w:p>
    <w:sectPr w:rsidR="00362C2D" w:rsidRPr="00362C2D" w:rsidSect="00A75D5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888" w:rsidRDefault="00FB7888" w:rsidP="00894C8D">
      <w:pPr>
        <w:spacing w:after="0" w:line="240" w:lineRule="auto"/>
      </w:pPr>
      <w:r>
        <w:separator/>
      </w:r>
    </w:p>
  </w:endnote>
  <w:endnote w:type="continuationSeparator" w:id="0">
    <w:p w:rsidR="00FB7888" w:rsidRDefault="00FB7888" w:rsidP="00894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C8D" w:rsidRDefault="00894C8D">
    <w:pPr>
      <w:pStyle w:val="Rodap"/>
    </w:pPr>
    <w:r w:rsidRPr="00894C8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-889635</wp:posOffset>
          </wp:positionH>
          <wp:positionV relativeFrom="paragraph">
            <wp:posOffset>-80010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94C8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5406390</wp:posOffset>
          </wp:positionH>
          <wp:positionV relativeFrom="paragraph">
            <wp:posOffset>-175260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888" w:rsidRDefault="00FB7888" w:rsidP="00894C8D">
      <w:pPr>
        <w:spacing w:after="0" w:line="240" w:lineRule="auto"/>
      </w:pPr>
      <w:r>
        <w:separator/>
      </w:r>
    </w:p>
  </w:footnote>
  <w:footnote w:type="continuationSeparator" w:id="0">
    <w:p w:rsidR="00FB7888" w:rsidRDefault="00FB7888" w:rsidP="00894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C8D" w:rsidRDefault="00894C8D" w:rsidP="00894C8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2458085</wp:posOffset>
          </wp:positionH>
          <wp:positionV relativeFrom="paragraph">
            <wp:posOffset>-78740</wp:posOffset>
          </wp:positionV>
          <wp:extent cx="510540" cy="638175"/>
          <wp:effectExtent l="19050" t="0" r="381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054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94C8D" w:rsidRDefault="00894C8D" w:rsidP="00894C8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894C8D" w:rsidRDefault="00894C8D" w:rsidP="00894C8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894C8D" w:rsidRDefault="00894C8D" w:rsidP="00894C8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894C8D" w:rsidRPr="0016418A" w:rsidRDefault="00894C8D" w:rsidP="00894C8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94C8D" w:rsidRDefault="00894C8D" w:rsidP="00894C8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94C8D" w:rsidRPr="0016418A" w:rsidRDefault="00894C8D" w:rsidP="00894C8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Edifício Centro Empresarial Barão de Penedo, 14º Andar – Rua Barão de Penedo - Centro </w:t>
    </w:r>
    <w:r w:rsidRPr="0016418A">
      <w:rPr>
        <w:sz w:val="17"/>
        <w:szCs w:val="17"/>
      </w:rPr>
      <w:t>- Maceió - AL - CEP 57020-</w:t>
    </w:r>
    <w:r>
      <w:rPr>
        <w:sz w:val="17"/>
        <w:szCs w:val="17"/>
      </w:rPr>
      <w:t>340</w:t>
    </w:r>
    <w:r w:rsidRPr="0016418A">
      <w:rPr>
        <w:sz w:val="17"/>
        <w:szCs w:val="17"/>
      </w:rPr>
      <w:t xml:space="preserve"> </w:t>
    </w:r>
  </w:p>
  <w:p w:rsidR="00894C8D" w:rsidRPr="0016418A" w:rsidRDefault="00894C8D" w:rsidP="00894C8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  <w:p w:rsidR="00894C8D" w:rsidRDefault="00894C8D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2C2D"/>
    <w:rsid w:val="00156CF5"/>
    <w:rsid w:val="00203828"/>
    <w:rsid w:val="00203ACD"/>
    <w:rsid w:val="0023490A"/>
    <w:rsid w:val="00266D1E"/>
    <w:rsid w:val="00362C2D"/>
    <w:rsid w:val="00474B8E"/>
    <w:rsid w:val="005D02EB"/>
    <w:rsid w:val="00894C8D"/>
    <w:rsid w:val="00A16EBC"/>
    <w:rsid w:val="00A6482E"/>
    <w:rsid w:val="00A75D52"/>
    <w:rsid w:val="00C15097"/>
    <w:rsid w:val="00D53C81"/>
    <w:rsid w:val="00E87F33"/>
    <w:rsid w:val="00F27A3C"/>
    <w:rsid w:val="00FB7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D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03828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94C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4C8D"/>
  </w:style>
  <w:style w:type="paragraph" w:styleId="Rodap">
    <w:name w:val="footer"/>
    <w:basedOn w:val="Normal"/>
    <w:link w:val="RodapChar"/>
    <w:uiPriority w:val="99"/>
    <w:semiHidden/>
    <w:unhideWhenUsed/>
    <w:rsid w:val="00894C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94C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038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nriquepinto1@gmail.com&#8221;.(Grifo" TargetMode="Externa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813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ROCHA</dc:creator>
  <cp:lastModifiedBy>lucy.rocha</cp:lastModifiedBy>
  <cp:revision>5</cp:revision>
  <dcterms:created xsi:type="dcterms:W3CDTF">2016-09-12T12:54:00Z</dcterms:created>
  <dcterms:modified xsi:type="dcterms:W3CDTF">2016-09-12T13:11:00Z</dcterms:modified>
</cp:coreProperties>
</file>