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35" w:rsidRPr="00272F35" w:rsidRDefault="00272F35" w:rsidP="001E6B57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1E6B57" w:rsidRPr="00272F35" w:rsidRDefault="001E6B57" w:rsidP="001E6B57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b/>
          <w:sz w:val="21"/>
          <w:szCs w:val="21"/>
        </w:rPr>
        <w:t xml:space="preserve">PROCESSO nº: </w:t>
      </w:r>
      <w:r w:rsidRPr="00272F35">
        <w:rPr>
          <w:rFonts w:ascii="Arial" w:hAnsi="Arial" w:cs="Arial"/>
          <w:sz w:val="21"/>
          <w:szCs w:val="21"/>
        </w:rPr>
        <w:t>1206-3587/2015</w:t>
      </w:r>
    </w:p>
    <w:p w:rsidR="001E6B57" w:rsidRPr="00272F35" w:rsidRDefault="001E6B57" w:rsidP="001E6B5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b/>
          <w:sz w:val="21"/>
          <w:szCs w:val="21"/>
        </w:rPr>
        <w:t>INTERESSADO</w:t>
      </w:r>
      <w:r w:rsidRPr="00272F35">
        <w:rPr>
          <w:rFonts w:ascii="Arial" w:hAnsi="Arial" w:cs="Arial"/>
          <w:sz w:val="21"/>
          <w:szCs w:val="21"/>
        </w:rPr>
        <w:t>: Gilson Santana</w:t>
      </w:r>
    </w:p>
    <w:p w:rsidR="001E6B57" w:rsidRPr="00272F35" w:rsidRDefault="001E6B57" w:rsidP="001E6B5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b/>
          <w:sz w:val="21"/>
          <w:szCs w:val="21"/>
        </w:rPr>
        <w:t>ASSUNTO</w:t>
      </w:r>
      <w:r w:rsidRPr="00272F35">
        <w:rPr>
          <w:rFonts w:ascii="Arial" w:hAnsi="Arial" w:cs="Arial"/>
          <w:sz w:val="21"/>
          <w:szCs w:val="21"/>
        </w:rPr>
        <w:t>: Pagamento de Docente (Centro de Formação e Aperfeiçoamento de Praças).</w:t>
      </w:r>
    </w:p>
    <w:p w:rsidR="001E6B57" w:rsidRPr="00272F35" w:rsidRDefault="001E6B57" w:rsidP="001E6B57">
      <w:pPr>
        <w:spacing w:after="0" w:line="360" w:lineRule="auto"/>
        <w:rPr>
          <w:rFonts w:ascii="Arial" w:hAnsi="Arial" w:cs="Arial"/>
          <w:bCs/>
          <w:color w:val="FF0000"/>
          <w:sz w:val="21"/>
          <w:szCs w:val="21"/>
        </w:rPr>
      </w:pPr>
    </w:p>
    <w:p w:rsidR="001E6B57" w:rsidRPr="00272F35" w:rsidRDefault="001E6B57" w:rsidP="001E6B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272F35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E6B57" w:rsidRPr="00272F35" w:rsidRDefault="001E6B57" w:rsidP="001E6B57">
      <w:pPr>
        <w:spacing w:after="120"/>
        <w:ind w:firstLine="708"/>
        <w:jc w:val="both"/>
        <w:rPr>
          <w:rFonts w:ascii="Arial" w:hAnsi="Arial" w:cs="Arial"/>
          <w:sz w:val="21"/>
          <w:szCs w:val="21"/>
        </w:rPr>
      </w:pPr>
    </w:p>
    <w:p w:rsidR="001E6B57" w:rsidRPr="00272F35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272F35">
        <w:rPr>
          <w:rFonts w:ascii="Arial" w:hAnsi="Arial" w:cs="Arial"/>
          <w:b/>
          <w:sz w:val="21"/>
          <w:szCs w:val="21"/>
        </w:rPr>
        <w:t>Gilson Santana</w:t>
      </w:r>
      <w:r w:rsidRPr="00272F35">
        <w:rPr>
          <w:rFonts w:ascii="Arial" w:hAnsi="Arial" w:cs="Arial"/>
          <w:sz w:val="21"/>
          <w:szCs w:val="21"/>
        </w:rPr>
        <w:t>, conforme solicitação de fls. 02.</w:t>
      </w:r>
    </w:p>
    <w:p w:rsidR="001E6B57" w:rsidRPr="00272F35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Os autos, composto de 01 (um volume) com 47 (quarenta e sete) folhas, foram encaminhados a esta </w:t>
      </w:r>
      <w:r w:rsidRPr="00272F35">
        <w:rPr>
          <w:rFonts w:ascii="Arial" w:hAnsi="Arial" w:cs="Arial"/>
          <w:b/>
          <w:sz w:val="21"/>
          <w:szCs w:val="21"/>
        </w:rPr>
        <w:t>Controladoria Geral do Estado – CGE,</w:t>
      </w:r>
      <w:r w:rsidRPr="00272F35">
        <w:rPr>
          <w:rFonts w:ascii="Arial" w:hAnsi="Arial" w:cs="Arial"/>
          <w:sz w:val="21"/>
          <w:szCs w:val="21"/>
        </w:rPr>
        <w:t xml:space="preserve"> para análise final e parecer conclusivo acerca da procedência ou não do débito em desfavor da </w:t>
      </w:r>
      <w:r w:rsidRPr="00272F35">
        <w:rPr>
          <w:rFonts w:ascii="Arial" w:hAnsi="Arial" w:cs="Arial"/>
          <w:b/>
          <w:sz w:val="21"/>
          <w:szCs w:val="21"/>
        </w:rPr>
        <w:t xml:space="preserve">Secretaria </w:t>
      </w:r>
      <w:r w:rsidR="00272F35" w:rsidRPr="00272F35">
        <w:rPr>
          <w:rFonts w:ascii="Arial" w:hAnsi="Arial" w:cs="Arial"/>
          <w:b/>
          <w:sz w:val="21"/>
          <w:szCs w:val="21"/>
        </w:rPr>
        <w:t>Polícia Militar do Estado de Alagoas – PM/AL</w:t>
      </w:r>
      <w:r w:rsidRPr="00272F35">
        <w:rPr>
          <w:rFonts w:ascii="Arial" w:hAnsi="Arial" w:cs="Arial"/>
          <w:sz w:val="21"/>
          <w:szCs w:val="21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1E6B57" w:rsidRPr="00272F35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O processo administrativo em tela já aportou nesta CGE, com parecer técnico de folhas 22/25, contendo relatório da instrução processual, de modo que tal elemento será parcialmente suprimido no pronunciamento </w:t>
      </w:r>
      <w:r w:rsidRPr="00272F35">
        <w:rPr>
          <w:rFonts w:ascii="Arial" w:hAnsi="Arial" w:cs="Arial"/>
          <w:i/>
          <w:sz w:val="21"/>
          <w:szCs w:val="21"/>
        </w:rPr>
        <w:t>in casu</w:t>
      </w:r>
      <w:r w:rsidRPr="00272F35">
        <w:rPr>
          <w:rFonts w:ascii="Arial" w:hAnsi="Arial" w:cs="Arial"/>
          <w:sz w:val="21"/>
          <w:szCs w:val="21"/>
        </w:rPr>
        <w:t>.</w:t>
      </w:r>
    </w:p>
    <w:p w:rsidR="001E6B57" w:rsidRPr="00272F35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>Em análise pretérita, algumas lacunas processuais foram verificadas, levando a conversão do feito em diligência para a apresentação dos documentos abaixo relacionados, quais sejam:</w:t>
      </w:r>
    </w:p>
    <w:p w:rsidR="001E6B57" w:rsidRPr="00272F35" w:rsidRDefault="001E6B57" w:rsidP="00272F35">
      <w:pPr>
        <w:numPr>
          <w:ilvl w:val="0"/>
          <w:numId w:val="11"/>
        </w:numPr>
        <w:spacing w:after="0" w:line="360" w:lineRule="auto"/>
        <w:ind w:left="709" w:firstLine="0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>Relatório das atividades desenvolvidas, lista de freqüência ou lista de participantes concluintes e resultado das avaliações aplicadas.</w:t>
      </w:r>
    </w:p>
    <w:p w:rsidR="001E6B57" w:rsidRPr="00272F35" w:rsidRDefault="001E6B57" w:rsidP="00272F35">
      <w:pPr>
        <w:numPr>
          <w:ilvl w:val="0"/>
          <w:numId w:val="11"/>
        </w:numPr>
        <w:spacing w:after="0" w:line="360" w:lineRule="auto"/>
        <w:ind w:left="709" w:firstLine="0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1E6B57" w:rsidRPr="00272F35" w:rsidRDefault="001E6B57" w:rsidP="001E6B57">
      <w:pPr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>Nota fiscal referente aos serviços prestados.</w:t>
      </w:r>
    </w:p>
    <w:p w:rsidR="001E6B57" w:rsidRPr="00272F35" w:rsidRDefault="001E6B57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>Às fls. 29/35 resta evidenciado o cumprimento das diligências descritas na alínea “a”, e, às fls. 36/40, constam as informações requeridas na alínea “b”. Por fim, às fls. 42/44 constam Nota Fiscal Eletrônica de Serviço, no valor de R$ 2.421,30 (dois mil quatrocentos e vinte e um reais e trinta centavos), e comprovação de pagamento do tributo correspondente à prestação dos serviços.</w:t>
      </w:r>
    </w:p>
    <w:p w:rsidR="00272F35" w:rsidRPr="00272F35" w:rsidRDefault="00272F35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272F35" w:rsidRPr="00272F35" w:rsidRDefault="00272F35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272F35" w:rsidRPr="00272F35" w:rsidRDefault="00272F35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272F35" w:rsidRDefault="00272F35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1"/>
          <w:szCs w:val="21"/>
        </w:rPr>
      </w:pPr>
    </w:p>
    <w:p w:rsidR="001E6B57" w:rsidRPr="00272F35" w:rsidRDefault="001E6B57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>Retornam os autos para análise e pronunciamento conclusivo por esta Assessoria Técnica, nos termos dos despachos da Chefia de Gabinete e da Superintendência de Auditagem desta Controladoria Geral (fls. 46/47).</w:t>
      </w:r>
    </w:p>
    <w:p w:rsidR="001E6B57" w:rsidRPr="00272F35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b/>
          <w:sz w:val="21"/>
          <w:szCs w:val="21"/>
        </w:rPr>
      </w:pPr>
    </w:p>
    <w:p w:rsidR="00000000" w:rsidRPr="00272F35" w:rsidRDefault="001E6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72F35">
        <w:rPr>
          <w:rFonts w:ascii="Arial" w:hAnsi="Arial" w:cs="Arial"/>
          <w:b/>
          <w:sz w:val="21"/>
          <w:szCs w:val="21"/>
        </w:rPr>
        <w:t>1 - RELATÓRIO</w:t>
      </w:r>
    </w:p>
    <w:p w:rsidR="001E6B57" w:rsidRPr="00272F35" w:rsidRDefault="001E6B57" w:rsidP="001E6B5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E6B57" w:rsidRPr="00272F35" w:rsidRDefault="001E6B57" w:rsidP="001E6B57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72F35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1E6B57" w:rsidRPr="00272F35" w:rsidRDefault="001E6B57" w:rsidP="001E6B57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E6B57" w:rsidRPr="00272F35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Observa-se que o Processo de pagamento de docente em favor de </w:t>
      </w:r>
      <w:r w:rsidRPr="00272F35">
        <w:rPr>
          <w:rFonts w:ascii="Arial" w:hAnsi="Arial" w:cs="Arial"/>
          <w:b/>
          <w:sz w:val="21"/>
          <w:szCs w:val="21"/>
        </w:rPr>
        <w:t>Gilson Santana</w:t>
      </w:r>
      <w:r w:rsidRPr="00272F35">
        <w:rPr>
          <w:rFonts w:ascii="Arial" w:hAnsi="Arial" w:cs="Arial"/>
          <w:sz w:val="21"/>
          <w:szCs w:val="21"/>
        </w:rPr>
        <w:t>, foi conferido e encontra-se em obediência ao Art. 63 da Lei Federal nº. 4.320/64.</w:t>
      </w:r>
    </w:p>
    <w:p w:rsidR="001E6B57" w:rsidRPr="00272F35" w:rsidRDefault="001E6B57" w:rsidP="001E6B5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000000" w:rsidRPr="00272F35" w:rsidRDefault="001E6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72F35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E6B57" w:rsidRPr="00272F35" w:rsidRDefault="001E6B57" w:rsidP="001E6B57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    </w:t>
      </w:r>
    </w:p>
    <w:p w:rsidR="001E6B57" w:rsidRPr="00272F35" w:rsidRDefault="001E6B57" w:rsidP="001E6B5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72F35">
        <w:rPr>
          <w:rFonts w:ascii="Arial" w:hAnsi="Arial" w:cs="Arial"/>
          <w:b/>
          <w:i/>
          <w:sz w:val="21"/>
          <w:szCs w:val="21"/>
        </w:rPr>
        <w:t>“análise e emissão de parecer técnico conclusivo”</w:t>
      </w:r>
      <w:r w:rsidRPr="00272F35">
        <w:rPr>
          <w:rFonts w:ascii="Arial" w:hAnsi="Arial" w:cs="Arial"/>
          <w:b/>
          <w:sz w:val="21"/>
          <w:szCs w:val="21"/>
        </w:rPr>
        <w:t>,</w:t>
      </w:r>
      <w:r w:rsidRPr="00272F35">
        <w:rPr>
          <w:rFonts w:ascii="Arial" w:hAnsi="Arial" w:cs="Arial"/>
          <w:sz w:val="21"/>
          <w:szCs w:val="21"/>
        </w:rPr>
        <w:t xml:space="preserve"> conforme requerido pela Superintendência de Auditagem desta CGE/AL (fl.47). </w:t>
      </w:r>
    </w:p>
    <w:p w:rsidR="001E6B57" w:rsidRPr="00272F35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1E6B57" w:rsidRPr="00272F35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>Ressalte-se que o presente processo já aportou nesta CGE em data anterior para análise e parecer técnico (fls. 22/25), onde no mérito foram apresentados alguns aspectos relevantes a serem solucionados, pelo órgão de origem, que prontamente foram resolvidos.</w:t>
      </w:r>
    </w:p>
    <w:p w:rsidR="001E6B57" w:rsidRPr="00272F35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272F35">
        <w:rPr>
          <w:rFonts w:ascii="Arial" w:hAnsi="Arial" w:cs="Arial"/>
          <w:b/>
          <w:sz w:val="21"/>
          <w:szCs w:val="21"/>
        </w:rPr>
        <w:t>Eis o relatório.</w:t>
      </w:r>
    </w:p>
    <w:p w:rsidR="001E6B57" w:rsidRPr="00272F35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b/>
          <w:sz w:val="21"/>
          <w:szCs w:val="21"/>
        </w:rPr>
      </w:pPr>
    </w:p>
    <w:p w:rsidR="00000000" w:rsidRPr="00272F35" w:rsidRDefault="001E6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72F35">
        <w:rPr>
          <w:rFonts w:ascii="Arial" w:hAnsi="Arial" w:cs="Arial"/>
          <w:b/>
          <w:sz w:val="21"/>
          <w:szCs w:val="21"/>
        </w:rPr>
        <w:t>3 - NO MÉRITO</w:t>
      </w:r>
    </w:p>
    <w:p w:rsidR="001E6B57" w:rsidRPr="00272F35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4C492B" w:rsidRPr="00272F35" w:rsidRDefault="001E6B57" w:rsidP="00272F3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>De toda a explanação e detalhamento dos autos, observa-se que o processo foi devidamente instruído, de forma que os documentos apresentados dão suporte à solicitação aduzida às fls. 02.</w:t>
      </w:r>
    </w:p>
    <w:p w:rsidR="00272F35" w:rsidRPr="00272F35" w:rsidRDefault="00272F35" w:rsidP="00272F35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</w:p>
    <w:p w:rsidR="00000000" w:rsidRPr="00272F35" w:rsidRDefault="001E6B5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72F35">
        <w:rPr>
          <w:rFonts w:ascii="Arial" w:hAnsi="Arial" w:cs="Arial"/>
          <w:b/>
          <w:sz w:val="21"/>
          <w:szCs w:val="21"/>
        </w:rPr>
        <w:t>4 - CONCLUSÃO</w:t>
      </w:r>
    </w:p>
    <w:p w:rsidR="001E6B57" w:rsidRPr="00272F35" w:rsidRDefault="001E6B57" w:rsidP="001E6B57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 </w:t>
      </w:r>
    </w:p>
    <w:p w:rsidR="001E6B57" w:rsidRPr="00272F35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Após a análise realizada, verifica-se a procedência do crédito em favor do servidor </w:t>
      </w:r>
      <w:r w:rsidRPr="00272F35">
        <w:rPr>
          <w:rFonts w:ascii="Arial" w:hAnsi="Arial" w:cs="Arial"/>
          <w:b/>
          <w:sz w:val="21"/>
          <w:szCs w:val="21"/>
        </w:rPr>
        <w:t>Gilson Santana</w:t>
      </w:r>
      <w:r w:rsidRPr="00272F35">
        <w:rPr>
          <w:rFonts w:ascii="Arial" w:eastAsia="Arial" w:hAnsi="Arial" w:cs="Arial"/>
          <w:sz w:val="21"/>
          <w:szCs w:val="21"/>
        </w:rPr>
        <w:t>,</w:t>
      </w:r>
      <w:r w:rsidRPr="00272F35">
        <w:rPr>
          <w:rFonts w:ascii="Arial" w:hAnsi="Arial" w:cs="Arial"/>
          <w:sz w:val="21"/>
          <w:szCs w:val="21"/>
        </w:rPr>
        <w:t xml:space="preserve"> conforme solicitado às fls. 02 dos autos, pela prestação de serviços como instrutor no Curso de Condutor de Viaturas Policiais – CCVP/2014, no importe de </w:t>
      </w:r>
      <w:r w:rsidRPr="00272F35">
        <w:rPr>
          <w:rFonts w:ascii="Arial" w:hAnsi="Arial" w:cs="Arial"/>
          <w:b/>
          <w:sz w:val="21"/>
          <w:szCs w:val="21"/>
          <w:u w:val="single"/>
        </w:rPr>
        <w:t>R$ 2.421,30 (dois mil quatrocentos e vinte e um reais e trinta centavos</w:t>
      </w:r>
      <w:r w:rsidRPr="00272F35">
        <w:rPr>
          <w:rFonts w:ascii="Arial" w:hAnsi="Arial" w:cs="Arial"/>
          <w:b/>
          <w:sz w:val="21"/>
          <w:szCs w:val="21"/>
        </w:rPr>
        <w:t>).</w:t>
      </w:r>
    </w:p>
    <w:p w:rsidR="00272F35" w:rsidRDefault="00272F35" w:rsidP="001E6B5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272F35" w:rsidRDefault="00272F35" w:rsidP="001E6B5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1E6B57" w:rsidRPr="00272F35" w:rsidRDefault="001E6B57" w:rsidP="001E6B5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Por fim, encaminhem-se os autos ao Gabinete da Controladora Geral, para conhecimento da análise apresentada, sugerindo o retorno dos autos à </w:t>
      </w:r>
      <w:r w:rsidR="00272F35" w:rsidRPr="00272F35">
        <w:rPr>
          <w:rFonts w:ascii="Arial" w:hAnsi="Arial" w:cs="Arial"/>
          <w:b/>
          <w:sz w:val="21"/>
          <w:szCs w:val="21"/>
        </w:rPr>
        <w:t>Polícia Militar do Estado de Alagoas – PM/AL</w:t>
      </w:r>
      <w:r w:rsidRPr="00272F35">
        <w:rPr>
          <w:rFonts w:ascii="Arial" w:hAnsi="Arial" w:cs="Arial"/>
          <w:sz w:val="21"/>
          <w:szCs w:val="21"/>
        </w:rPr>
        <w:t>, com fins de adoção das medidas pertinentes ao pagamento pretendido.</w:t>
      </w:r>
    </w:p>
    <w:p w:rsidR="001E6B57" w:rsidRPr="00272F35" w:rsidRDefault="001E6B57" w:rsidP="00272F35">
      <w:pPr>
        <w:tabs>
          <w:tab w:val="left" w:pos="3402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4C492B" w:rsidRPr="00272F35" w:rsidRDefault="001E6B57" w:rsidP="00272F3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72F35">
        <w:rPr>
          <w:rFonts w:ascii="Arial" w:hAnsi="Arial" w:cs="Arial"/>
          <w:bCs/>
          <w:sz w:val="21"/>
          <w:szCs w:val="21"/>
        </w:rPr>
        <w:t xml:space="preserve">Maceió, </w:t>
      </w:r>
      <w:r w:rsidR="00272F35" w:rsidRPr="00272F35">
        <w:rPr>
          <w:rFonts w:ascii="Arial" w:hAnsi="Arial" w:cs="Arial"/>
          <w:bCs/>
          <w:sz w:val="21"/>
          <w:szCs w:val="21"/>
        </w:rPr>
        <w:t>17</w:t>
      </w:r>
      <w:r w:rsidR="00272F35" w:rsidRPr="00272F35">
        <w:rPr>
          <w:rFonts w:ascii="Arial" w:hAnsi="Arial" w:cs="Arial"/>
          <w:bCs/>
          <w:sz w:val="21"/>
          <w:szCs w:val="21"/>
        </w:rPr>
        <w:t xml:space="preserve"> </w:t>
      </w:r>
      <w:r w:rsidRPr="00272F35">
        <w:rPr>
          <w:rFonts w:ascii="Arial" w:hAnsi="Arial" w:cs="Arial"/>
          <w:bCs/>
          <w:sz w:val="21"/>
          <w:szCs w:val="21"/>
        </w:rPr>
        <w:t xml:space="preserve">de </w:t>
      </w:r>
      <w:r w:rsidR="00272F35" w:rsidRPr="00272F35">
        <w:rPr>
          <w:rFonts w:ascii="Arial" w:hAnsi="Arial" w:cs="Arial"/>
          <w:bCs/>
          <w:sz w:val="21"/>
          <w:szCs w:val="21"/>
        </w:rPr>
        <w:t>novembro</w:t>
      </w:r>
      <w:r w:rsidRPr="00272F35">
        <w:rPr>
          <w:rFonts w:ascii="Arial" w:hAnsi="Arial" w:cs="Arial"/>
          <w:bCs/>
          <w:sz w:val="21"/>
          <w:szCs w:val="21"/>
        </w:rPr>
        <w:t xml:space="preserve"> de 2016.</w:t>
      </w:r>
    </w:p>
    <w:p w:rsidR="001E6B57" w:rsidRPr="00272F35" w:rsidRDefault="001E6B57" w:rsidP="001E6B57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000000" w:rsidRPr="00272F35" w:rsidRDefault="001E6B57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272F35"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000000" w:rsidRPr="00272F35" w:rsidRDefault="001E6B5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72F35">
        <w:rPr>
          <w:rFonts w:ascii="Arial" w:hAnsi="Arial" w:cs="Arial"/>
          <w:b/>
          <w:sz w:val="21"/>
          <w:szCs w:val="21"/>
        </w:rPr>
        <w:t>Assessora de Controle Interno/ Matrícula nº 62686-4</w:t>
      </w:r>
    </w:p>
    <w:p w:rsidR="001E6B57" w:rsidRPr="00272F35" w:rsidRDefault="001E6B57" w:rsidP="001E6B57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>De acordo:</w:t>
      </w:r>
    </w:p>
    <w:p w:rsidR="001E6B57" w:rsidRPr="00272F35" w:rsidRDefault="001E6B57" w:rsidP="001E6B5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00000" w:rsidRPr="00272F35" w:rsidRDefault="001E6B5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72F35">
        <w:rPr>
          <w:rFonts w:ascii="Arial" w:hAnsi="Arial" w:cs="Arial"/>
          <w:sz w:val="21"/>
          <w:szCs w:val="21"/>
        </w:rPr>
        <w:t xml:space="preserve">Adriana Andrade Araújo </w:t>
      </w:r>
    </w:p>
    <w:p w:rsidR="00000000" w:rsidRPr="00272F35" w:rsidRDefault="001E6B5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272F35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272F35" w:rsidRDefault="003A5675" w:rsidP="001E6B57"/>
    <w:sectPr w:rsidR="003A5675" w:rsidRPr="00272F35" w:rsidSect="00272F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C7B" w:rsidRDefault="002C6C7B" w:rsidP="003068B9">
      <w:pPr>
        <w:spacing w:after="0" w:line="240" w:lineRule="auto"/>
      </w:pPr>
      <w:r>
        <w:separator/>
      </w:r>
    </w:p>
  </w:endnote>
  <w:endnote w:type="continuationSeparator" w:id="1">
    <w:p w:rsidR="002C6C7B" w:rsidRDefault="002C6C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C7B" w:rsidRDefault="002C6C7B" w:rsidP="003068B9">
      <w:pPr>
        <w:spacing w:after="0" w:line="240" w:lineRule="auto"/>
      </w:pPr>
      <w:r>
        <w:separator/>
      </w:r>
    </w:p>
  </w:footnote>
  <w:footnote w:type="continuationSeparator" w:id="1">
    <w:p w:rsidR="002C6C7B" w:rsidRDefault="002C6C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7B" w:rsidRDefault="006C1F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2C6C7B" w:rsidRPr="003068B9" w:rsidRDefault="002C6C7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C6C7B" w:rsidRPr="0098367C" w:rsidRDefault="002C6C7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C6C7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DFAC68B6"/>
    <w:lvl w:ilvl="0" w:tplc="8398DCC6">
      <w:start w:val="1"/>
      <w:numFmt w:val="lowerLetter"/>
      <w:lvlText w:val="%1)"/>
      <w:lvlJc w:val="left"/>
      <w:pPr>
        <w:ind w:left="1069" w:hanging="360"/>
      </w:pPr>
      <w:rPr>
        <w:rFonts w:hint="default"/>
        <w:sz w:val="23"/>
        <w:szCs w:val="23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5E6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35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492B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1F13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579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78FD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01DD5-F138-4427-B3E6-8B0FB5D8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669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2016-09-06T15:53:00Z</cp:lastPrinted>
  <dcterms:created xsi:type="dcterms:W3CDTF">2016-11-17T12:25:00Z</dcterms:created>
  <dcterms:modified xsi:type="dcterms:W3CDTF">2016-11-17T12:30:00Z</dcterms:modified>
</cp:coreProperties>
</file>