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90546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AB3ED1">
        <w:rPr>
          <w:rFonts w:ascii="Arial" w:hAnsi="Arial" w:cs="Arial"/>
        </w:rPr>
        <w:t xml:space="preserve">1800 </w:t>
      </w:r>
      <w:r w:rsidR="007A6ED4">
        <w:rPr>
          <w:rFonts w:ascii="Arial" w:hAnsi="Arial" w:cs="Arial"/>
        </w:rPr>
        <w:t>007461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7A6ED4">
        <w:rPr>
          <w:rFonts w:ascii="Arial" w:hAnsi="Arial" w:cs="Arial"/>
          <w:color w:val="000000" w:themeColor="text1"/>
        </w:rPr>
        <w:t>JOSEFA SOARES SILVA</w:t>
      </w:r>
    </w:p>
    <w:p w:rsidR="008E5E43" w:rsidRPr="0090546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7A6ED4">
        <w:rPr>
          <w:rFonts w:ascii="Arial" w:hAnsi="Arial" w:cs="Arial"/>
          <w:color w:val="000000" w:themeColor="text1"/>
        </w:rPr>
        <w:t>JOSEFA SOARES SILVA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Pr="00905468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</w:t>
      </w:r>
      <w:r w:rsidR="00FB3FA2">
        <w:rPr>
          <w:rFonts w:ascii="Arial" w:hAnsi="Arial" w:cs="Arial"/>
        </w:rPr>
        <w:t xml:space="preserve"> ou não do débito pleiteado pela</w:t>
      </w:r>
      <w:r w:rsidRPr="00905468">
        <w:rPr>
          <w:rFonts w:ascii="Arial" w:hAnsi="Arial" w:cs="Arial"/>
        </w:rPr>
        <w:t xml:space="preserve"> servidor</w:t>
      </w:r>
      <w:r w:rsidR="00FB3FA2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893110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 xml:space="preserve">oi efetuada com presteza </w:t>
      </w:r>
      <w:r w:rsidR="00263D01" w:rsidRPr="00C8004A">
        <w:rPr>
          <w:rFonts w:ascii="Arial" w:hAnsi="Arial" w:cs="Arial"/>
          <w:color w:val="000000" w:themeColor="text1"/>
        </w:rPr>
        <w:t>(fls</w:t>
      </w:r>
      <w:r w:rsidR="00263D01" w:rsidRPr="00893110">
        <w:rPr>
          <w:rFonts w:ascii="Arial" w:hAnsi="Arial" w:cs="Arial"/>
          <w:color w:val="000000" w:themeColor="text1"/>
        </w:rPr>
        <w:t>.</w:t>
      </w:r>
      <w:r w:rsidR="007A6ED4">
        <w:rPr>
          <w:rFonts w:ascii="Arial" w:hAnsi="Arial" w:cs="Arial"/>
          <w:color w:val="000000" w:themeColor="text1"/>
        </w:rPr>
        <w:t>24</w:t>
      </w:r>
      <w:r w:rsidRPr="00893110">
        <w:rPr>
          <w:rFonts w:ascii="Arial" w:hAnsi="Arial" w:cs="Arial"/>
          <w:color w:val="000000" w:themeColor="text1"/>
        </w:rPr>
        <w:t xml:space="preserve">), </w:t>
      </w:r>
      <w:r w:rsidR="007A6ED4">
        <w:rPr>
          <w:rFonts w:ascii="Arial" w:hAnsi="Arial" w:cs="Arial"/>
          <w:b/>
          <w:color w:val="000000" w:themeColor="text1"/>
          <w:u w:val="single"/>
        </w:rPr>
        <w:t>ra</w:t>
      </w:r>
      <w:r w:rsidRPr="00893110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893110">
        <w:rPr>
          <w:rFonts w:ascii="Arial" w:hAnsi="Arial" w:cs="Arial"/>
          <w:color w:val="000000" w:themeColor="text1"/>
        </w:rPr>
        <w:t xml:space="preserve"> efetuados pela </w:t>
      </w:r>
      <w:r w:rsidRPr="00893110">
        <w:rPr>
          <w:rFonts w:ascii="Arial" w:hAnsi="Arial" w:cs="Arial"/>
          <w:b/>
          <w:color w:val="000000" w:themeColor="text1"/>
        </w:rPr>
        <w:t>SEDUC</w:t>
      </w:r>
      <w:r w:rsidR="00753F6E" w:rsidRPr="00893110">
        <w:rPr>
          <w:rFonts w:ascii="Arial" w:hAnsi="Arial" w:cs="Arial"/>
          <w:color w:val="000000" w:themeColor="text1"/>
        </w:rPr>
        <w:t xml:space="preserve"> (fls.</w:t>
      </w:r>
      <w:r w:rsidR="007A6ED4">
        <w:rPr>
          <w:rFonts w:ascii="Arial" w:hAnsi="Arial" w:cs="Arial"/>
          <w:color w:val="000000" w:themeColor="text1"/>
        </w:rPr>
        <w:t>13</w:t>
      </w:r>
      <w:r w:rsidRPr="00893110">
        <w:rPr>
          <w:rFonts w:ascii="Arial" w:hAnsi="Arial" w:cs="Arial"/>
          <w:color w:val="000000" w:themeColor="text1"/>
        </w:rPr>
        <w:t>).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893110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893110">
        <w:rPr>
          <w:rFonts w:ascii="Arial" w:hAnsi="Arial" w:cs="Arial"/>
          <w:color w:val="000000" w:themeColor="text1"/>
        </w:rPr>
        <w:t xml:space="preserve">O período a ser considerado é de </w:t>
      </w:r>
      <w:r w:rsidR="007A6ED4">
        <w:rPr>
          <w:rFonts w:ascii="Arial" w:hAnsi="Arial" w:cs="Arial"/>
          <w:color w:val="000000" w:themeColor="text1"/>
        </w:rPr>
        <w:t>04/08</w:t>
      </w:r>
      <w:r w:rsidR="00263D01" w:rsidRPr="00893110">
        <w:rPr>
          <w:rFonts w:ascii="Arial" w:hAnsi="Arial" w:cs="Arial"/>
          <w:color w:val="000000" w:themeColor="text1"/>
        </w:rPr>
        <w:t>/2010 a 31/</w:t>
      </w:r>
      <w:r w:rsidR="007A6ED4">
        <w:rPr>
          <w:rFonts w:ascii="Arial" w:hAnsi="Arial" w:cs="Arial"/>
          <w:color w:val="000000" w:themeColor="text1"/>
        </w:rPr>
        <w:t>11</w:t>
      </w:r>
      <w:r w:rsidR="00CF5C89">
        <w:rPr>
          <w:rFonts w:ascii="Arial" w:hAnsi="Arial" w:cs="Arial"/>
          <w:color w:val="000000" w:themeColor="text1"/>
        </w:rPr>
        <w:t>/2011</w:t>
      </w:r>
      <w:r w:rsidRPr="00893110">
        <w:rPr>
          <w:rFonts w:ascii="Arial" w:hAnsi="Arial" w:cs="Arial"/>
          <w:color w:val="000000" w:themeColor="text1"/>
        </w:rPr>
        <w:t>, inclusive o 13º salário</w:t>
      </w:r>
      <w:r w:rsidR="00A53256">
        <w:rPr>
          <w:rFonts w:ascii="Arial" w:hAnsi="Arial" w:cs="Arial"/>
          <w:color w:val="000000" w:themeColor="text1"/>
        </w:rPr>
        <w:t xml:space="preserve"> e 1/3 de férias</w:t>
      </w:r>
      <w:r w:rsidR="00CF5C89">
        <w:rPr>
          <w:rFonts w:ascii="Arial" w:hAnsi="Arial" w:cs="Arial"/>
          <w:color w:val="000000" w:themeColor="text1"/>
        </w:rPr>
        <w:t xml:space="preserve"> 2011</w:t>
      </w:r>
      <w:r w:rsidRPr="00893110">
        <w:rPr>
          <w:rFonts w:ascii="Arial" w:hAnsi="Arial" w:cs="Arial"/>
          <w:color w:val="000000" w:themeColor="text1"/>
        </w:rPr>
        <w:t xml:space="preserve">, conforme despacho e planilha de verificação da exação de cálculos da </w:t>
      </w:r>
      <w:r w:rsidRPr="00893110">
        <w:rPr>
          <w:rFonts w:ascii="Arial" w:hAnsi="Arial" w:cs="Arial"/>
          <w:b/>
          <w:color w:val="000000" w:themeColor="text1"/>
        </w:rPr>
        <w:t>SEPLAG</w:t>
      </w:r>
      <w:r w:rsidR="00263D01" w:rsidRPr="00893110">
        <w:rPr>
          <w:rFonts w:ascii="Arial" w:hAnsi="Arial" w:cs="Arial"/>
          <w:color w:val="000000" w:themeColor="text1"/>
        </w:rPr>
        <w:t xml:space="preserve"> (fls. </w:t>
      </w:r>
      <w:r w:rsidR="00CF5C89">
        <w:rPr>
          <w:rFonts w:ascii="Arial" w:hAnsi="Arial" w:cs="Arial"/>
          <w:color w:val="000000" w:themeColor="text1"/>
        </w:rPr>
        <w:t>24</w:t>
      </w:r>
      <w:r w:rsidRPr="00893110">
        <w:rPr>
          <w:rFonts w:ascii="Arial" w:hAnsi="Arial" w:cs="Arial"/>
          <w:color w:val="000000" w:themeColor="text1"/>
        </w:rPr>
        <w:t>).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93110">
        <w:rPr>
          <w:rFonts w:ascii="Arial" w:hAnsi="Arial" w:cs="Arial"/>
          <w:b/>
          <w:u w:val="single"/>
        </w:rPr>
        <w:t>2.2 – DO VALOR TOTAL A RECEBER</w:t>
      </w:r>
    </w:p>
    <w:p w:rsidR="008E5E43" w:rsidRPr="0089311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893110">
        <w:rPr>
          <w:rFonts w:ascii="Arial" w:hAnsi="Arial" w:cs="Arial"/>
        </w:rPr>
        <w:t>Diante</w:t>
      </w:r>
      <w:r w:rsidR="00546A28" w:rsidRPr="00893110">
        <w:rPr>
          <w:rFonts w:ascii="Arial" w:hAnsi="Arial" w:cs="Arial"/>
        </w:rPr>
        <w:t xml:space="preserve"> das informações apresentadas, a</w:t>
      </w:r>
      <w:r w:rsidRPr="00893110">
        <w:rPr>
          <w:rFonts w:ascii="Arial" w:hAnsi="Arial" w:cs="Arial"/>
        </w:rPr>
        <w:t xml:space="preserve"> servidor</w:t>
      </w:r>
      <w:r w:rsidR="00546A28" w:rsidRPr="00893110">
        <w:rPr>
          <w:rFonts w:ascii="Arial" w:hAnsi="Arial" w:cs="Arial"/>
        </w:rPr>
        <w:t>a interessada</w:t>
      </w:r>
      <w:r w:rsidRPr="00893110">
        <w:rPr>
          <w:rFonts w:ascii="Arial" w:hAnsi="Arial" w:cs="Arial"/>
        </w:rPr>
        <w:t xml:space="preserve"> faz jus ao recebimento de </w:t>
      </w:r>
      <w:r w:rsidRPr="00893110">
        <w:rPr>
          <w:rFonts w:ascii="Arial" w:hAnsi="Arial" w:cs="Arial"/>
          <w:b/>
        </w:rPr>
        <w:t xml:space="preserve">R$ </w:t>
      </w:r>
      <w:r w:rsidR="007A6ED4">
        <w:rPr>
          <w:rFonts w:ascii="Arial" w:hAnsi="Arial" w:cs="Arial"/>
          <w:b/>
        </w:rPr>
        <w:t>894,99</w:t>
      </w:r>
      <w:r w:rsidRPr="00893110">
        <w:rPr>
          <w:rFonts w:ascii="Arial" w:hAnsi="Arial" w:cs="Arial"/>
          <w:b/>
        </w:rPr>
        <w:t xml:space="preserve"> </w:t>
      </w:r>
      <w:r w:rsidRPr="00893110">
        <w:rPr>
          <w:rFonts w:ascii="Arial" w:hAnsi="Arial" w:cs="Arial"/>
        </w:rPr>
        <w:t>(</w:t>
      </w:r>
      <w:r w:rsidR="007A6ED4">
        <w:rPr>
          <w:rFonts w:ascii="Arial" w:hAnsi="Arial" w:cs="Arial"/>
        </w:rPr>
        <w:t>oitoc</w:t>
      </w:r>
      <w:r w:rsidR="00CF5C89">
        <w:rPr>
          <w:rFonts w:ascii="Arial" w:hAnsi="Arial" w:cs="Arial"/>
        </w:rPr>
        <w:t xml:space="preserve">entos e </w:t>
      </w:r>
      <w:r w:rsidR="007A6ED4">
        <w:rPr>
          <w:rFonts w:ascii="Arial" w:hAnsi="Arial" w:cs="Arial"/>
        </w:rPr>
        <w:t>nov</w:t>
      </w:r>
      <w:r w:rsidR="00CF5C89">
        <w:rPr>
          <w:rFonts w:ascii="Arial" w:hAnsi="Arial" w:cs="Arial"/>
        </w:rPr>
        <w:t xml:space="preserve">enta e </w:t>
      </w:r>
      <w:r w:rsidR="007A6ED4">
        <w:rPr>
          <w:rFonts w:ascii="Arial" w:hAnsi="Arial" w:cs="Arial"/>
        </w:rPr>
        <w:t>quatro</w:t>
      </w:r>
      <w:r w:rsidR="00A37C49">
        <w:rPr>
          <w:rFonts w:ascii="Arial" w:hAnsi="Arial" w:cs="Arial"/>
        </w:rPr>
        <w:t xml:space="preserve"> reais e </w:t>
      </w:r>
      <w:r w:rsidR="007A6ED4">
        <w:rPr>
          <w:rFonts w:ascii="Arial" w:hAnsi="Arial" w:cs="Arial"/>
        </w:rPr>
        <w:t>noventa e nove</w:t>
      </w:r>
      <w:r w:rsidR="00010F8A">
        <w:rPr>
          <w:rFonts w:ascii="Arial" w:hAnsi="Arial" w:cs="Arial"/>
        </w:rPr>
        <w:t xml:space="preserve"> </w:t>
      </w:r>
      <w:r w:rsidR="00893110" w:rsidRPr="00893110">
        <w:rPr>
          <w:rFonts w:ascii="Arial" w:hAnsi="Arial" w:cs="Arial"/>
        </w:rPr>
        <w:t>centavos</w:t>
      </w:r>
      <w:r w:rsidRPr="00893110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CF5C89">
        <w:rPr>
          <w:rFonts w:ascii="Arial" w:hAnsi="Arial" w:cs="Arial"/>
          <w:color w:val="000000" w:themeColor="text1"/>
        </w:rPr>
        <w:t>2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CF5C89">
        <w:rPr>
          <w:rFonts w:ascii="Arial" w:hAnsi="Arial" w:cs="Arial"/>
        </w:rPr>
        <w:t>20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905468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lastRenderedPageBreak/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7A6ED4" w:rsidRPr="00893110">
        <w:rPr>
          <w:rFonts w:ascii="Arial" w:hAnsi="Arial" w:cs="Arial"/>
          <w:b/>
        </w:rPr>
        <w:t xml:space="preserve">R$ </w:t>
      </w:r>
      <w:r w:rsidR="007A6ED4">
        <w:rPr>
          <w:rFonts w:ascii="Arial" w:hAnsi="Arial" w:cs="Arial"/>
          <w:b/>
        </w:rPr>
        <w:t>894,99</w:t>
      </w:r>
      <w:r w:rsidR="007A6ED4" w:rsidRPr="00893110">
        <w:rPr>
          <w:rFonts w:ascii="Arial" w:hAnsi="Arial" w:cs="Arial"/>
          <w:b/>
        </w:rPr>
        <w:t xml:space="preserve"> </w:t>
      </w:r>
      <w:r w:rsidR="007A6ED4" w:rsidRPr="00893110">
        <w:rPr>
          <w:rFonts w:ascii="Arial" w:hAnsi="Arial" w:cs="Arial"/>
        </w:rPr>
        <w:t>(</w:t>
      </w:r>
      <w:r w:rsidR="007A6ED4">
        <w:rPr>
          <w:rFonts w:ascii="Arial" w:hAnsi="Arial" w:cs="Arial"/>
        </w:rPr>
        <w:t xml:space="preserve">oitocentos e noventa e quatro reais e noventa e nove </w:t>
      </w:r>
      <w:r w:rsidR="007A6ED4" w:rsidRPr="00893110">
        <w:rPr>
          <w:rFonts w:ascii="Arial" w:hAnsi="Arial" w:cs="Arial"/>
        </w:rPr>
        <w:t>centavos</w:t>
      </w:r>
      <w:proofErr w:type="gramStart"/>
      <w:r w:rsidR="007A6ED4" w:rsidRPr="00893110">
        <w:rPr>
          <w:rFonts w:ascii="Arial" w:hAnsi="Arial" w:cs="Arial"/>
        </w:rPr>
        <w:t>)</w:t>
      </w:r>
      <w:r w:rsidRPr="00893110">
        <w:rPr>
          <w:rFonts w:ascii="Arial" w:hAnsi="Arial" w:cs="Arial"/>
        </w:rPr>
        <w:t>a</w:t>
      </w:r>
      <w:proofErr w:type="gramEnd"/>
      <w:r w:rsidRPr="00905468">
        <w:rPr>
          <w:rFonts w:ascii="Arial" w:hAnsi="Arial" w:cs="Arial"/>
        </w:rPr>
        <w:t xml:space="preserve"> </w:t>
      </w:r>
      <w:r w:rsidR="007A6ED4">
        <w:rPr>
          <w:rFonts w:ascii="Arial" w:hAnsi="Arial" w:cs="Arial"/>
          <w:color w:val="000000" w:themeColor="text1"/>
        </w:rPr>
        <w:t>JOSEFA SOARES SILVA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a Progressão por nova habilitação do período de </w:t>
      </w:r>
      <w:r w:rsidR="007A6ED4">
        <w:rPr>
          <w:rFonts w:ascii="Arial" w:hAnsi="Arial" w:cs="Arial"/>
          <w:color w:val="000000" w:themeColor="text1"/>
        </w:rPr>
        <w:t>04/08</w:t>
      </w:r>
      <w:r w:rsidR="007A6ED4" w:rsidRPr="00893110">
        <w:rPr>
          <w:rFonts w:ascii="Arial" w:hAnsi="Arial" w:cs="Arial"/>
          <w:color w:val="000000" w:themeColor="text1"/>
        </w:rPr>
        <w:t>/2010 a 31/</w:t>
      </w:r>
      <w:r w:rsidR="007A6ED4">
        <w:rPr>
          <w:rFonts w:ascii="Arial" w:hAnsi="Arial" w:cs="Arial"/>
          <w:color w:val="000000" w:themeColor="text1"/>
        </w:rPr>
        <w:t>11/2011</w:t>
      </w:r>
      <w:r w:rsidR="007A6ED4" w:rsidRPr="00893110">
        <w:rPr>
          <w:rFonts w:ascii="Arial" w:hAnsi="Arial" w:cs="Arial"/>
          <w:color w:val="000000" w:themeColor="text1"/>
        </w:rPr>
        <w:t>, inclusive o 13º salário</w:t>
      </w:r>
      <w:r w:rsidR="007A6ED4">
        <w:rPr>
          <w:rFonts w:ascii="Arial" w:hAnsi="Arial" w:cs="Arial"/>
          <w:color w:val="000000" w:themeColor="text1"/>
        </w:rPr>
        <w:t xml:space="preserve"> e 1/3 de férias 2011</w:t>
      </w:r>
      <w:r w:rsidR="00CF5C89">
        <w:rPr>
          <w:rFonts w:ascii="Arial" w:hAnsi="Arial" w:cs="Arial"/>
          <w:color w:val="000000" w:themeColor="text1"/>
        </w:rPr>
        <w:t>,</w:t>
      </w:r>
      <w:r w:rsidRPr="00905468">
        <w:rPr>
          <w:rFonts w:ascii="Arial" w:hAnsi="Arial" w:cs="Arial"/>
        </w:rPr>
        <w:t xml:space="preserve"> condicionado à informação da dotação orçamentária atualizada pelo órgão de origem.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0546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90546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FB3FA2" w:rsidRPr="00FB3FA2">
        <w:rPr>
          <w:rFonts w:ascii="Arial" w:hAnsi="Arial" w:cs="Arial"/>
        </w:rPr>
        <w:t>07</w:t>
      </w:r>
      <w:r w:rsidRPr="00FB3FA2">
        <w:rPr>
          <w:rFonts w:ascii="Arial" w:hAnsi="Arial" w:cs="Arial"/>
        </w:rPr>
        <w:t xml:space="preserve"> de outubro de 2016.</w:t>
      </w:r>
    </w:p>
    <w:p w:rsidR="00493668" w:rsidRPr="00905468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BD0EB0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2A9" w:rsidRDefault="001B32A9" w:rsidP="003068B9">
      <w:pPr>
        <w:spacing w:after="0" w:line="240" w:lineRule="auto"/>
      </w:pPr>
      <w:r>
        <w:separator/>
      </w:r>
    </w:p>
  </w:endnote>
  <w:endnote w:type="continuationSeparator" w:id="1">
    <w:p w:rsidR="001B32A9" w:rsidRDefault="001B32A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2A9" w:rsidRDefault="001B32A9" w:rsidP="003068B9">
      <w:pPr>
        <w:spacing w:after="0" w:line="240" w:lineRule="auto"/>
      </w:pPr>
      <w:r>
        <w:separator/>
      </w:r>
    </w:p>
  </w:footnote>
  <w:footnote w:type="continuationSeparator" w:id="1">
    <w:p w:rsidR="001B32A9" w:rsidRDefault="001B32A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852D1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F8A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32A9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A6ED4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2D12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7C49"/>
    <w:rsid w:val="00A40711"/>
    <w:rsid w:val="00A44E71"/>
    <w:rsid w:val="00A454C6"/>
    <w:rsid w:val="00A5046D"/>
    <w:rsid w:val="00A5325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5C89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65DB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3FA2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420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2016-10-06T18:14:00Z</dcterms:created>
  <dcterms:modified xsi:type="dcterms:W3CDTF">2016-10-07T15:03:00Z</dcterms:modified>
</cp:coreProperties>
</file>