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zbrrmj0sj17" w:id="0"/>
      <w:bookmarkEnd w:id="0"/>
      <w:r w:rsidDel="00000000" w:rsidR="00000000" w:rsidRPr="00000000">
        <w:rPr>
          <w:rtl w:val="0"/>
        </w:rPr>
        <w:t xml:space="preserve">Section 7: Recursion</w:t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360" w:line="308.88" w:lineRule="auto"/>
        <w:rPr/>
      </w:pPr>
      <w:bookmarkStart w:colFirst="0" w:colLast="0" w:name="_u1twvdehaoeo" w:id="1"/>
      <w:bookmarkEnd w:id="1"/>
      <w:r w:rsidDel="00000000" w:rsidR="00000000" w:rsidRPr="00000000">
        <w:rPr>
          <w:rtl w:val="0"/>
        </w:rPr>
        <w:t xml:space="preserve">39. PREREQUISITES</w:t>
      </w:r>
    </w:p>
    <w:p w:rsidR="00000000" w:rsidDel="00000000" w:rsidP="00000000" w:rsidRDefault="00000000" w:rsidRPr="00000000" w14:paraId="00000003">
      <w:pPr>
        <w:spacing w:after="160" w:lineRule="auto"/>
        <w:rPr/>
      </w:pPr>
      <w:r w:rsidDel="00000000" w:rsidR="00000000" w:rsidRPr="00000000">
        <w:rPr>
          <w:rtl w:val="0"/>
        </w:rPr>
        <w:t xml:space="preserve">Prerequisites For This Section</w:t>
      </w:r>
    </w:p>
    <w:p w:rsidR="00000000" w:rsidDel="00000000" w:rsidP="00000000" w:rsidRDefault="00000000" w:rsidRPr="00000000" w14:paraId="00000004">
      <w:pPr>
        <w:spacing w:after="300" w:lineRule="auto"/>
        <w:rPr/>
      </w:pPr>
      <w:r w:rsidDel="00000000" w:rsidR="00000000" w:rsidRPr="00000000">
        <w:rPr>
          <w:rtl w:val="0"/>
        </w:rPr>
        <w:t xml:space="preserve">It is strongly recommended you first complete the following sections before working through this section: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480" w:lineRule="auto"/>
      </w:pPr>
      <w:r w:rsidDel="00000000" w:rsidR="00000000" w:rsidRPr="00000000">
        <w:rPr>
          <w:rtl w:val="0"/>
        </w:rPr>
        <w:t xml:space="preserve">Section 1: BIG O NOTATION</w:t>
      </w:r>
    </w:p>
    <w:p w:rsidR="00000000" w:rsidDel="00000000" w:rsidP="00000000" w:rsidRDefault="00000000" w:rsidRPr="00000000" w14:paraId="00000006">
      <w:pPr>
        <w:spacing w:after="480" w:lineRule="auto"/>
        <w:ind w:left="0" w:firstLine="0"/>
        <w:rPr/>
      </w:pPr>
      <w:r w:rsidDel="00000000" w:rsidR="00000000" w:rsidRPr="00000000">
        <w:rPr>
          <w:rtl w:val="0"/>
        </w:rPr>
        <w:t xml:space="preserve">Slides: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https://cs.slides.com/colt_steele/searching-algorithms-22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480" w:lineRule="auto"/>
        <w:rPr/>
      </w:pPr>
      <w:bookmarkStart w:colFirst="0" w:colLast="0" w:name="_8hcfrbfoszsn" w:id="2"/>
      <w:bookmarkEnd w:id="2"/>
      <w:r w:rsidDel="00000000" w:rsidR="00000000" w:rsidRPr="00000000">
        <w:rPr>
          <w:rtl w:val="0"/>
        </w:rPr>
        <w:t xml:space="preserve">40. Story Time: Martin &amp; The Dragon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non-recursive way which is called iterative or iteratively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80" w:lineRule="auto"/>
        <w:ind w:left="0" w:firstLine="0"/>
        <w:rPr/>
      </w:pPr>
      <w:r w:rsidDel="00000000" w:rsidR="00000000" w:rsidRPr="00000000">
        <w:rPr>
          <w:rtl w:val="0"/>
        </w:rPr>
        <w:t xml:space="preserve">The recursive way - The idea is basically taking one problem and doing it over and over on a smaller piece or on a changing piece until you hit some endpoint which we call the base case.</w:t>
      </w:r>
    </w:p>
    <w:p w:rsidR="00000000" w:rsidDel="00000000" w:rsidP="00000000" w:rsidRDefault="00000000" w:rsidRPr="00000000" w14:paraId="0000000B">
      <w:pPr>
        <w:pStyle w:val="Heading2"/>
        <w:spacing w:after="480" w:lineRule="auto"/>
        <w:rPr/>
      </w:pPr>
      <w:bookmarkStart w:colFirst="0" w:colLast="0" w:name="_3nuz4xmmck6j" w:id="3"/>
      <w:bookmarkEnd w:id="3"/>
      <w:r w:rsidDel="00000000" w:rsidR="00000000" w:rsidRPr="00000000">
        <w:rPr>
          <w:rtl w:val="0"/>
        </w:rPr>
        <w:t xml:space="preserve">41. Why Use Recursion?</w:t>
      </w:r>
    </w:p>
    <w:p w:rsidR="00000000" w:rsidDel="00000000" w:rsidP="00000000" w:rsidRDefault="00000000" w:rsidRPr="00000000" w14:paraId="0000000C">
      <w:pPr>
        <w:spacing w:after="480" w:lineRule="auto"/>
        <w:ind w:left="180" w:right="630" w:firstLine="0"/>
        <w:jc w:val="center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180" w:right="630" w:firstLine="0"/>
        <w:rPr>
          <w:u w:val="none"/>
        </w:rPr>
      </w:pPr>
      <w:r w:rsidDel="00000000" w:rsidR="00000000" w:rsidRPr="00000000">
        <w:rPr>
          <w:rtl w:val="0"/>
        </w:rPr>
        <w:t xml:space="preserve">Define what recursion is and how it can be used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180" w:right="630" w:firstLine="0"/>
        <w:rPr>
          <w:u w:val="none"/>
        </w:rPr>
      </w:pPr>
      <w:r w:rsidDel="00000000" w:rsidR="00000000" w:rsidRPr="00000000">
        <w:rPr>
          <w:rtl w:val="0"/>
        </w:rPr>
        <w:t xml:space="preserve">Understand the two essential components of a recursive function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180" w:right="630" w:firstLine="0"/>
        <w:rPr>
          <w:u w:val="none"/>
        </w:rPr>
      </w:pPr>
      <w:r w:rsidDel="00000000" w:rsidR="00000000" w:rsidRPr="00000000">
        <w:rPr>
          <w:rtl w:val="0"/>
        </w:rPr>
        <w:t xml:space="preserve">Visualize the call stack to better debug and understand recursive functions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480" w:lineRule="auto"/>
        <w:ind w:left="180" w:right="630" w:firstLine="0"/>
        <w:rPr>
          <w:u w:val="none"/>
        </w:rPr>
      </w:pPr>
      <w:r w:rsidDel="00000000" w:rsidR="00000000" w:rsidRPr="00000000">
        <w:rPr>
          <w:rtl w:val="0"/>
        </w:rPr>
        <w:t xml:space="preserve">Use helper method recursion and pure recursion to solve more difficult problems</w:t>
      </w:r>
    </w:p>
    <w:p w:rsidR="00000000" w:rsidDel="00000000" w:rsidP="00000000" w:rsidRDefault="00000000" w:rsidRPr="00000000" w14:paraId="00000011">
      <w:pPr>
        <w:pStyle w:val="Heading3"/>
        <w:spacing w:after="480" w:lineRule="auto"/>
        <w:rPr/>
      </w:pPr>
      <w:bookmarkStart w:colFirst="0" w:colLast="0" w:name="_e22em96qbnkv" w:id="4"/>
      <w:bookmarkEnd w:id="4"/>
      <w:r w:rsidDel="00000000" w:rsidR="00000000" w:rsidRPr="00000000">
        <w:rPr>
          <w:rtl w:val="0"/>
        </w:rPr>
        <w:t xml:space="preserve">What is recursion?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process( a function in our case) that calls itself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jc w:val="center"/>
        <w:rPr>
          <w:rFonts w:ascii="Oswald" w:cs="Oswald" w:eastAsia="Oswald" w:hAnsi="Oswald"/>
          <w:color w:val="f44336"/>
          <w:sz w:val="22"/>
          <w:szCs w:val="22"/>
        </w:rPr>
      </w:pPr>
      <w:bookmarkStart w:colFirst="0" w:colLast="0" w:name="_mzqbf8i0tkcp" w:id="5"/>
      <w:bookmarkEnd w:id="5"/>
      <w:r w:rsidDel="00000000" w:rsidR="00000000" w:rsidRPr="00000000">
        <w:rPr>
          <w:rFonts w:ascii="Oswald" w:cs="Oswald" w:eastAsia="Oswald" w:hAnsi="Oswald"/>
          <w:color w:val="f44336"/>
          <w:sz w:val="22"/>
          <w:szCs w:val="22"/>
          <w:rtl w:val="0"/>
        </w:rPr>
        <w:t xml:space="preserve">It's EVERYWHERE!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0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JSON.parse / JSON.stringify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0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document.getElementById and DOM traversal algorithms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0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Object traversal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0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Very common with more complex algorithms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0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It's sometimes a cleaner alternative to iteration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1C">
      <w:pPr>
        <w:spacing w:after="160" w:before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tool does JavaScript use to manage function invocations?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20" w:before="300" w:line="276" w:lineRule="auto"/>
        <w:ind w:left="720" w:right="0" w:hanging="360"/>
        <w:jc w:val="left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shd w:fill="f2f3f5" w:val="clear"/>
          <w:rtl w:val="0"/>
        </w:rPr>
        <w:t xml:space="preserve">​The call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tl w:val="0"/>
        </w:rPr>
        <w:t xml:space="preserve">Question</w:t>
      </w: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 2:</w:t>
      </w:r>
    </w:p>
    <w:p w:rsidR="00000000" w:rsidDel="00000000" w:rsidP="00000000" w:rsidRDefault="00000000" w:rsidRPr="00000000" w14:paraId="0000001F">
      <w:pPr>
        <w:shd w:fill="ffffff" w:val="clear"/>
        <w:spacing w:after="160" w:before="160" w:lineRule="auto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rtl w:val="0"/>
        </w:rPr>
        <w:t xml:space="preserve">What is a base case?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620" w:before="300" w:lineRule="auto"/>
        <w:ind w:left="720" w:hanging="360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shd w:fill="f2f3f5" w:val="clear"/>
          <w:rtl w:val="0"/>
        </w:rPr>
        <w:t xml:space="preserve">​A situation when the recursion ends</w:t>
      </w:r>
    </w:p>
    <w:p w:rsidR="00000000" w:rsidDel="00000000" w:rsidP="00000000" w:rsidRDefault="00000000" w:rsidRPr="00000000" w14:paraId="00000021">
      <w:pPr>
        <w:shd w:fill="ffffff" w:val="clear"/>
        <w:spacing w:after="620" w:before="300" w:lineRule="auto"/>
        <w:rPr>
          <w:rFonts w:ascii="Roboto" w:cs="Roboto" w:eastAsia="Roboto" w:hAnsi="Roboto"/>
          <w:color w:val="29303b"/>
          <w:sz w:val="23"/>
          <w:szCs w:val="23"/>
          <w:shd w:fill="f2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620" w:before="30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sz w:val="45"/>
        <w:szCs w:val="4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9303b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.slides.com/colt_steele/searching-algorithms-2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