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Contents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Numbers and Counting</w:t>
      </w:r>
    </w:p>
    <w:p>
      <w:pPr>
        <w:pStyle w:val="Body"/>
        <w:bidi w:val="0"/>
      </w:pPr>
      <w:r>
        <w:rPr>
          <w:rtl w:val="0"/>
        </w:rPr>
        <w:t>Days and dates</w:t>
      </w:r>
    </w:p>
    <w:p>
      <w:pPr>
        <w:pStyle w:val="Body"/>
        <w:bidi w:val="0"/>
      </w:pPr>
      <w:r>
        <w:rPr>
          <w:rtl w:val="0"/>
        </w:rPr>
        <w:t>Words you need to know</w:t>
      </w:r>
    </w:p>
    <w:p>
      <w:pPr>
        <w:pStyle w:val="Body"/>
        <w:bidi w:val="0"/>
      </w:pPr>
      <w:r>
        <w:rPr>
          <w:rtl w:val="0"/>
        </w:rPr>
        <w:t>Greetings</w:t>
      </w:r>
    </w:p>
    <w:p>
      <w:pPr>
        <w:pStyle w:val="Body"/>
        <w:bidi w:val="0"/>
      </w:pPr>
      <w:r>
        <w:rPr>
          <w:rtl w:val="0"/>
        </w:rPr>
        <w:t>Family, Friends and You</w:t>
      </w:r>
    </w:p>
    <w:p>
      <w:pPr>
        <w:pStyle w:val="Body"/>
        <w:bidi w:val="0"/>
      </w:pPr>
      <w:r>
        <w:rPr>
          <w:rtl w:val="0"/>
        </w:rPr>
        <w:t>Describing Things and people</w:t>
      </w:r>
    </w:p>
    <w:p>
      <w:pPr>
        <w:pStyle w:val="Body"/>
        <w:bidi w:val="0"/>
      </w:pPr>
      <w:r>
        <w:rPr>
          <w:rtl w:val="0"/>
        </w:rPr>
        <w:t>Your Daily Routine</w:t>
      </w:r>
    </w:p>
    <w:p>
      <w:pPr>
        <w:pStyle w:val="Body"/>
        <w:bidi w:val="0"/>
      </w:pPr>
      <w:r>
        <w:rPr>
          <w:rtl w:val="0"/>
        </w:rPr>
        <w:t>Person about Town</w:t>
      </w:r>
    </w:p>
    <w:p>
      <w:pPr>
        <w:pStyle w:val="Body"/>
        <w:bidi w:val="0"/>
      </w:pPr>
      <w:r>
        <w:rPr>
          <w:rtl w:val="0"/>
        </w:rPr>
        <w:tab/>
        <w:t>Survival Chinese</w:t>
      </w:r>
    </w:p>
    <w:p>
      <w:pPr>
        <w:pStyle w:val="Body"/>
        <w:bidi w:val="0"/>
      </w:pPr>
      <w:r>
        <w:rPr>
          <w:rtl w:val="0"/>
        </w:rPr>
        <w:tab/>
        <w:t>Courtesy</w:t>
      </w:r>
    </w:p>
    <w:p>
      <w:pPr>
        <w:pStyle w:val="Body"/>
        <w:bidi w:val="0"/>
      </w:pPr>
      <w:r>
        <w:rPr>
          <w:rtl w:val="0"/>
        </w:rPr>
        <w:tab/>
        <w:t>Getting Around and Asking for Directions</w:t>
      </w:r>
    </w:p>
    <w:p>
      <w:pPr>
        <w:pStyle w:val="Body"/>
        <w:bidi w:val="0"/>
      </w:pPr>
      <w:r>
        <w:rPr>
          <w:rtl w:val="0"/>
        </w:rPr>
        <w:tab/>
        <w:t>Airports and Hotels</w:t>
      </w:r>
    </w:p>
    <w:p>
      <w:pPr>
        <w:pStyle w:val="Body"/>
        <w:bidi w:val="0"/>
      </w:pPr>
      <w:r>
        <w:rPr>
          <w:rtl w:val="0"/>
        </w:rPr>
        <w:t xml:space="preserve"> </w:t>
        <w:tab/>
        <w:t>In case of an emergency</w:t>
      </w:r>
    </w:p>
    <w:p>
      <w:pPr>
        <w:pStyle w:val="Body"/>
        <w:bidi w:val="0"/>
      </w:pPr>
      <w:r>
        <w:rPr>
          <w:rtl w:val="0"/>
        </w:rPr>
        <w:t>Common Chinese Phrases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Numbers and Counting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From Zero to Ten</w:t>
      </w:r>
    </w:p>
    <w:p>
      <w:pPr>
        <w:pStyle w:val="Body"/>
        <w:bidi w:val="0"/>
      </w:pPr>
      <w:r>
        <w:rPr>
          <w:rtl w:val="0"/>
        </w:rPr>
        <w:t xml:space="preserve">English 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18"/>
        <w:gridCol w:w="3118"/>
        <w:gridCol w:w="3119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English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Chinese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Arab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Zero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One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Two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Three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