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A8EC7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电子运维台账</w:t>
      </w:r>
    </w:p>
    <w:p w14:paraId="54B42BCD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建立两个网站（龙涤和爱启），通过每个人固定的账号登陆，该网站分前台和后台，</w:t>
      </w:r>
    </w:p>
    <w:p w14:paraId="1F014A91" w14:textId="7F772E20" w:rsidR="00277CAF" w:rsidRDefault="00277CAF" w:rsidP="00277CAF">
      <w:pPr>
        <w:rPr>
          <w:rFonts w:hint="eastAsia"/>
        </w:rPr>
      </w:pPr>
      <w:r>
        <w:rPr>
          <w:rFonts w:hint="eastAsia"/>
        </w:rPr>
        <w:t>一、前台是人员登陆账号后，有个搜索页面，能通过搜索设备</w:t>
      </w:r>
      <w:r w:rsidRPr="0047738A">
        <w:rPr>
          <w:rFonts w:hint="eastAsia"/>
          <w:highlight w:val="yellow"/>
        </w:rPr>
        <w:t>id</w:t>
      </w:r>
      <w:r>
        <w:rPr>
          <w:rFonts w:hint="eastAsia"/>
        </w:rPr>
        <w:t>（唯一）或</w:t>
      </w:r>
      <w:r w:rsidRPr="0047738A">
        <w:rPr>
          <w:rFonts w:hint="eastAsia"/>
          <w:highlight w:val="yellow"/>
        </w:rPr>
        <w:t>项目名称</w:t>
      </w:r>
      <w:r>
        <w:rPr>
          <w:rFonts w:hint="eastAsia"/>
        </w:rPr>
        <w:t>（编辑的是关键字可显示多个）</w:t>
      </w:r>
      <w:r w:rsidR="0047738A">
        <w:rPr>
          <w:rFonts w:hint="eastAsia"/>
        </w:rPr>
        <w:t>或者</w:t>
      </w:r>
      <w:r w:rsidR="0047738A" w:rsidRPr="0047738A">
        <w:rPr>
          <w:rFonts w:hint="eastAsia"/>
          <w:highlight w:val="yellow"/>
        </w:rPr>
        <w:t>运维已完成未完成</w:t>
      </w:r>
      <w:r w:rsidR="0047738A">
        <w:rPr>
          <w:rFonts w:hint="eastAsia"/>
        </w:rPr>
        <w:t>或者</w:t>
      </w:r>
      <w:r w:rsidR="0047738A" w:rsidRPr="0047738A">
        <w:rPr>
          <w:rFonts w:hint="eastAsia"/>
          <w:highlight w:val="yellow"/>
        </w:rPr>
        <w:t>区域</w:t>
      </w:r>
      <w:r w:rsidR="0047738A">
        <w:rPr>
          <w:rFonts w:hint="eastAsia"/>
        </w:rPr>
        <w:t>（上海17个区）</w:t>
      </w:r>
      <w:r>
        <w:rPr>
          <w:rFonts w:hint="eastAsia"/>
        </w:rPr>
        <w:t>确定需要运维的设备，进入选择的设备后。可以进入到运维单填写界面，运维单模板见“新版运维模板.xlsx”，该运维单表格里蓝色的为根据运维人员的账号、运维的设备id、点击进入该界面时间自动生成好的信息、黄色的信息为运维人员的必填项、绿色的是选填项，运维人员可填可以不填,运维单分3个表，每完成一个表可以单独提交，3个表都完成提交，该点位算是运维完成。</w:t>
      </w:r>
    </w:p>
    <w:p w14:paraId="0F965028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新版运维模板表一</w:t>
      </w:r>
    </w:p>
    <w:p w14:paraId="148DB9D8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运行维护单位：龙涤网站就是固定的“上海龙涤环保技术工程有限公司”、爱启网站就是固定的“上海爱启环境技术工程有限公司”（字段类型：varchar（128））</w:t>
      </w:r>
    </w:p>
    <w:p w14:paraId="1C1F467F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编号：设备id（字段类型：varchar（64））</w:t>
      </w:r>
    </w:p>
    <w:p w14:paraId="76E0445C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站点名称：对应的项目名称（字段类型：varchar（64））</w:t>
      </w:r>
    </w:p>
    <w:p w14:paraId="14AB6F8A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维护日期：点击运维表格的当天时间（字段类型：date）</w:t>
      </w:r>
    </w:p>
    <w:p w14:paraId="0FE2CD30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开始维护时间：点击运维表格的实时时间（字段类型：time（6））</w:t>
      </w:r>
    </w:p>
    <w:p w14:paraId="0AE66BEE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结束维护时间：3个表格都提交完成的实时时间（字段类型：time（6））</w:t>
      </w:r>
    </w:p>
    <w:p w14:paraId="44C7337F" w14:textId="77777777" w:rsidR="00277CAF" w:rsidRDefault="00277CAF" w:rsidP="00277CAF">
      <w:pPr>
        <w:rPr>
          <w:rFonts w:hint="eastAsia"/>
        </w:rPr>
      </w:pPr>
    </w:p>
    <w:p w14:paraId="290F6528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>部件          检查情况（字段类型 ）                     处理方法（字段类型）</w:t>
      </w:r>
    </w:p>
    <w:p w14:paraId="4EA87716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>电力系统      正常不正常二选一打勾（字段类型：bool）    文字输入（字段类型：varchar（64））</w:t>
      </w:r>
    </w:p>
    <w:p w14:paraId="2FED72BE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>噪音系统      正常不正常二选一打勾（字段类型：bool）    文字输入（字段类型：varchar（64））</w:t>
      </w:r>
    </w:p>
    <w:p w14:paraId="43579E24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>加热除湿      温度数值填写（字段类型：varchar（64））   文字输入（字段类型：varchar（64））</w:t>
      </w:r>
    </w:p>
    <w:p w14:paraId="135AB0FC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>扬尘系统      正常不正常二选一打勾（字段类型：bool）    文字输入（字段类型：varchar（64））</w:t>
      </w:r>
    </w:p>
    <w:p w14:paraId="19446839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 xml:space="preserve">              是或否二选一打勾（字段类型：bool）        文字输入（字段类型：varchar（64））</w:t>
      </w:r>
    </w:p>
    <w:p w14:paraId="705F20C8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>气象参数      正常不正常二选一打勾（字段类型：bool）    文字输入（字段类型：varchar（64））</w:t>
      </w:r>
    </w:p>
    <w:p w14:paraId="0C797CD7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>数据采集传输  正常不正常二选一打勾（字段类型：bool）    文字输入（字段类型：varchar（64））</w:t>
      </w:r>
    </w:p>
    <w:p w14:paraId="2BB6F20A" w14:textId="77777777" w:rsidR="00277CAF" w:rsidRPr="00277CAF" w:rsidRDefault="00277CAF" w:rsidP="00277CAF">
      <w:pPr>
        <w:rPr>
          <w:rFonts w:hint="eastAsia"/>
          <w:sz w:val="18"/>
          <w:szCs w:val="18"/>
        </w:rPr>
      </w:pPr>
      <w:r w:rsidRPr="00277CAF">
        <w:rPr>
          <w:rFonts w:hint="eastAsia"/>
          <w:sz w:val="18"/>
          <w:szCs w:val="18"/>
        </w:rPr>
        <w:t xml:space="preserve">              正常不正常二选一打勾（字段类型：bool）    文字输入（字段类型：varchar（64））</w:t>
      </w:r>
    </w:p>
    <w:p w14:paraId="24702A5F" w14:textId="77777777" w:rsidR="00277CAF" w:rsidRDefault="00277CAF" w:rsidP="00277CAF">
      <w:pPr>
        <w:rPr>
          <w:rFonts w:hint="eastAsia"/>
        </w:rPr>
      </w:pPr>
    </w:p>
    <w:p w14:paraId="7E1655F3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现场设备位置   文字输入（字段类型：varchar（128））</w:t>
      </w:r>
    </w:p>
    <w:p w14:paraId="39EC4A82" w14:textId="77777777" w:rsidR="00277CAF" w:rsidRDefault="00277CAF" w:rsidP="00277CAF">
      <w:pPr>
        <w:rPr>
          <w:rFonts w:hint="eastAsia"/>
        </w:rPr>
      </w:pPr>
    </w:p>
    <w:p w14:paraId="38F32130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操作人：运维账号对应的运维人员（字段类型：varchar（16））</w:t>
      </w:r>
    </w:p>
    <w:p w14:paraId="624CFE9C" w14:textId="77777777" w:rsidR="00277CAF" w:rsidRDefault="00277CAF" w:rsidP="00277CAF">
      <w:pPr>
        <w:rPr>
          <w:rFonts w:hint="eastAsia"/>
        </w:rPr>
      </w:pPr>
    </w:p>
    <w:p w14:paraId="3ED08E26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新版运维模板表二</w:t>
      </w:r>
    </w:p>
    <w:p w14:paraId="61EA1BB9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工地名称：对应的项目名称（字段类型：varchar（64））</w:t>
      </w:r>
    </w:p>
    <w:p w14:paraId="6D3672D4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仪器名称：后台粉尘仪写的什么粉尘仪就是什么（字段类型：varchar（16））</w:t>
      </w:r>
    </w:p>
    <w:p w14:paraId="5CE01B10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仪器编号：后台仪器编号写的什么就是什么（字段类型：varchar（16））</w:t>
      </w:r>
    </w:p>
    <w:p w14:paraId="1C7B0BF5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校准时间：进入该表格的时间（字段类型：time（6））</w:t>
      </w:r>
    </w:p>
    <w:p w14:paraId="378672FF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 xml:space="preserve">   校准前</w:t>
      </w:r>
    </w:p>
    <w:p w14:paraId="3BF674EE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设定流量：朗亿固定1.2 L/min、绿林固定2.0L/min</w:t>
      </w:r>
    </w:p>
    <w:p w14:paraId="78F0B58F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实测流量1：数值输入（字段类型：varchar（16））,单位L/min。</w:t>
      </w:r>
    </w:p>
    <w:p w14:paraId="45722CC1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实测流量2：数值输入（字段类型：varchar（16））,单位L/min。</w:t>
      </w:r>
    </w:p>
    <w:p w14:paraId="482BC10E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实测流量3：数值输入（字段类型：varchar（16））,单位L/min。</w:t>
      </w:r>
    </w:p>
    <w:p w14:paraId="519A00DD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相对误差：相对误差=|实测平均值-设定值|/设定值（字段类型：varchar（16））百分比表示</w:t>
      </w:r>
    </w:p>
    <w:p w14:paraId="1C2002C4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是否需要调整流量：是或者否（字段类型：bool），相对误差大于10%，填“是”，“校准后”内容需要填写；相对误差小于10%，填“否”，可以直接跳出提交表格。</w:t>
      </w:r>
    </w:p>
    <w:p w14:paraId="1316E2F0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lastRenderedPageBreak/>
        <w:t xml:space="preserve">   校准后</w:t>
      </w:r>
    </w:p>
    <w:p w14:paraId="700CBA78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设定流量：朗亿固定1.2 L/min、绿林固定2.0L/min</w:t>
      </w:r>
    </w:p>
    <w:p w14:paraId="335A9105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实测流量1：数值输入（字段类型：varchar（16））,单位L/min。</w:t>
      </w:r>
    </w:p>
    <w:p w14:paraId="347A375F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实测流量2：数值输入（字段类型：varchar（16））,单位L/min。</w:t>
      </w:r>
    </w:p>
    <w:p w14:paraId="4FAB0716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实测流量3：数值输入（字段类型：varchar（16））,单位L/min。</w:t>
      </w:r>
    </w:p>
    <w:p w14:paraId="6F3BAD15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相对误差：相对误差=|实测平均值-设定值|/设定值（字段类型：varchar（16））百分比表示</w:t>
      </w:r>
    </w:p>
    <w:p w14:paraId="5F6BF384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是否符合要求：填“是”</w:t>
      </w:r>
    </w:p>
    <w:p w14:paraId="4B69F694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是否更换备机：文字输入（字段类型：varchar（128））</w:t>
      </w:r>
    </w:p>
    <w:p w14:paraId="3B256D9F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检查单位：龙涤网站就是固定的“上海龙涤环保技术工程有限公司”、爱启网站就是固定的“上海爱启环境技术工程有限公司”（字段类型：varchar（128））</w:t>
      </w:r>
    </w:p>
    <w:p w14:paraId="25EB4F25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检查人：运维账号对应的运维人员（字段类型：varchar（16））</w:t>
      </w:r>
    </w:p>
    <w:p w14:paraId="4F4804E0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日期：点击运维表格的当天时间（字段类型：date）</w:t>
      </w:r>
    </w:p>
    <w:p w14:paraId="18EFD554" w14:textId="77777777" w:rsidR="00277CAF" w:rsidRDefault="00277CAF" w:rsidP="00277CAF">
      <w:pPr>
        <w:rPr>
          <w:rFonts w:hint="eastAsia"/>
        </w:rPr>
      </w:pPr>
    </w:p>
    <w:p w14:paraId="43D7A3B9" w14:textId="77777777" w:rsidR="00277CAF" w:rsidRDefault="00277CAF" w:rsidP="00277CAF">
      <w:r>
        <w:rPr>
          <w:rFonts w:hint="eastAsia"/>
        </w:rPr>
        <w:t>新版运维模板表三</w:t>
      </w:r>
    </w:p>
    <w:p w14:paraId="2312AB02" w14:textId="0D30B3A1" w:rsidR="0047738A" w:rsidRDefault="0047738A" w:rsidP="00277CAF">
      <w:r>
        <w:rPr>
          <w:rFonts w:hint="eastAsia"/>
        </w:rPr>
        <w:t>进入第三个表格时，弹出一个界面，点击粉尘仪校准，</w:t>
      </w:r>
      <w:r w:rsidRPr="0047738A">
        <w:rPr>
          <w:rFonts w:hint="eastAsia"/>
        </w:rPr>
        <w:t>可以远程通过监听程序给数采板发送粉尘仪校准命令（通过账号发送校准，不同的账号，相同的id，每天只能发1次，要想再次发送就是后台人员手动连接监听程序发送）</w:t>
      </w:r>
    </w:p>
    <w:p w14:paraId="49FA9667" w14:textId="77777777" w:rsidR="0047738A" w:rsidRDefault="0047738A" w:rsidP="00277CAF">
      <w:pPr>
        <w:rPr>
          <w:rFonts w:hint="eastAsia"/>
        </w:rPr>
      </w:pPr>
    </w:p>
    <w:p w14:paraId="42B0D07D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工地名称：对应的项目名称（字段类型：varchar（64））</w:t>
      </w:r>
    </w:p>
    <w:p w14:paraId="143B34EA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仪器名称：后台粉尘仪写的什么粉尘仪就是什么（字段类型：varchar（16））</w:t>
      </w:r>
    </w:p>
    <w:p w14:paraId="3E699EE5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仪器编号：后台仪器编号写的什么就是什么（字段类型：varchar（16））</w:t>
      </w:r>
    </w:p>
    <w:p w14:paraId="75017F45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校准时间：进入该表格的时间（字段类型：time（6））</w:t>
      </w:r>
    </w:p>
    <w:p w14:paraId="557C703A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 xml:space="preserve">   校零</w:t>
      </w:r>
    </w:p>
    <w:p w14:paraId="21EA4C25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仪器零值：固定“0mg/m³”（字段类型：varchar（16））</w:t>
      </w:r>
    </w:p>
    <w:p w14:paraId="3477F093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实测值1：数值输入（字段类型：varchar（16））,单位mg/m³。</w:t>
      </w:r>
    </w:p>
    <w:p w14:paraId="7854F5AA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实测值2：数值输入（字段类型：varchar（16））,单位mg/m³。</w:t>
      </w:r>
    </w:p>
    <w:p w14:paraId="6E6178C9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相对误差：相对误差=|实测平均值-设定值|/设定值（字段类型：varchar（16））百分比表示</w:t>
      </w:r>
    </w:p>
    <w:p w14:paraId="2C63A4F1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是否合格：是或者否（字段类型：bool），相对误差大于10%，填“是”；相对误差小于10%，填“否”</w:t>
      </w:r>
    </w:p>
    <w:p w14:paraId="05BB7703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 xml:space="preserve">   校标</w:t>
      </w:r>
    </w:p>
    <w:p w14:paraId="03D1702E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仪器跨度值：绿林固定“6.254mg/m³”，朗亿固定“5mg/m³”（字段类型：varchar（16））</w:t>
      </w:r>
    </w:p>
    <w:p w14:paraId="14C95022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实测值：数值输入（字段类型：varchar（16））,单位mg/m³。</w:t>
      </w:r>
    </w:p>
    <w:p w14:paraId="0A13DD68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相对误差：相对误差=|实测平均值-设定值|/设定值（字段类型：varchar（16））百分比表示</w:t>
      </w:r>
    </w:p>
    <w:p w14:paraId="372182F9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是否合格：是或者否（字段类型：bool），相对误差大于10%，填“是”；相对误差小于10%，填“否”</w:t>
      </w:r>
    </w:p>
    <w:p w14:paraId="1BAA5A09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是否更换备机：文字输入（字段类型：varchar（128））</w:t>
      </w:r>
    </w:p>
    <w:p w14:paraId="714CBAFF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检查单位：龙涤网站就是固定的“上海龙涤环保技术工程有限公司”、爱启网站就是固定的“上海爱启环境技术工程有限公司”（字段类型：varchar（128））</w:t>
      </w:r>
    </w:p>
    <w:p w14:paraId="27AEBD87" w14:textId="77777777" w:rsidR="00277CAF" w:rsidRDefault="00277CAF" w:rsidP="00277CAF">
      <w:pPr>
        <w:rPr>
          <w:rFonts w:hint="eastAsia"/>
        </w:rPr>
      </w:pPr>
      <w:r>
        <w:rPr>
          <w:rFonts w:hint="eastAsia"/>
        </w:rPr>
        <w:t>检查人：运维账号对应的运维人员（字段类型：varchar（16））</w:t>
      </w:r>
    </w:p>
    <w:p w14:paraId="4B107365" w14:textId="75A9A54D" w:rsidR="00D45D8A" w:rsidRDefault="00277CAF" w:rsidP="00277CAF">
      <w:r>
        <w:rPr>
          <w:rFonts w:hint="eastAsia"/>
        </w:rPr>
        <w:t>日期：点击运维表格的当天时间（字段类型：date）</w:t>
      </w:r>
    </w:p>
    <w:p w14:paraId="737599F0" w14:textId="77777777" w:rsidR="00277CAF" w:rsidRDefault="00277CAF" w:rsidP="00277CAF"/>
    <w:p w14:paraId="2A4622E8" w14:textId="08CC0874" w:rsidR="0047738A" w:rsidRDefault="0047738A" w:rsidP="00277CAF">
      <w:r>
        <w:rPr>
          <w:rFonts w:hint="eastAsia"/>
        </w:rPr>
        <w:t>二、后台</w:t>
      </w:r>
    </w:p>
    <w:p w14:paraId="6EE2C137" w14:textId="79F180FD" w:rsidR="0047738A" w:rsidRDefault="0047738A" w:rsidP="00277CAF">
      <w:r>
        <w:rPr>
          <w:rFonts w:hint="eastAsia"/>
        </w:rPr>
        <w:t>数据库表</w:t>
      </w:r>
      <w:r w:rsidR="0058080A">
        <w:rPr>
          <w:rFonts w:hint="eastAsia"/>
        </w:rPr>
        <w:t>1</w:t>
      </w:r>
    </w:p>
    <w:p w14:paraId="55D7E10F" w14:textId="362D42C1" w:rsidR="0047738A" w:rsidRDefault="00A33601" w:rsidP="00277CAF">
      <w:r>
        <w:rPr>
          <w:rFonts w:hint="eastAsia"/>
        </w:rPr>
        <w:t>有id</w:t>
      </w:r>
    </w:p>
    <w:p w14:paraId="59F39272" w14:textId="33D9B678" w:rsidR="00A33601" w:rsidRDefault="00A33601" w:rsidP="00277CAF">
      <w:r>
        <w:rPr>
          <w:rFonts w:hint="eastAsia"/>
        </w:rPr>
        <w:t>项目名称：</w:t>
      </w:r>
    </w:p>
    <w:p w14:paraId="6D646155" w14:textId="76D3BBD4" w:rsidR="00A33601" w:rsidRDefault="00A33601" w:rsidP="00277CAF">
      <w:pPr>
        <w:rPr>
          <w:rFonts w:hint="eastAsia"/>
        </w:rPr>
      </w:pPr>
      <w:r>
        <w:rPr>
          <w:rFonts w:hint="eastAsia"/>
        </w:rPr>
        <w:t>所属区县：上海17个区（比原先的多了一个临港新区）</w:t>
      </w:r>
    </w:p>
    <w:p w14:paraId="3478E5E7" w14:textId="5930BDE5" w:rsidR="00A33601" w:rsidRDefault="00A33601" w:rsidP="00277CAF">
      <w:r>
        <w:rPr>
          <w:rFonts w:hint="eastAsia"/>
        </w:rPr>
        <w:t>粉尘仪名称：朗亿</w:t>
      </w:r>
      <w:r w:rsidR="0058080A">
        <w:rPr>
          <w:rFonts w:hint="eastAsia"/>
        </w:rPr>
        <w:t>粉尘仪、</w:t>
      </w:r>
      <w:r>
        <w:rPr>
          <w:rFonts w:hint="eastAsia"/>
        </w:rPr>
        <w:t>绿林</w:t>
      </w:r>
      <w:r w:rsidR="0058080A">
        <w:rPr>
          <w:rFonts w:hint="eastAsia"/>
        </w:rPr>
        <w:t>粉尘仪</w:t>
      </w:r>
      <w:r>
        <w:rPr>
          <w:rFonts w:hint="eastAsia"/>
        </w:rPr>
        <w:t>二选一</w:t>
      </w:r>
    </w:p>
    <w:p w14:paraId="57EA7064" w14:textId="699950AA" w:rsidR="00A33601" w:rsidRDefault="00A33601" w:rsidP="00277CAF">
      <w:r>
        <w:rPr>
          <w:rFonts w:hint="eastAsia"/>
        </w:rPr>
        <w:t>粉尘仪编号：</w:t>
      </w:r>
    </w:p>
    <w:p w14:paraId="0FE33ADC" w14:textId="7EECD241" w:rsidR="00A33601" w:rsidRDefault="00A33601" w:rsidP="00277CAF">
      <w:pPr>
        <w:rPr>
          <w:rFonts w:hint="eastAsia"/>
        </w:rPr>
      </w:pPr>
      <w:r>
        <w:rPr>
          <w:rFonts w:hint="eastAsia"/>
        </w:rPr>
        <w:t>是否需要运维发卡：二选一</w:t>
      </w:r>
    </w:p>
    <w:p w14:paraId="76ED9B68" w14:textId="43868CF0" w:rsidR="00A33601" w:rsidRDefault="00A33601" w:rsidP="00277CAF">
      <w:r>
        <w:rPr>
          <w:rFonts w:hint="eastAsia"/>
        </w:rPr>
        <w:t>该数据库表可以通过后台网页账号登录进入，信息录入需要打卡的，前台页面才有显示，该数据库表可以复制</w:t>
      </w:r>
      <w:r w:rsidR="0058080A">
        <w:rPr>
          <w:rFonts w:hint="eastAsia"/>
        </w:rPr>
        <w:t>数据库表</w:t>
      </w:r>
      <w:r w:rsidR="0058080A" w:rsidRPr="0058080A">
        <w:rPr>
          <w:rFonts w:hint="eastAsia"/>
        </w:rPr>
        <w:t>maintenance_device</w:t>
      </w:r>
    </w:p>
    <w:p w14:paraId="05E458D8" w14:textId="02ADA67A" w:rsidR="0058080A" w:rsidRDefault="0058080A" w:rsidP="00277CAF">
      <w:r w:rsidRPr="0058080A">
        <w:rPr>
          <w:rFonts w:hint="eastAsia"/>
        </w:rPr>
        <w:t>logic_id：设备id</w:t>
      </w:r>
    </w:p>
    <w:p w14:paraId="19526DE7" w14:textId="0B32272E" w:rsidR="0058080A" w:rsidRDefault="0058080A" w:rsidP="00277CAF">
      <w:r w:rsidRPr="0058080A">
        <w:rPr>
          <w:rFonts w:hint="eastAsia"/>
        </w:rPr>
        <w:t>name：项目名称</w:t>
      </w:r>
    </w:p>
    <w:p w14:paraId="383A75C6" w14:textId="1CE649EC" w:rsidR="0058080A" w:rsidRDefault="0058080A" w:rsidP="00277CAF">
      <w:r w:rsidRPr="0058080A">
        <w:rPr>
          <w:rFonts w:hint="eastAsia"/>
        </w:rPr>
        <w:t>county：上海区域</w:t>
      </w:r>
    </w:p>
    <w:p w14:paraId="42304E28" w14:textId="6C3E92B0" w:rsidR="0058080A" w:rsidRDefault="0058080A" w:rsidP="00277CAF">
      <w:r w:rsidRPr="0058080A">
        <w:rPr>
          <w:rFonts w:hint="eastAsia"/>
        </w:rPr>
        <w:t>clock_in_en：是否需要运维</w:t>
      </w:r>
    </w:p>
    <w:p w14:paraId="6CE9C011" w14:textId="0EF0655F" w:rsidR="0058080A" w:rsidRDefault="0058080A" w:rsidP="00277CAF">
      <w:r>
        <w:rPr>
          <w:rFonts w:hint="eastAsia"/>
        </w:rPr>
        <w:t>新增2列</w:t>
      </w:r>
    </w:p>
    <w:p w14:paraId="3CECAD95" w14:textId="41C17CE5" w:rsidR="0058080A" w:rsidRDefault="0058080A" w:rsidP="0058080A">
      <w:r>
        <w:rPr>
          <w:rFonts w:hint="eastAsia"/>
        </w:rPr>
        <w:t>粉尘仪名称：</w:t>
      </w:r>
      <w:r>
        <w:t xml:space="preserve"> </w:t>
      </w:r>
    </w:p>
    <w:p w14:paraId="5ECBF163" w14:textId="77777777" w:rsidR="0058080A" w:rsidRDefault="0058080A" w:rsidP="0058080A">
      <w:r>
        <w:rPr>
          <w:rFonts w:hint="eastAsia"/>
        </w:rPr>
        <w:t>粉尘仪编号：</w:t>
      </w:r>
    </w:p>
    <w:p w14:paraId="0342F2DB" w14:textId="77777777" w:rsidR="0058080A" w:rsidRDefault="0058080A" w:rsidP="0058080A"/>
    <w:p w14:paraId="1202B365" w14:textId="5BAE4D33" w:rsidR="0058080A" w:rsidRDefault="0058080A" w:rsidP="0058080A">
      <w:r>
        <w:rPr>
          <w:rFonts w:hint="eastAsia"/>
        </w:rPr>
        <w:t>数据库表</w:t>
      </w:r>
      <w:r>
        <w:rPr>
          <w:rFonts w:hint="eastAsia"/>
        </w:rPr>
        <w:t>2</w:t>
      </w:r>
    </w:p>
    <w:p w14:paraId="463941D3" w14:textId="2288A32A" w:rsidR="0058080A" w:rsidRDefault="0058080A" w:rsidP="0058080A">
      <w:pPr>
        <w:rPr>
          <w:rFonts w:hint="eastAsia"/>
        </w:rPr>
      </w:pPr>
      <w:r>
        <w:rPr>
          <w:rFonts w:hint="eastAsia"/>
        </w:rPr>
        <w:t>超标短信填写，可以在次新增</w:t>
      </w:r>
    </w:p>
    <w:p w14:paraId="0621806D" w14:textId="77777777" w:rsidR="0058080A" w:rsidRDefault="0058080A" w:rsidP="00277CAF">
      <w:pPr>
        <w:rPr>
          <w:rFonts w:hint="eastAsia"/>
        </w:rPr>
      </w:pPr>
    </w:p>
    <w:sectPr w:rsidR="0058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75E31" w14:textId="77777777" w:rsidR="00973E52" w:rsidRDefault="00973E52" w:rsidP="00277CAF">
      <w:pPr>
        <w:rPr>
          <w:rFonts w:hint="eastAsia"/>
        </w:rPr>
      </w:pPr>
      <w:r>
        <w:separator/>
      </w:r>
    </w:p>
  </w:endnote>
  <w:endnote w:type="continuationSeparator" w:id="0">
    <w:p w14:paraId="1225DF5A" w14:textId="77777777" w:rsidR="00973E52" w:rsidRDefault="00973E52" w:rsidP="00277C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34A38" w14:textId="77777777" w:rsidR="00973E52" w:rsidRDefault="00973E52" w:rsidP="00277CAF">
      <w:pPr>
        <w:rPr>
          <w:rFonts w:hint="eastAsia"/>
        </w:rPr>
      </w:pPr>
      <w:r>
        <w:separator/>
      </w:r>
    </w:p>
  </w:footnote>
  <w:footnote w:type="continuationSeparator" w:id="0">
    <w:p w14:paraId="72A73530" w14:textId="77777777" w:rsidR="00973E52" w:rsidRDefault="00973E52" w:rsidP="00277CA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8A"/>
    <w:rsid w:val="00277CAF"/>
    <w:rsid w:val="0047738A"/>
    <w:rsid w:val="0058080A"/>
    <w:rsid w:val="00973E52"/>
    <w:rsid w:val="00A33601"/>
    <w:rsid w:val="00D45D8A"/>
    <w:rsid w:val="00E3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C75FA"/>
  <w15:chartTrackingRefBased/>
  <w15:docId w15:val="{25662C3E-D003-438C-BE8F-E8538242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C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zhou</dc:creator>
  <cp:keywords/>
  <dc:description/>
  <cp:lastModifiedBy>feng zhou</cp:lastModifiedBy>
  <cp:revision>2</cp:revision>
  <dcterms:created xsi:type="dcterms:W3CDTF">2024-11-26T08:17:00Z</dcterms:created>
  <dcterms:modified xsi:type="dcterms:W3CDTF">2024-11-29T13:44:00Z</dcterms:modified>
</cp:coreProperties>
</file>