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Aluno: Ben hur Araujo Nassiff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Engenharia Elétrica 3108N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column">
              <wp:posOffset>-258444</wp:posOffset>
            </wp:positionH>
            <wp:positionV relativeFrom="paragraph">
              <wp:posOffset>112395</wp:posOffset>
            </wp:positionV>
            <wp:extent cx="6783705" cy="595249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3705" cy="5952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column">
              <wp:posOffset>-379094</wp:posOffset>
            </wp:positionH>
            <wp:positionV relativeFrom="paragraph">
              <wp:posOffset>-462914</wp:posOffset>
            </wp:positionV>
            <wp:extent cx="7065645" cy="3994785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3994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186055</wp:posOffset>
            </wp:positionV>
            <wp:extent cx="6774180" cy="449897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449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column">
              <wp:posOffset>-321944</wp:posOffset>
            </wp:positionH>
            <wp:positionV relativeFrom="paragraph">
              <wp:posOffset>112395</wp:posOffset>
            </wp:positionV>
            <wp:extent cx="6840220" cy="298577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85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