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931" w:rsidRDefault="007C0032">
      <w:pPr>
        <w:spacing w:line="256" w:lineRule="auto"/>
        <w:ind w:left="2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 DE LA INGENIERÍA: APLICACIÓN PARA LA SOLUCIÓN DE LA</w:t>
      </w:r>
    </w:p>
    <w:p w:rsidR="00056931" w:rsidRDefault="007C0032">
      <w:pPr>
        <w:spacing w:after="160" w:line="256" w:lineRule="auto"/>
        <w:ind w:left="20" w:right="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 INTEGRADORA 2</w:t>
      </w:r>
    </w:p>
    <w:p w:rsidR="00056931" w:rsidRDefault="007C0032">
      <w:pPr>
        <w:spacing w:after="160" w:line="256" w:lineRule="auto"/>
        <w:ind w:left="20" w:right="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Rodríguez Amilcar </w:t>
      </w:r>
      <w:proofErr w:type="spellStart"/>
      <w:proofErr w:type="gramStart"/>
      <w:r>
        <w:rPr>
          <w:rFonts w:ascii="Times New Roman" w:eastAsia="Times New Roman" w:hAnsi="Times New Roman" w:cs="Times New Roman"/>
          <w:b/>
          <w:sz w:val="24"/>
          <w:szCs w:val="24"/>
        </w:rPr>
        <w:t>Steban</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Plaza Juan Felipe, </w:t>
      </w:r>
      <w:proofErr w:type="spellStart"/>
      <w:r>
        <w:rPr>
          <w:rFonts w:ascii="Times New Roman" w:eastAsia="Times New Roman" w:hAnsi="Times New Roman" w:cs="Times New Roman"/>
          <w:b/>
          <w:sz w:val="24"/>
          <w:szCs w:val="24"/>
        </w:rPr>
        <w:t>Jojoa</w:t>
      </w:r>
      <w:proofErr w:type="spellEnd"/>
      <w:r>
        <w:rPr>
          <w:rFonts w:ascii="Times New Roman" w:eastAsia="Times New Roman" w:hAnsi="Times New Roman" w:cs="Times New Roman"/>
          <w:b/>
          <w:sz w:val="24"/>
          <w:szCs w:val="24"/>
        </w:rPr>
        <w:t xml:space="preserve"> Jorge Eduardo y Nieto Juan Diego.</w:t>
      </w:r>
    </w:p>
    <w:p w:rsidR="00056931" w:rsidRDefault="007C0032">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Universidad </w:t>
      </w:r>
      <w:proofErr w:type="spellStart"/>
      <w:r>
        <w:rPr>
          <w:rFonts w:ascii="Times New Roman" w:eastAsia="Times New Roman" w:hAnsi="Times New Roman" w:cs="Times New Roman"/>
          <w:b/>
          <w:sz w:val="24"/>
          <w:szCs w:val="24"/>
        </w:rPr>
        <w:t>Icesi</w:t>
      </w:r>
      <w:proofErr w:type="spellEnd"/>
      <w:r>
        <w:rPr>
          <w:rFonts w:ascii="Times New Roman" w:eastAsia="Times New Roman" w:hAnsi="Times New Roman" w:cs="Times New Roman"/>
          <w:b/>
          <w:sz w:val="24"/>
          <w:szCs w:val="24"/>
        </w:rPr>
        <w:t>, Facultad de Ingeniería, Departamento de TIC, Computación y estructuras discretas 1.</w:t>
      </w:r>
    </w:p>
    <w:p w:rsidR="00056931" w:rsidRDefault="007C0032">
      <w:pPr>
        <w:spacing w:after="160" w:line="256" w:lineRule="auto"/>
        <w:ind w:left="20" w:right="2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Santiago de Cali, 2 de mayo del 2022.</w:t>
      </w:r>
    </w:p>
    <w:p w:rsidR="00056931" w:rsidRDefault="007C0032">
      <w:pPr>
        <w:spacing w:after="160" w:line="256" w:lineRule="auto"/>
        <w:ind w:right="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56931" w:rsidRDefault="007C0032">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Contexto problemático:</w:t>
      </w:r>
    </w:p>
    <w:p w:rsidR="00056931" w:rsidRDefault="007C0032">
      <w:pPr>
        <w:spacing w:after="160"/>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profesores de la Facultad de Ingeniería contratan a su equipo de trabajo para que realicen una monitoria en un proyecto de investigación interna de la Universidad. El </w:t>
      </w:r>
      <w:proofErr w:type="spellStart"/>
      <w:r>
        <w:rPr>
          <w:rFonts w:ascii="Times New Roman" w:eastAsia="Times New Roman" w:hAnsi="Times New Roman" w:cs="Times New Roman"/>
          <w:sz w:val="24"/>
          <w:szCs w:val="24"/>
        </w:rPr>
        <w:t>subproyecto</w:t>
      </w:r>
      <w:proofErr w:type="spellEnd"/>
      <w:r>
        <w:rPr>
          <w:rFonts w:ascii="Times New Roman" w:eastAsia="Times New Roman" w:hAnsi="Times New Roman" w:cs="Times New Roman"/>
          <w:sz w:val="24"/>
          <w:szCs w:val="24"/>
        </w:rPr>
        <w:t xml:space="preserve"> para analizar consiste en el desarrollo de un prototipo de software que permita gestionar eficientemente las operaciones CRUD (</w:t>
      </w:r>
      <w:proofErr w:type="spellStart"/>
      <w:r>
        <w:rPr>
          <w:rFonts w:ascii="Times New Roman" w:eastAsia="Times New Roman" w:hAnsi="Times New Roman" w:cs="Times New Roman"/>
          <w:sz w:val="24"/>
          <w:szCs w:val="24"/>
        </w:rPr>
        <w:t>Create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Update</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Delete</w:t>
      </w:r>
      <w:proofErr w:type="spellEnd"/>
      <w:r>
        <w:rPr>
          <w:rFonts w:ascii="Times New Roman" w:eastAsia="Times New Roman" w:hAnsi="Times New Roman" w:cs="Times New Roman"/>
          <w:sz w:val="24"/>
          <w:szCs w:val="24"/>
        </w:rPr>
        <w:t>) sobre una base de datos para simular la creación de un número de registros de personas de nuestro continente.</w:t>
      </w:r>
    </w:p>
    <w:p w:rsidR="00056931" w:rsidRDefault="00056931">
      <w:pPr>
        <w:spacing w:after="160"/>
        <w:ind w:right="220"/>
        <w:jc w:val="both"/>
        <w:rPr>
          <w:rFonts w:ascii="Times New Roman" w:eastAsia="Times New Roman" w:hAnsi="Times New Roman" w:cs="Times New Roman"/>
          <w:sz w:val="24"/>
          <w:szCs w:val="24"/>
        </w:rPr>
      </w:pPr>
    </w:p>
    <w:p w:rsidR="00056931" w:rsidRDefault="007C0032">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la Solución</w:t>
      </w:r>
    </w:p>
    <w:p w:rsidR="00056931" w:rsidRDefault="007C0032">
      <w:pPr>
        <w:spacing w:after="160"/>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resolver la situación anterior se eligió el Método de la Ingeniería para desarrollar la solución siguiendo un enfoque sistemático y acorde con la situación problemática planteada.</w:t>
      </w:r>
    </w:p>
    <w:p w:rsidR="00056931" w:rsidRDefault="007C0032">
      <w:pPr>
        <w:spacing w:after="160"/>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en cuenta la definición del método de la ingeniería del libro “Introducción a la Ingeniería” de Paul Wright, se definió el siguiente diagrama de flujo, cuyos pasos se seguirán para el desarrollo de la solución. </w:t>
      </w:r>
    </w:p>
    <w:p w:rsidR="00056931" w:rsidRDefault="007C0032">
      <w:pPr>
        <w:spacing w:after="32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731200" cy="2882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2882900"/>
                    </a:xfrm>
                    <a:prstGeom prst="rect">
                      <a:avLst/>
                    </a:prstGeom>
                    <a:ln/>
                  </pic:spPr>
                </pic:pic>
              </a:graphicData>
            </a:graphic>
          </wp:inline>
        </w:drawing>
      </w:r>
    </w:p>
    <w:p w:rsidR="00056931" w:rsidRDefault="007C0032">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6931" w:rsidRDefault="007C0032">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 1. Identificación del problema</w:t>
      </w:r>
    </w:p>
    <w:p w:rsidR="00056931" w:rsidRDefault="007C0032">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distinguen de forma concreta las necesidades de la situación problema y las condiciones bajo las cuales debe ser resuelta.</w:t>
      </w:r>
    </w:p>
    <w:p w:rsidR="00056931" w:rsidRDefault="007C0032">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necesidades de la situación problema:</w:t>
      </w:r>
    </w:p>
    <w:p w:rsidR="00056931" w:rsidRDefault="007C0032">
      <w:pPr>
        <w:numPr>
          <w:ilvl w:val="0"/>
          <w:numId w:val="5"/>
        </w:numPr>
        <w:spacing w:before="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Simular la creación de un número de personas para este continente con los siguientes datos: código (autogenerado), nombre, apellido, sexo, fecha de nacimiento, estatura, nacionalidad y fotografía.</w:t>
      </w:r>
    </w:p>
    <w:p w:rsidR="00056931" w:rsidRDefault="007C0032">
      <w:pPr>
        <w:numPr>
          <w:ilvl w:val="0"/>
          <w:numId w:val="5"/>
        </w:num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Buscar una persona en el programa. El usuario selecciona uno de los cuatros métodos de búsqueda para ingresar a la ventana de búsqueda de personas.</w:t>
      </w:r>
    </w:p>
    <w:p w:rsidR="00056931" w:rsidRDefault="007C0032">
      <w:pPr>
        <w:numPr>
          <w:ilvl w:val="0"/>
          <w:numId w:val="5"/>
        </w:num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Eliminar una persona del programa de simulación. Cabe resaltar, para realizar este proceso, se debe implementar el punto anterior sobre la búsqueda de una persona.</w:t>
      </w:r>
    </w:p>
    <w:p w:rsidR="00056931" w:rsidRDefault="007C0032">
      <w:pPr>
        <w:numPr>
          <w:ilvl w:val="0"/>
          <w:numId w:val="5"/>
        </w:numPr>
        <w:spacing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Editar el registro de una persona. El usuario puede editar cualquier atributo de cualquier persona.</w:t>
      </w:r>
    </w:p>
    <w:p w:rsidR="00056931" w:rsidRDefault="007C0032">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6931" w:rsidRDefault="007C0032">
      <w:pPr>
        <w:spacing w:before="240" w:after="240" w:line="256"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Definición del problema</w:t>
      </w:r>
    </w:p>
    <w:p w:rsidR="00056931" w:rsidRDefault="007C0032">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profesores de la Facultad de Ingeniería requieren simular un prototipo de software que permita gestionar eficientemente las operaciones CRUD (</w:t>
      </w:r>
      <w:proofErr w:type="spellStart"/>
      <w:r>
        <w:rPr>
          <w:rFonts w:ascii="Times New Roman" w:eastAsia="Times New Roman" w:hAnsi="Times New Roman" w:cs="Times New Roman"/>
          <w:sz w:val="24"/>
          <w:szCs w:val="24"/>
        </w:rPr>
        <w:t>Create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Update</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Delete</w:t>
      </w:r>
      <w:proofErr w:type="spellEnd"/>
      <w:r>
        <w:rPr>
          <w:rFonts w:ascii="Times New Roman" w:eastAsia="Times New Roman" w:hAnsi="Times New Roman" w:cs="Times New Roman"/>
          <w:sz w:val="24"/>
          <w:szCs w:val="24"/>
        </w:rPr>
        <w:t xml:space="preserve">) sobre una base de datos para la creación de registros de personas. </w:t>
      </w:r>
    </w:p>
    <w:p w:rsidR="00056931" w:rsidRDefault="00056931">
      <w:pPr>
        <w:spacing w:after="160" w:line="256" w:lineRule="auto"/>
        <w:rPr>
          <w:rFonts w:ascii="Times New Roman" w:eastAsia="Times New Roman" w:hAnsi="Times New Roman" w:cs="Times New Roman"/>
          <w:sz w:val="24"/>
          <w:szCs w:val="24"/>
        </w:rPr>
      </w:pPr>
    </w:p>
    <w:p w:rsidR="00056931" w:rsidRDefault="007C0032">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 2. Recopilación de la Información</w:t>
      </w:r>
    </w:p>
    <w:p w:rsidR="00056931" w:rsidRDefault="007C0032">
      <w:pPr>
        <w:spacing w:after="160"/>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planteamiento de la solución, es necesario conocer los conceptos involucrados en el desarrollo de esta. Por ende, a continuación, se hará énfasis en las definiciones de algunos tipos de estructuras de datos que se consideran, anticipadamente, harán parte de una posible solución final. Cabe resaltar, las definiciones que se presentan son tomadas de fuentes confiables y reconocidas.</w:t>
      </w:r>
    </w:p>
    <w:p w:rsidR="00056931" w:rsidRDefault="007C0032">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6931" w:rsidRDefault="007C0032">
      <w:pPr>
        <w:spacing w:after="160" w:line="256" w:lineRule="auto"/>
        <w:jc w:val="both"/>
        <w:rPr>
          <w:rFonts w:ascii="Times New Roman" w:eastAsia="Times New Roman" w:hAnsi="Times New Roman" w:cs="Times New Roman"/>
          <w:b/>
          <w:i/>
          <w:sz w:val="24"/>
          <w:szCs w:val="24"/>
        </w:rPr>
      </w:pPr>
      <w:r w:rsidRPr="00253B11">
        <w:rPr>
          <w:rFonts w:ascii="Times New Roman" w:eastAsia="Times New Roman" w:hAnsi="Times New Roman" w:cs="Times New Roman"/>
          <w:b/>
          <w:i/>
          <w:sz w:val="24"/>
          <w:szCs w:val="24"/>
        </w:rPr>
        <w:t>Definiciones</w:t>
      </w:r>
      <w:r w:rsidR="00253B11">
        <w:rPr>
          <w:rFonts w:ascii="Times New Roman" w:eastAsia="Times New Roman" w:hAnsi="Times New Roman" w:cs="Times New Roman"/>
          <w:b/>
          <w:i/>
          <w:sz w:val="24"/>
          <w:szCs w:val="24"/>
        </w:rPr>
        <w:t>.</w:t>
      </w:r>
    </w:p>
    <w:p w:rsidR="004B64E9" w:rsidRDefault="004B64E9" w:rsidP="004B64E9">
      <w:pPr>
        <w:spacing w:after="160" w:line="256"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R</w:t>
      </w:r>
      <w:r>
        <w:rPr>
          <w:rFonts w:ascii="Times New Roman" w:eastAsia="Times New Roman" w:hAnsi="Times New Roman" w:cs="Times New Roman"/>
          <w:i/>
          <w:sz w:val="24"/>
          <w:szCs w:val="24"/>
        </w:rPr>
        <w:t xml:space="preserve">eferencias: </w:t>
      </w:r>
    </w:p>
    <w:p w:rsidR="004B64E9" w:rsidRDefault="004B64E9" w:rsidP="004B64E9">
      <w:pPr>
        <w:spacing w:after="160" w:line="256" w:lineRule="auto"/>
        <w:jc w:val="right"/>
        <w:rPr>
          <w:rFonts w:ascii="Times New Roman" w:eastAsia="Times New Roman" w:hAnsi="Times New Roman" w:cs="Times New Roman"/>
          <w:i/>
          <w:sz w:val="24"/>
          <w:szCs w:val="24"/>
        </w:rPr>
      </w:pPr>
      <w:hyperlink r:id="rId6">
        <w:r>
          <w:rPr>
            <w:rFonts w:ascii="Times New Roman" w:eastAsia="Times New Roman" w:hAnsi="Times New Roman" w:cs="Times New Roman"/>
            <w:i/>
            <w:color w:val="1155CC"/>
            <w:sz w:val="24"/>
            <w:szCs w:val="24"/>
            <w:u w:val="single"/>
          </w:rPr>
          <w:t>https://dataestructureii.files.wordpress.com/2015/11/arboles-n-arios.pdf</w:t>
        </w:r>
      </w:hyperlink>
    </w:p>
    <w:p w:rsidR="004B64E9" w:rsidRDefault="004B64E9" w:rsidP="004B64E9">
      <w:pPr>
        <w:spacing w:after="160" w:line="256" w:lineRule="auto"/>
        <w:jc w:val="right"/>
        <w:rPr>
          <w:rFonts w:ascii="Times New Roman" w:eastAsia="Times New Roman" w:hAnsi="Times New Roman" w:cs="Times New Roman"/>
          <w:i/>
          <w:sz w:val="24"/>
          <w:szCs w:val="24"/>
        </w:rPr>
      </w:pPr>
      <w:hyperlink r:id="rId7">
        <w:r>
          <w:rPr>
            <w:rFonts w:ascii="Times New Roman" w:eastAsia="Times New Roman" w:hAnsi="Times New Roman" w:cs="Times New Roman"/>
            <w:i/>
            <w:color w:val="1155CC"/>
            <w:sz w:val="24"/>
            <w:szCs w:val="24"/>
            <w:u w:val="single"/>
          </w:rPr>
          <w:t>http://informatica.uv.es/iiguia/AED/teoria/apuntes/cuatr2/tema14.pdf</w:t>
        </w:r>
      </w:hyperlink>
    </w:p>
    <w:p w:rsidR="004B64E9" w:rsidRPr="00253B11" w:rsidRDefault="004B64E9">
      <w:pPr>
        <w:spacing w:after="160" w:line="256" w:lineRule="auto"/>
        <w:jc w:val="both"/>
        <w:rPr>
          <w:rFonts w:ascii="Times New Roman" w:eastAsia="Times New Roman" w:hAnsi="Times New Roman" w:cs="Times New Roman"/>
          <w:b/>
          <w:i/>
          <w:sz w:val="24"/>
          <w:szCs w:val="24"/>
        </w:rPr>
      </w:pPr>
    </w:p>
    <w:p w:rsidR="00056931" w:rsidRPr="00237FA8" w:rsidRDefault="007C0032">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Árboles n-arios: </w:t>
      </w:r>
      <w:r w:rsidRPr="00237FA8">
        <w:rPr>
          <w:rFonts w:ascii="Times New Roman" w:eastAsia="Gungsuh" w:hAnsi="Times New Roman" w:cs="Times New Roman"/>
          <w:sz w:val="24"/>
          <w:szCs w:val="24"/>
        </w:rPr>
        <w:t xml:space="preserve">Un árbol n-ario puede tomarse como un conjunto finito de uno o más nodos, tal que existe un nodo especial, llamado nodo raíz, y donde los restantes nodos están separados en n≥0 conjuntos disjuntos, cada uno de los cuales es a su vez un árbol (llamados subárboles del nodo raíz). Se pueden encontrar tres clases de recorridos para este tipo de árboles: preorden, </w:t>
      </w:r>
      <w:r w:rsidR="00237FA8">
        <w:rPr>
          <w:rFonts w:ascii="Times New Roman" w:eastAsia="Times New Roman" w:hAnsi="Times New Roman" w:cs="Times New Roman"/>
          <w:sz w:val="24"/>
          <w:szCs w:val="24"/>
        </w:rPr>
        <w:t>inorder y postorden.</w:t>
      </w:r>
    </w:p>
    <w:p w:rsidR="00056931" w:rsidRDefault="00056931">
      <w:pPr>
        <w:spacing w:after="160" w:line="256" w:lineRule="auto"/>
        <w:jc w:val="both"/>
        <w:rPr>
          <w:rFonts w:ascii="Times New Roman" w:eastAsia="Times New Roman" w:hAnsi="Times New Roman" w:cs="Times New Roman"/>
          <w:sz w:val="24"/>
          <w:szCs w:val="24"/>
        </w:rPr>
      </w:pPr>
    </w:p>
    <w:p w:rsidR="00056931" w:rsidRDefault="007C0032">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Árboles binarios:</w:t>
      </w:r>
      <w:r>
        <w:rPr>
          <w:rFonts w:ascii="Times New Roman" w:eastAsia="Times New Roman" w:hAnsi="Times New Roman" w:cs="Times New Roman"/>
          <w:sz w:val="24"/>
          <w:szCs w:val="24"/>
        </w:rPr>
        <w:t xml:space="preserve"> Un árbol binario es un conjunto finito de nodos que puede estar vacío o consistir en un nodo raíz y dos árboles binarios disjuntos, llamados subárbol izquierdo y subárbol derecho, es decir, que cada nodo puede tener como máximo dos nodos (izquierdo y derecho).</w:t>
      </w:r>
    </w:p>
    <w:p w:rsidR="00056931" w:rsidRDefault="007C0032">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Árboles binarios de búsqueda: </w:t>
      </w:r>
      <w:r>
        <w:rPr>
          <w:rFonts w:ascii="Times New Roman" w:eastAsia="Times New Roman" w:hAnsi="Times New Roman" w:cs="Times New Roman"/>
          <w:sz w:val="24"/>
          <w:szCs w:val="24"/>
        </w:rPr>
        <w:t xml:space="preserve"> cumple con las </w:t>
      </w:r>
      <w:r w:rsidR="00237FA8">
        <w:rPr>
          <w:rFonts w:ascii="Times New Roman" w:eastAsia="Times New Roman" w:hAnsi="Times New Roman" w:cs="Times New Roman"/>
          <w:sz w:val="24"/>
          <w:szCs w:val="24"/>
        </w:rPr>
        <w:t>características</w:t>
      </w:r>
      <w:r>
        <w:rPr>
          <w:rFonts w:ascii="Times New Roman" w:eastAsia="Times New Roman" w:hAnsi="Times New Roman" w:cs="Times New Roman"/>
          <w:sz w:val="24"/>
          <w:szCs w:val="24"/>
        </w:rPr>
        <w:t xml:space="preserve"> de un árbol binario </w:t>
      </w:r>
      <w:r>
        <w:rPr>
          <w:rFonts w:ascii="Times New Roman" w:eastAsia="Times New Roman" w:hAnsi="Times New Roman" w:cs="Times New Roman"/>
          <w:sz w:val="24"/>
          <w:szCs w:val="24"/>
        </w:rPr>
        <w:tab/>
        <w:t>con las siguientes condiciones:</w:t>
      </w:r>
    </w:p>
    <w:p w:rsidR="00056931" w:rsidRDefault="007C0032">
      <w:pPr>
        <w:numPr>
          <w:ilvl w:val="0"/>
          <w:numId w:val="1"/>
        </w:num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Todos los nodos están identificados por una clave y no existen dos elementos con la misma clave.</w:t>
      </w:r>
    </w:p>
    <w:p w:rsidR="00056931" w:rsidRDefault="007C0032">
      <w:pPr>
        <w:numPr>
          <w:ilvl w:val="0"/>
          <w:numId w:val="1"/>
        </w:num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claves de los nodos del subárbol izquierdo son menores que la clave del nodo raíz.</w:t>
      </w:r>
    </w:p>
    <w:p w:rsidR="00056931" w:rsidRDefault="007C0032">
      <w:pPr>
        <w:numPr>
          <w:ilvl w:val="0"/>
          <w:numId w:val="1"/>
        </w:num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claves de los nodos del subárbol derecho son mayores que la clave del nodo raíz.</w:t>
      </w:r>
    </w:p>
    <w:p w:rsidR="00056931" w:rsidRDefault="007C0032">
      <w:pPr>
        <w:numPr>
          <w:ilvl w:val="0"/>
          <w:numId w:val="1"/>
        </w:num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subárboles izquierdo y derecho son también árboles binarios de búsqueda.</w:t>
      </w:r>
    </w:p>
    <w:p w:rsidR="00056931" w:rsidRDefault="007C0032">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Árboles binarios AVL: </w:t>
      </w:r>
      <w:r>
        <w:rPr>
          <w:rFonts w:ascii="Times New Roman" w:eastAsia="Times New Roman" w:hAnsi="Times New Roman" w:cs="Times New Roman"/>
          <w:sz w:val="24"/>
          <w:szCs w:val="24"/>
        </w:rPr>
        <w:t xml:space="preserve">Es un árbol binario de </w:t>
      </w:r>
      <w:r w:rsidR="00237FA8">
        <w:rPr>
          <w:rFonts w:ascii="Times New Roman" w:eastAsia="Times New Roman" w:hAnsi="Times New Roman" w:cs="Times New Roman"/>
          <w:sz w:val="24"/>
          <w:szCs w:val="24"/>
        </w:rPr>
        <w:t>búsqueda,</w:t>
      </w:r>
      <w:r>
        <w:rPr>
          <w:rFonts w:ascii="Times New Roman" w:eastAsia="Times New Roman" w:hAnsi="Times New Roman" w:cs="Times New Roman"/>
          <w:sz w:val="24"/>
          <w:szCs w:val="24"/>
        </w:rPr>
        <w:t xml:space="preserve"> pero posee unas condiciones sobre equilibrio que lo convierte en un caso especial de los árboles binarios: </w:t>
      </w:r>
    </w:p>
    <w:p w:rsidR="00056931" w:rsidRDefault="007C0032">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un nodo del árbol tiene una altura menor o igual a 1 pero mayor o igual a -1, se considera que el árbol AVL está en equilibrio.</w:t>
      </w:r>
    </w:p>
    <w:p w:rsidR="00056931" w:rsidRDefault="007C0032">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la altura de un nodo es menor a -1 o mayor a 1, se considera que el árbol está en desequilibrio y se tienen que seguir una serie de pasos para balancear dicho árbol. Estos pasos se les conoce como rotaciones simples o compuestas y se pueden realizar tanto a la derecha como a la izquierda del árbol.</w:t>
      </w:r>
    </w:p>
    <w:p w:rsidR="00056931" w:rsidRDefault="007C0032">
      <w:pPr>
        <w:numPr>
          <w:ilvl w:val="0"/>
          <w:numId w:val="2"/>
        </w:numPr>
        <w:spacing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Rotaciones simples:</w:t>
      </w:r>
    </w:p>
    <w:p w:rsidR="00056931" w:rsidRDefault="007C0032">
      <w:pPr>
        <w:numPr>
          <w:ilvl w:val="1"/>
          <w:numId w:val="2"/>
        </w:num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Rotación simple a la izquierda:</w:t>
      </w:r>
      <w:r>
        <w:rPr>
          <w:rFonts w:ascii="Times New Roman" w:eastAsia="Times New Roman" w:hAnsi="Times New Roman" w:cs="Times New Roman"/>
          <w:sz w:val="24"/>
          <w:szCs w:val="24"/>
        </w:rPr>
        <w:t xml:space="preserve">  para trasladar un poco del peso del subárbol derecho hacia el izquierdo.</w:t>
      </w:r>
    </w:p>
    <w:p w:rsidR="00056931" w:rsidRDefault="007C0032">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20447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044700"/>
                    </a:xfrm>
                    <a:prstGeom prst="rect">
                      <a:avLst/>
                    </a:prstGeom>
                    <a:ln/>
                  </pic:spPr>
                </pic:pic>
              </a:graphicData>
            </a:graphic>
          </wp:inline>
        </w:drawing>
      </w:r>
    </w:p>
    <w:p w:rsidR="00056931" w:rsidRDefault="00056931">
      <w:pPr>
        <w:spacing w:after="160" w:line="256" w:lineRule="auto"/>
        <w:jc w:val="both"/>
        <w:rPr>
          <w:rFonts w:ascii="Times New Roman" w:eastAsia="Times New Roman" w:hAnsi="Times New Roman" w:cs="Times New Roman"/>
          <w:sz w:val="24"/>
          <w:szCs w:val="24"/>
        </w:rPr>
      </w:pPr>
    </w:p>
    <w:p w:rsidR="00056931" w:rsidRDefault="00056931">
      <w:pPr>
        <w:spacing w:after="160" w:line="256" w:lineRule="auto"/>
        <w:ind w:left="1440"/>
        <w:jc w:val="both"/>
        <w:rPr>
          <w:rFonts w:ascii="Times New Roman" w:eastAsia="Times New Roman" w:hAnsi="Times New Roman" w:cs="Times New Roman"/>
          <w:sz w:val="24"/>
          <w:szCs w:val="24"/>
        </w:rPr>
      </w:pPr>
    </w:p>
    <w:p w:rsidR="00056931" w:rsidRDefault="007C0032">
      <w:pPr>
        <w:numPr>
          <w:ilvl w:val="1"/>
          <w:numId w:val="2"/>
        </w:num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Rotación simple a la derecha: </w:t>
      </w:r>
      <w:r>
        <w:rPr>
          <w:color w:val="202122"/>
          <w:sz w:val="21"/>
          <w:szCs w:val="21"/>
          <w:highlight w:val="white"/>
        </w:rPr>
        <w:t>contrariamente, para llevar peso del subárbol izquierdo hacia el derecho</w:t>
      </w:r>
    </w:p>
    <w:p w:rsidR="00056931" w:rsidRDefault="007C0032">
      <w:pPr>
        <w:spacing w:after="160" w:line="256" w:lineRule="auto"/>
        <w:jc w:val="both"/>
        <w:rPr>
          <w:color w:val="202122"/>
          <w:sz w:val="21"/>
          <w:szCs w:val="21"/>
          <w:highlight w:val="white"/>
        </w:rPr>
      </w:pPr>
      <w:r>
        <w:rPr>
          <w:noProof/>
          <w:color w:val="202122"/>
          <w:sz w:val="21"/>
          <w:szCs w:val="21"/>
          <w:highlight w:val="white"/>
        </w:rPr>
        <w:lastRenderedPageBreak/>
        <w:drawing>
          <wp:inline distT="114300" distB="114300" distL="114300" distR="114300">
            <wp:extent cx="5731200" cy="1854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1854200"/>
                    </a:xfrm>
                    <a:prstGeom prst="rect">
                      <a:avLst/>
                    </a:prstGeom>
                    <a:ln/>
                  </pic:spPr>
                </pic:pic>
              </a:graphicData>
            </a:graphic>
          </wp:inline>
        </w:drawing>
      </w:r>
    </w:p>
    <w:p w:rsidR="00056931" w:rsidRDefault="00056931">
      <w:pPr>
        <w:spacing w:after="160" w:line="256" w:lineRule="auto"/>
        <w:ind w:left="1440"/>
        <w:jc w:val="both"/>
        <w:rPr>
          <w:color w:val="202122"/>
          <w:sz w:val="21"/>
          <w:szCs w:val="21"/>
          <w:highlight w:val="white"/>
        </w:rPr>
      </w:pPr>
    </w:p>
    <w:p w:rsidR="00056931" w:rsidRDefault="007C0032">
      <w:pPr>
        <w:numPr>
          <w:ilvl w:val="0"/>
          <w:numId w:val="2"/>
        </w:numPr>
        <w:spacing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Rotaciones compuestas:</w:t>
      </w:r>
    </w:p>
    <w:p w:rsidR="00056931" w:rsidRDefault="007C0032">
      <w:pPr>
        <w:numPr>
          <w:ilvl w:val="1"/>
          <w:numId w:val="2"/>
        </w:num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Rotación compuesta a la derecha:</w:t>
      </w:r>
      <w:r>
        <w:rPr>
          <w:rFonts w:ascii="Times New Roman" w:eastAsia="Times New Roman" w:hAnsi="Times New Roman" w:cs="Times New Roman"/>
          <w:sz w:val="24"/>
          <w:szCs w:val="24"/>
        </w:rPr>
        <w:t xml:space="preserve"> </w:t>
      </w:r>
      <w:r>
        <w:rPr>
          <w:color w:val="202122"/>
          <w:sz w:val="21"/>
          <w:szCs w:val="21"/>
          <w:highlight w:val="white"/>
        </w:rPr>
        <w:t>La Rotación doble a la Derecha son dos rotaciones simples, primero rotación simple izquierda y luego rotación simple derecha.</w:t>
      </w:r>
    </w:p>
    <w:p w:rsidR="00056931" w:rsidRDefault="007C0032">
      <w:pPr>
        <w:spacing w:after="160" w:line="256" w:lineRule="auto"/>
        <w:ind w:left="1440"/>
        <w:jc w:val="both"/>
        <w:rPr>
          <w:color w:val="202122"/>
          <w:sz w:val="21"/>
          <w:szCs w:val="21"/>
          <w:highlight w:val="white"/>
        </w:rPr>
      </w:pPr>
      <w:r>
        <w:rPr>
          <w:noProof/>
          <w:color w:val="202122"/>
          <w:sz w:val="21"/>
          <w:szCs w:val="21"/>
          <w:highlight w:val="white"/>
        </w:rPr>
        <w:drawing>
          <wp:inline distT="114300" distB="114300" distL="114300" distR="114300">
            <wp:extent cx="1681163" cy="132042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81163" cy="1320427"/>
                    </a:xfrm>
                    <a:prstGeom prst="rect">
                      <a:avLst/>
                    </a:prstGeom>
                    <a:ln/>
                  </pic:spPr>
                </pic:pic>
              </a:graphicData>
            </a:graphic>
          </wp:inline>
        </w:drawing>
      </w:r>
      <w:r>
        <w:rPr>
          <w:noProof/>
          <w:color w:val="202122"/>
          <w:sz w:val="21"/>
          <w:szCs w:val="21"/>
          <w:highlight w:val="white"/>
        </w:rPr>
        <w:drawing>
          <wp:inline distT="114300" distB="114300" distL="114300" distR="114300">
            <wp:extent cx="1640510" cy="129053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640510" cy="1290535"/>
                    </a:xfrm>
                    <a:prstGeom prst="rect">
                      <a:avLst/>
                    </a:prstGeom>
                    <a:ln/>
                  </pic:spPr>
                </pic:pic>
              </a:graphicData>
            </a:graphic>
          </wp:inline>
        </w:drawing>
      </w:r>
    </w:p>
    <w:p w:rsidR="00056931" w:rsidRDefault="007C0032">
      <w:pPr>
        <w:numPr>
          <w:ilvl w:val="1"/>
          <w:numId w:val="2"/>
        </w:num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Rotación compuesta a la izquierda:</w:t>
      </w:r>
      <w:r>
        <w:rPr>
          <w:rFonts w:ascii="Times New Roman" w:eastAsia="Times New Roman" w:hAnsi="Times New Roman" w:cs="Times New Roman"/>
          <w:sz w:val="24"/>
          <w:szCs w:val="24"/>
        </w:rPr>
        <w:t xml:space="preserve"> </w:t>
      </w:r>
      <w:r>
        <w:rPr>
          <w:color w:val="202122"/>
          <w:sz w:val="21"/>
          <w:szCs w:val="21"/>
          <w:highlight w:val="white"/>
        </w:rPr>
        <w:t>La Rotación doble a la Izquierda son dos rotaciones simples, primero rotación simple derecha y luego rotación simple izquierda.</w:t>
      </w:r>
      <w:r>
        <w:rPr>
          <w:noProof/>
        </w:rPr>
        <w:drawing>
          <wp:anchor distT="114300" distB="114300" distL="114300" distR="114300" simplePos="0" relativeHeight="251658240" behindDoc="0" locked="0" layoutInCell="1" hidden="0" allowOverlap="1">
            <wp:simplePos x="0" y="0"/>
            <wp:positionH relativeFrom="column">
              <wp:posOffset>923925</wp:posOffset>
            </wp:positionH>
            <wp:positionV relativeFrom="paragraph">
              <wp:posOffset>685800</wp:posOffset>
            </wp:positionV>
            <wp:extent cx="1544318" cy="1255323"/>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544318" cy="125532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3133725</wp:posOffset>
            </wp:positionH>
            <wp:positionV relativeFrom="paragraph">
              <wp:posOffset>551300</wp:posOffset>
            </wp:positionV>
            <wp:extent cx="1906371" cy="1389217"/>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906371" cy="1389217"/>
                    </a:xfrm>
                    <a:prstGeom prst="rect">
                      <a:avLst/>
                    </a:prstGeom>
                    <a:ln/>
                  </pic:spPr>
                </pic:pic>
              </a:graphicData>
            </a:graphic>
          </wp:anchor>
        </w:drawing>
      </w:r>
    </w:p>
    <w:p w:rsidR="00056931" w:rsidRDefault="00056931">
      <w:pPr>
        <w:spacing w:after="160" w:line="256" w:lineRule="auto"/>
        <w:ind w:left="1440"/>
        <w:jc w:val="both"/>
        <w:rPr>
          <w:color w:val="202122"/>
          <w:sz w:val="21"/>
          <w:szCs w:val="21"/>
          <w:highlight w:val="white"/>
        </w:rPr>
      </w:pPr>
    </w:p>
    <w:p w:rsidR="00056931" w:rsidRDefault="00056931">
      <w:pPr>
        <w:spacing w:after="160" w:line="256" w:lineRule="auto"/>
        <w:ind w:left="1440"/>
        <w:jc w:val="both"/>
        <w:rPr>
          <w:color w:val="202122"/>
          <w:sz w:val="21"/>
          <w:szCs w:val="21"/>
          <w:highlight w:val="white"/>
        </w:rPr>
      </w:pPr>
    </w:p>
    <w:p w:rsidR="00056931" w:rsidRDefault="00056931">
      <w:pPr>
        <w:spacing w:after="160" w:line="256" w:lineRule="auto"/>
        <w:jc w:val="both"/>
        <w:rPr>
          <w:color w:val="202122"/>
          <w:sz w:val="21"/>
          <w:szCs w:val="21"/>
          <w:highlight w:val="white"/>
        </w:rPr>
      </w:pPr>
    </w:p>
    <w:p w:rsidR="00056931" w:rsidRDefault="00056931">
      <w:pPr>
        <w:spacing w:after="160" w:line="256" w:lineRule="auto"/>
        <w:ind w:left="1440"/>
        <w:jc w:val="both"/>
        <w:rPr>
          <w:color w:val="202122"/>
          <w:sz w:val="21"/>
          <w:szCs w:val="21"/>
          <w:highlight w:val="white"/>
        </w:rPr>
      </w:pPr>
    </w:p>
    <w:p w:rsidR="00056931" w:rsidRDefault="00056931">
      <w:pPr>
        <w:spacing w:after="160" w:line="256" w:lineRule="auto"/>
        <w:jc w:val="both"/>
        <w:rPr>
          <w:rFonts w:ascii="Times New Roman" w:eastAsia="Times New Roman" w:hAnsi="Times New Roman" w:cs="Times New Roman"/>
          <w:b/>
          <w:i/>
          <w:sz w:val="24"/>
          <w:szCs w:val="24"/>
        </w:rPr>
      </w:pPr>
    </w:p>
    <w:p w:rsidR="00056931" w:rsidRDefault="00056931">
      <w:pPr>
        <w:spacing w:after="160" w:line="256" w:lineRule="auto"/>
        <w:jc w:val="both"/>
        <w:rPr>
          <w:rFonts w:ascii="Times New Roman" w:eastAsia="Times New Roman" w:hAnsi="Times New Roman" w:cs="Times New Roman"/>
          <w:b/>
          <w:i/>
          <w:sz w:val="24"/>
          <w:szCs w:val="24"/>
        </w:rPr>
      </w:pPr>
    </w:p>
    <w:p w:rsidR="00056931" w:rsidRDefault="007C0032">
      <w:pPr>
        <w:spacing w:after="160" w:line="256"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Persistencia: </w:t>
      </w:r>
    </w:p>
    <w:p w:rsidR="00056931" w:rsidRDefault="007C0032">
      <w:pPr>
        <w:spacing w:after="160" w:line="256"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En la persistencia de objetos la información que persiste en la mayoría de los casos son los valores que contienen los atributos en ese momento, no necesariamente la funcionalidad que proveen sus métodos.</w:t>
      </w:r>
    </w:p>
    <w:p w:rsidR="00056931" w:rsidRDefault="007C0032">
      <w:pPr>
        <w:spacing w:after="160" w:line="256"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La persistencia permite almacenar, transferir y recuperar el estado de los objetos. Para esto existen varias técnicas:</w:t>
      </w:r>
    </w:p>
    <w:p w:rsidR="00056931" w:rsidRDefault="00056931">
      <w:pPr>
        <w:spacing w:after="160" w:line="256" w:lineRule="auto"/>
        <w:jc w:val="both"/>
        <w:rPr>
          <w:rFonts w:ascii="Times New Roman" w:eastAsia="Times New Roman" w:hAnsi="Times New Roman" w:cs="Times New Roman"/>
          <w:color w:val="202122"/>
          <w:sz w:val="24"/>
          <w:szCs w:val="24"/>
          <w:highlight w:val="white"/>
        </w:rPr>
      </w:pPr>
    </w:p>
    <w:p w:rsidR="00056931" w:rsidRDefault="007C0032">
      <w:pPr>
        <w:numPr>
          <w:ilvl w:val="0"/>
          <w:numId w:val="6"/>
        </w:numPr>
        <w:spacing w:after="160" w:line="256"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Serialización:</w:t>
      </w:r>
      <w:r>
        <w:rPr>
          <w:rFonts w:ascii="Times New Roman" w:eastAsia="Times New Roman" w:hAnsi="Times New Roman" w:cs="Times New Roman"/>
          <w:color w:val="202122"/>
          <w:sz w:val="24"/>
          <w:szCs w:val="24"/>
          <w:highlight w:val="white"/>
        </w:rPr>
        <w:t xml:space="preserve"> consiste en un proceso de codificación de un objeto en un medio de almacenamiento (como puede ser un archivo, o un buffer de memoria).</w:t>
      </w:r>
    </w:p>
    <w:p w:rsidR="00056931" w:rsidRDefault="00056931">
      <w:pPr>
        <w:spacing w:after="160" w:line="256" w:lineRule="auto"/>
        <w:ind w:left="720"/>
        <w:jc w:val="both"/>
        <w:rPr>
          <w:rFonts w:ascii="Times New Roman" w:eastAsia="Times New Roman" w:hAnsi="Times New Roman" w:cs="Times New Roman"/>
          <w:color w:val="202122"/>
          <w:sz w:val="24"/>
          <w:szCs w:val="24"/>
          <w:highlight w:val="white"/>
        </w:rPr>
      </w:pPr>
    </w:p>
    <w:p w:rsidR="00056931" w:rsidRDefault="007C0032">
      <w:pPr>
        <w:numPr>
          <w:ilvl w:val="0"/>
          <w:numId w:val="6"/>
        </w:numPr>
        <w:spacing w:line="256" w:lineRule="auto"/>
        <w:jc w:val="both"/>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 xml:space="preserve">Motores de persistencia: </w:t>
      </w:r>
      <w:r>
        <w:rPr>
          <w:rFonts w:ascii="Times New Roman" w:eastAsia="Times New Roman" w:hAnsi="Times New Roman" w:cs="Times New Roman"/>
          <w:color w:val="202122"/>
          <w:sz w:val="24"/>
          <w:szCs w:val="24"/>
          <w:highlight w:val="white"/>
        </w:rPr>
        <w:t>Un motor de persistencia (DBMS: database managment system) es una aplicación o componente que resuelve la persistencia pero soporta además un número significativo de las siguientes características:</w:t>
      </w:r>
    </w:p>
    <w:p w:rsidR="00056931" w:rsidRDefault="007C0032">
      <w:pPr>
        <w:numPr>
          <w:ilvl w:val="1"/>
          <w:numId w:val="6"/>
        </w:numPr>
        <w:spacing w:line="256"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Encapsulamiento del medio persistente</w:t>
      </w:r>
    </w:p>
    <w:p w:rsidR="00056931" w:rsidRDefault="007C0032">
      <w:pPr>
        <w:numPr>
          <w:ilvl w:val="1"/>
          <w:numId w:val="6"/>
        </w:numPr>
        <w:spacing w:line="256"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Integridad</w:t>
      </w:r>
    </w:p>
    <w:p w:rsidR="00056931" w:rsidRDefault="007C0032">
      <w:pPr>
        <w:numPr>
          <w:ilvl w:val="1"/>
          <w:numId w:val="6"/>
        </w:numPr>
        <w:spacing w:line="256"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 xml:space="preserve">mecanismos que permitan mantener la </w:t>
      </w:r>
      <w:proofErr w:type="spellStart"/>
      <w:r>
        <w:rPr>
          <w:rFonts w:ascii="Times New Roman" w:eastAsia="Times New Roman" w:hAnsi="Times New Roman" w:cs="Times New Roman"/>
          <w:color w:val="202122"/>
          <w:sz w:val="24"/>
          <w:szCs w:val="24"/>
          <w:highlight w:val="white"/>
        </w:rPr>
        <w:t>correctitud</w:t>
      </w:r>
      <w:proofErr w:type="spellEnd"/>
      <w:r>
        <w:rPr>
          <w:rFonts w:ascii="Times New Roman" w:eastAsia="Times New Roman" w:hAnsi="Times New Roman" w:cs="Times New Roman"/>
          <w:color w:val="202122"/>
          <w:sz w:val="24"/>
          <w:szCs w:val="24"/>
          <w:highlight w:val="white"/>
        </w:rPr>
        <w:t xml:space="preserve"> de la información</w:t>
      </w:r>
    </w:p>
    <w:p w:rsidR="00056931" w:rsidRDefault="007C0032">
      <w:pPr>
        <w:numPr>
          <w:ilvl w:val="1"/>
          <w:numId w:val="6"/>
        </w:numPr>
        <w:spacing w:line="256"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Comunicación</w:t>
      </w:r>
    </w:p>
    <w:p w:rsidR="00056931" w:rsidRDefault="007C0032">
      <w:pPr>
        <w:numPr>
          <w:ilvl w:val="1"/>
          <w:numId w:val="6"/>
        </w:numPr>
        <w:spacing w:line="256" w:lineRule="auto"/>
        <w:jc w:val="both"/>
        <w:rPr>
          <w:rFonts w:ascii="Times New Roman" w:eastAsia="Times New Roman" w:hAnsi="Times New Roman" w:cs="Times New Roman"/>
          <w:color w:val="202122"/>
          <w:sz w:val="24"/>
          <w:szCs w:val="24"/>
          <w:highlight w:val="white"/>
        </w:rPr>
      </w:pPr>
      <w:proofErr w:type="spellStart"/>
      <w:r>
        <w:rPr>
          <w:rFonts w:ascii="Times New Roman" w:eastAsia="Times New Roman" w:hAnsi="Times New Roman" w:cs="Times New Roman"/>
          <w:color w:val="202122"/>
          <w:sz w:val="24"/>
          <w:szCs w:val="24"/>
          <w:highlight w:val="white"/>
        </w:rPr>
        <w:t>lockeos</w:t>
      </w:r>
      <w:proofErr w:type="spellEnd"/>
    </w:p>
    <w:p w:rsidR="00056931" w:rsidRDefault="007C0032">
      <w:pPr>
        <w:numPr>
          <w:ilvl w:val="1"/>
          <w:numId w:val="6"/>
        </w:numPr>
        <w:spacing w:line="256"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seguridad (autenticación y autorización)</w:t>
      </w:r>
    </w:p>
    <w:p w:rsidR="00056931" w:rsidRDefault="007C0032">
      <w:pPr>
        <w:numPr>
          <w:ilvl w:val="1"/>
          <w:numId w:val="6"/>
        </w:numPr>
        <w:spacing w:line="256"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Mecanismo para recuperarse</w:t>
      </w:r>
    </w:p>
    <w:p w:rsidR="00056931" w:rsidRDefault="007C0032">
      <w:pPr>
        <w:numPr>
          <w:ilvl w:val="1"/>
          <w:numId w:val="6"/>
        </w:numPr>
        <w:spacing w:line="256" w:lineRule="auto"/>
        <w:jc w:val="both"/>
        <w:rPr>
          <w:rFonts w:ascii="Times New Roman" w:eastAsia="Times New Roman" w:hAnsi="Times New Roman" w:cs="Times New Roman"/>
          <w:color w:val="202122"/>
          <w:sz w:val="24"/>
          <w:szCs w:val="24"/>
          <w:highlight w:val="white"/>
        </w:rPr>
      </w:pPr>
      <w:proofErr w:type="spellStart"/>
      <w:r>
        <w:rPr>
          <w:rFonts w:ascii="Times New Roman" w:eastAsia="Times New Roman" w:hAnsi="Times New Roman" w:cs="Times New Roman"/>
          <w:color w:val="202122"/>
          <w:sz w:val="24"/>
          <w:szCs w:val="24"/>
          <w:highlight w:val="white"/>
        </w:rPr>
        <w:t>logs</w:t>
      </w:r>
      <w:proofErr w:type="spellEnd"/>
    </w:p>
    <w:p w:rsidR="00056931" w:rsidRDefault="007C0032">
      <w:pPr>
        <w:numPr>
          <w:ilvl w:val="1"/>
          <w:numId w:val="6"/>
        </w:numPr>
        <w:spacing w:line="256" w:lineRule="auto"/>
        <w:jc w:val="both"/>
        <w:rPr>
          <w:rFonts w:ascii="Times New Roman" w:eastAsia="Times New Roman" w:hAnsi="Times New Roman" w:cs="Times New Roman"/>
          <w:color w:val="202122"/>
          <w:sz w:val="24"/>
          <w:szCs w:val="24"/>
          <w:highlight w:val="white"/>
        </w:rPr>
      </w:pPr>
      <w:proofErr w:type="spellStart"/>
      <w:r>
        <w:rPr>
          <w:rFonts w:ascii="Times New Roman" w:eastAsia="Times New Roman" w:hAnsi="Times New Roman" w:cs="Times New Roman"/>
          <w:color w:val="202122"/>
          <w:sz w:val="24"/>
          <w:szCs w:val="24"/>
          <w:highlight w:val="white"/>
        </w:rPr>
        <w:t>backups</w:t>
      </w:r>
      <w:proofErr w:type="spellEnd"/>
    </w:p>
    <w:p w:rsidR="00056931" w:rsidRDefault="007C0032">
      <w:pPr>
        <w:numPr>
          <w:ilvl w:val="1"/>
          <w:numId w:val="6"/>
        </w:numPr>
        <w:spacing w:line="256"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auditoría</w:t>
      </w:r>
    </w:p>
    <w:p w:rsidR="00056931" w:rsidRDefault="007C0032">
      <w:pPr>
        <w:numPr>
          <w:ilvl w:val="1"/>
          <w:numId w:val="6"/>
        </w:numPr>
        <w:spacing w:after="160" w:line="256"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Performance y escalabilidad.</w:t>
      </w:r>
    </w:p>
    <w:p w:rsidR="00056931" w:rsidRDefault="007C0032">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6931" w:rsidRDefault="007C0032">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 3. Búsqueda de Soluciones Creativas</w:t>
      </w:r>
    </w:p>
    <w:p w:rsidR="00056931" w:rsidRDefault="007C0032" w:rsidP="00B4480A">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 lugar, se propone hacer un programa en el lenguaje y versión Java SE 8 con una interfaz gráfica de usuario. Teniendo en cuenta lo anterior, se elige la herramienta de diseño Scene Builder para la construcción del entorno gráfico. En segundo lugar, se propone crear una barra de menú que permita al usuario navegar a través de la aplicación, seleccionando opciones como simular la creación de un determinado número de personas, buscar el registro de una persona o eliminar el registro de una persona. En tercer lugar, se plantea guardar los registros de cada persona por medio de su nombre, apellido, nombre completo y código en </w:t>
      </w:r>
      <w:r w:rsidR="00CE44E1">
        <w:rPr>
          <w:rFonts w:ascii="Times New Roman" w:eastAsia="Times New Roman" w:hAnsi="Times New Roman" w:cs="Times New Roman"/>
          <w:sz w:val="24"/>
          <w:szCs w:val="24"/>
        </w:rPr>
        <w:t>diferentes tipos de</w:t>
      </w:r>
      <w:r>
        <w:rPr>
          <w:rFonts w:ascii="Times New Roman" w:eastAsia="Times New Roman" w:hAnsi="Times New Roman" w:cs="Times New Roman"/>
          <w:sz w:val="24"/>
          <w:szCs w:val="24"/>
        </w:rPr>
        <w:t xml:space="preserve"> árboles </w:t>
      </w:r>
      <w:r w:rsidR="00CE44E1">
        <w:rPr>
          <w:rFonts w:ascii="Times New Roman" w:eastAsia="Times New Roman" w:hAnsi="Times New Roman" w:cs="Times New Roman"/>
          <w:sz w:val="24"/>
          <w:szCs w:val="24"/>
        </w:rPr>
        <w:t>binario</w:t>
      </w:r>
      <w:r>
        <w:rPr>
          <w:rFonts w:ascii="Times New Roman" w:eastAsia="Times New Roman" w:hAnsi="Times New Roman" w:cs="Times New Roman"/>
          <w:sz w:val="24"/>
          <w:szCs w:val="24"/>
        </w:rPr>
        <w:t xml:space="preserve">. Lo anterior, con el objetivo de facilitar el proceso de búsqueda de una persona en el programa. Además, se decide crear un paquete dentro de la clase </w:t>
      </w:r>
      <w:proofErr w:type="spellStart"/>
      <w:r>
        <w:rPr>
          <w:rFonts w:ascii="Times New Roman" w:eastAsia="Times New Roman" w:hAnsi="Times New Roman" w:cs="Times New Roman"/>
          <w:sz w:val="24"/>
          <w:szCs w:val="24"/>
        </w:rPr>
        <w:t>model</w:t>
      </w:r>
      <w:proofErr w:type="spellEnd"/>
      <w:r>
        <w:rPr>
          <w:rFonts w:ascii="Times New Roman" w:eastAsia="Times New Roman" w:hAnsi="Times New Roman" w:cs="Times New Roman"/>
          <w:sz w:val="24"/>
          <w:szCs w:val="24"/>
        </w:rPr>
        <w:t xml:space="preserve"> llamada “</w:t>
      </w:r>
      <w:proofErr w:type="spellStart"/>
      <w:r>
        <w:rPr>
          <w:rFonts w:ascii="Times New Roman" w:eastAsia="Times New Roman" w:hAnsi="Times New Roman" w:cs="Times New Roman"/>
          <w:sz w:val="24"/>
          <w:szCs w:val="24"/>
        </w:rPr>
        <w:t>photos</w:t>
      </w:r>
      <w:proofErr w:type="spellEnd"/>
      <w:r>
        <w:rPr>
          <w:rFonts w:ascii="Times New Roman" w:eastAsia="Times New Roman" w:hAnsi="Times New Roman" w:cs="Times New Roman"/>
          <w:sz w:val="24"/>
          <w:szCs w:val="24"/>
        </w:rPr>
        <w:t>”, dado a que de esta forma el usuario puede simular el proceso de creación de personas, teniendo ligado una imagen de perfil para cada una de ellas.</w:t>
      </w:r>
    </w:p>
    <w:p w:rsidR="00056931" w:rsidRDefault="007C0032">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6931" w:rsidRDefault="007C0032">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 4. Transición de la Ideas a los diseños preliminares</w:t>
      </w:r>
    </w:p>
    <w:p w:rsidR="00056931" w:rsidRPr="00724843" w:rsidRDefault="00CE44E1" w:rsidP="00CE44E1">
      <w:pPr>
        <w:pStyle w:val="Prrafodelista"/>
        <w:numPr>
          <w:ilvl w:val="0"/>
          <w:numId w:val="8"/>
        </w:numPr>
        <w:spacing w:after="160" w:line="256" w:lineRule="auto"/>
        <w:jc w:val="both"/>
        <w:rPr>
          <w:rFonts w:ascii="Times New Roman" w:eastAsia="Times New Roman" w:hAnsi="Times New Roman" w:cs="Times New Roman"/>
          <w:b/>
          <w:sz w:val="24"/>
          <w:szCs w:val="24"/>
        </w:rPr>
      </w:pPr>
      <w:r w:rsidRPr="00CE44E1">
        <w:rPr>
          <w:rFonts w:ascii="Times New Roman" w:eastAsia="Times New Roman" w:hAnsi="Times New Roman" w:cs="Times New Roman"/>
          <w:b/>
          <w:sz w:val="24"/>
          <w:szCs w:val="24"/>
        </w:rPr>
        <w:t>Scene</w:t>
      </w:r>
      <w:bookmarkStart w:id="0" w:name="_GoBack"/>
      <w:bookmarkEnd w:id="0"/>
      <w:r w:rsidRPr="00CE44E1">
        <w:rPr>
          <w:rFonts w:ascii="Times New Roman" w:eastAsia="Times New Roman" w:hAnsi="Times New Roman" w:cs="Times New Roman"/>
          <w:b/>
          <w:sz w:val="24"/>
          <w:szCs w:val="24"/>
        </w:rPr>
        <w:t xml:space="preserve"> Builder</w:t>
      </w:r>
      <w:r>
        <w:rPr>
          <w:rFonts w:ascii="Times New Roman" w:eastAsia="Times New Roman" w:hAnsi="Times New Roman" w:cs="Times New Roman"/>
          <w:b/>
          <w:sz w:val="24"/>
          <w:szCs w:val="24"/>
        </w:rPr>
        <w:t>:</w:t>
      </w:r>
      <w:r w:rsidR="00724843">
        <w:rPr>
          <w:rFonts w:ascii="Times New Roman" w:eastAsia="Times New Roman" w:hAnsi="Times New Roman" w:cs="Times New Roman"/>
          <w:b/>
          <w:sz w:val="24"/>
          <w:szCs w:val="24"/>
        </w:rPr>
        <w:t xml:space="preserve"> </w:t>
      </w:r>
      <w:r w:rsidR="00724843" w:rsidRPr="00724843">
        <w:rPr>
          <w:rFonts w:ascii="Times New Roman" w:eastAsia="Times New Roman" w:hAnsi="Times New Roman" w:cs="Times New Roman"/>
          <w:sz w:val="24"/>
          <w:szCs w:val="24"/>
        </w:rPr>
        <w:t>Una herramienta que básicamente nos ayudaría a crear el diseño de la interfaz gráfica, además una de las facilidades que nos brinda esta herramienta es que nos ayuda a crear el esquema de la programación de cada botón o</w:t>
      </w:r>
      <w:r w:rsidR="00724843">
        <w:rPr>
          <w:rFonts w:ascii="Times New Roman" w:eastAsia="Times New Roman" w:hAnsi="Times New Roman" w:cs="Times New Roman"/>
          <w:sz w:val="24"/>
          <w:szCs w:val="24"/>
        </w:rPr>
        <w:t xml:space="preserve"> cada componente implementado en el diseño.</w:t>
      </w:r>
    </w:p>
    <w:p w:rsidR="00724843" w:rsidRDefault="00724843" w:rsidP="00724843">
      <w:pPr>
        <w:pStyle w:val="Prrafodelista"/>
        <w:spacing w:after="160" w:line="256" w:lineRule="auto"/>
        <w:ind w:left="783"/>
        <w:jc w:val="both"/>
        <w:rPr>
          <w:rFonts w:ascii="Times New Roman" w:eastAsia="Times New Roman" w:hAnsi="Times New Roman" w:cs="Times New Roman"/>
          <w:b/>
          <w:sz w:val="24"/>
          <w:szCs w:val="24"/>
        </w:rPr>
      </w:pPr>
    </w:p>
    <w:p w:rsidR="00724843" w:rsidRPr="00724843" w:rsidRDefault="00724843" w:rsidP="00724843">
      <w:pPr>
        <w:pStyle w:val="Prrafodelista"/>
        <w:numPr>
          <w:ilvl w:val="0"/>
          <w:numId w:val="8"/>
        </w:numPr>
        <w:spacing w:line="256" w:lineRule="auto"/>
        <w:jc w:val="both"/>
        <w:rPr>
          <w:rFonts w:ascii="Times New Roman" w:eastAsia="Times New Roman" w:hAnsi="Times New Roman" w:cs="Times New Roman"/>
          <w:b/>
          <w:sz w:val="24"/>
          <w:szCs w:val="24"/>
        </w:rPr>
      </w:pPr>
      <w:r w:rsidRPr="00724843">
        <w:rPr>
          <w:rFonts w:ascii="Times New Roman" w:eastAsia="Times New Roman" w:hAnsi="Times New Roman" w:cs="Times New Roman"/>
          <w:b/>
          <w:sz w:val="24"/>
          <w:szCs w:val="24"/>
        </w:rPr>
        <w:t>B</w:t>
      </w:r>
      <w:r w:rsidR="00CE44E1" w:rsidRPr="00724843">
        <w:rPr>
          <w:rFonts w:ascii="Times New Roman" w:eastAsia="Times New Roman" w:hAnsi="Times New Roman" w:cs="Times New Roman"/>
          <w:b/>
          <w:sz w:val="24"/>
          <w:szCs w:val="24"/>
        </w:rPr>
        <w:t>arra de menú</w:t>
      </w:r>
      <w:r w:rsidR="00CE44E1" w:rsidRPr="00724843">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Para facilitar la interfaz de usuario, se diseñó un menú amigable visualmente donde se puede crear, eliminar y buscar por nombre, apellido, nombre y apellido y código.</w:t>
      </w:r>
    </w:p>
    <w:p w:rsidR="00724843" w:rsidRPr="00724843" w:rsidRDefault="00724843" w:rsidP="00724843">
      <w:pPr>
        <w:spacing w:line="256" w:lineRule="auto"/>
        <w:jc w:val="both"/>
        <w:rPr>
          <w:rFonts w:ascii="Times New Roman" w:eastAsia="Times New Roman" w:hAnsi="Times New Roman" w:cs="Times New Roman"/>
          <w:b/>
          <w:sz w:val="24"/>
          <w:szCs w:val="24"/>
        </w:rPr>
      </w:pPr>
    </w:p>
    <w:p w:rsidR="00CE44E1" w:rsidRPr="00C87AC1" w:rsidRDefault="00CE44E1" w:rsidP="00724843">
      <w:pPr>
        <w:pStyle w:val="Prrafodelista"/>
        <w:numPr>
          <w:ilvl w:val="0"/>
          <w:numId w:val="8"/>
        </w:numPr>
        <w:spacing w:line="256" w:lineRule="auto"/>
        <w:jc w:val="both"/>
        <w:rPr>
          <w:rFonts w:ascii="Times New Roman" w:eastAsia="Times New Roman" w:hAnsi="Times New Roman" w:cs="Times New Roman"/>
          <w:sz w:val="24"/>
          <w:szCs w:val="24"/>
        </w:rPr>
      </w:pPr>
      <w:r w:rsidRPr="00724843">
        <w:rPr>
          <w:rFonts w:ascii="Times New Roman" w:eastAsia="Times New Roman" w:hAnsi="Times New Roman" w:cs="Times New Roman"/>
          <w:b/>
          <w:sz w:val="24"/>
          <w:szCs w:val="24"/>
        </w:rPr>
        <w:t>Sección de imágenes:</w:t>
      </w:r>
      <w:r w:rsidR="00724843">
        <w:rPr>
          <w:rFonts w:ascii="Times New Roman" w:eastAsia="Times New Roman" w:hAnsi="Times New Roman" w:cs="Times New Roman"/>
          <w:b/>
          <w:sz w:val="24"/>
          <w:szCs w:val="24"/>
        </w:rPr>
        <w:t xml:space="preserve"> </w:t>
      </w:r>
      <w:r w:rsidR="00C87AC1" w:rsidRPr="00C87AC1">
        <w:rPr>
          <w:rFonts w:ascii="Times New Roman" w:eastAsia="Times New Roman" w:hAnsi="Times New Roman" w:cs="Times New Roman"/>
          <w:sz w:val="24"/>
          <w:szCs w:val="24"/>
        </w:rPr>
        <w:t>Para darle una identidad distinguida a cada persona, se le implementó al programa un paquete con una serie de imágenes que se le atribuyen de manera aleatoria a cada persona que se va creando.</w:t>
      </w:r>
    </w:p>
    <w:p w:rsidR="00056931" w:rsidRDefault="00056931">
      <w:pPr>
        <w:spacing w:after="160" w:line="256" w:lineRule="auto"/>
        <w:jc w:val="both"/>
        <w:rPr>
          <w:rFonts w:ascii="Times New Roman" w:eastAsia="Times New Roman" w:hAnsi="Times New Roman" w:cs="Times New Roman"/>
          <w:sz w:val="24"/>
          <w:szCs w:val="24"/>
        </w:rPr>
      </w:pPr>
    </w:p>
    <w:p w:rsidR="00056931" w:rsidRDefault="00056931">
      <w:pPr>
        <w:spacing w:after="160" w:line="256" w:lineRule="auto"/>
        <w:jc w:val="both"/>
        <w:rPr>
          <w:rFonts w:ascii="Times New Roman" w:eastAsia="Times New Roman" w:hAnsi="Times New Roman" w:cs="Times New Roman"/>
          <w:sz w:val="24"/>
          <w:szCs w:val="24"/>
        </w:rPr>
      </w:pPr>
    </w:p>
    <w:p w:rsidR="00056931" w:rsidRDefault="007C0032">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Paso 5. Evaluación y selección de la mejor solución. </w:t>
      </w:r>
    </w:p>
    <w:p w:rsidR="00056931" w:rsidRDefault="007C0032">
      <w:pPr>
        <w:spacing w:after="160"/>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comenzar con este paso del método, cabe resaltar que ya se tiene una base para comenzar el proyecto. Por otro lado, para el manejo de datos se plantean dos posibles soluciones.</w:t>
      </w:r>
    </w:p>
    <w:p w:rsidR="00056931" w:rsidRDefault="007C0032">
      <w:pPr>
        <w:spacing w:after="160" w:line="256" w:lineRule="auto"/>
        <w:ind w:left="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Mejor solución. </w:t>
      </w:r>
    </w:p>
    <w:p w:rsidR="00056931" w:rsidRDefault="007C0032">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manejo correcto de los datos se decidió utilizar el tipo de árbol llamado AVL. Principalmente porque es un árbol binario de búsqueda que satisface la condición de estar balanceado, de tal manera que la altura de cada nodo no pueda superar 1. Esta opción es muy útil al momento de manejar una gran cantidad de datos, así que las personas que se crearan, se irán almacenando en este árbol AVL y </w:t>
      </w:r>
      <w:proofErr w:type="gramStart"/>
      <w:r>
        <w:rPr>
          <w:rFonts w:ascii="Times New Roman" w:eastAsia="Times New Roman" w:hAnsi="Times New Roman" w:cs="Times New Roman"/>
          <w:sz w:val="24"/>
          <w:szCs w:val="24"/>
        </w:rPr>
        <w:t>al  mismo</w:t>
      </w:r>
      <w:proofErr w:type="gramEnd"/>
      <w:r>
        <w:rPr>
          <w:rFonts w:ascii="Times New Roman" w:eastAsia="Times New Roman" w:hAnsi="Times New Roman" w:cs="Times New Roman"/>
          <w:sz w:val="24"/>
          <w:szCs w:val="24"/>
        </w:rPr>
        <w:t xml:space="preserve"> tiempo se irán organizando respetando la característica de los árboles binarios de búsqueda para facilitar la el manejo o la modificación de algún dato.</w:t>
      </w:r>
    </w:p>
    <w:p w:rsidR="00056931" w:rsidRDefault="00056931">
      <w:pPr>
        <w:spacing w:line="256" w:lineRule="auto"/>
        <w:jc w:val="both"/>
        <w:rPr>
          <w:rFonts w:ascii="Times New Roman" w:eastAsia="Times New Roman" w:hAnsi="Times New Roman" w:cs="Times New Roman"/>
          <w:sz w:val="24"/>
          <w:szCs w:val="24"/>
        </w:rPr>
      </w:pPr>
    </w:p>
    <w:p w:rsidR="00056931" w:rsidRDefault="007C0032">
      <w:pPr>
        <w:spacing w:after="160" w:line="256" w:lineRule="auto"/>
        <w:ind w:left="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Alternativa </w:t>
      </w:r>
      <w:proofErr w:type="spellStart"/>
      <w:r>
        <w:rPr>
          <w:rFonts w:ascii="Times New Roman" w:eastAsia="Times New Roman" w:hAnsi="Times New Roman" w:cs="Times New Roman"/>
          <w:b/>
          <w:i/>
          <w:sz w:val="24"/>
          <w:szCs w:val="24"/>
        </w:rPr>
        <w:t>Arbol</w:t>
      </w:r>
      <w:proofErr w:type="spellEnd"/>
      <w:r>
        <w:rPr>
          <w:rFonts w:ascii="Times New Roman" w:eastAsia="Times New Roman" w:hAnsi="Times New Roman" w:cs="Times New Roman"/>
          <w:b/>
          <w:i/>
          <w:sz w:val="24"/>
          <w:szCs w:val="24"/>
        </w:rPr>
        <w:t xml:space="preserve"> Rojo-Negro. </w:t>
      </w:r>
    </w:p>
    <w:p w:rsidR="00056931" w:rsidRDefault="007C0032">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Inicialmente se puede apreciar este tipo de árbol muy eficiente, ya que usa colores para marcar su equilibrio, incluso todos sus balanceos tienen como máximo 3 o 4 rotaciones, algo muy eficiente y rápido al momento de insertar y eliminar datos,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se decidió no usarlo, ya que se necesita un árbol estrictamente equilibrado y este claramente no lo hace con detallada rigurosidad.</w:t>
      </w:r>
    </w:p>
    <w:p w:rsidR="00056931" w:rsidRDefault="00056931">
      <w:pPr>
        <w:spacing w:after="160" w:line="256" w:lineRule="auto"/>
        <w:jc w:val="both"/>
        <w:rPr>
          <w:rFonts w:ascii="Times New Roman" w:eastAsia="Times New Roman" w:hAnsi="Times New Roman" w:cs="Times New Roman"/>
          <w:sz w:val="24"/>
          <w:szCs w:val="24"/>
        </w:rPr>
      </w:pPr>
    </w:p>
    <w:p w:rsidR="00056931" w:rsidRDefault="007C0032">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 6. Preparación de Informes y Especificaciones</w:t>
      </w:r>
    </w:p>
    <w:p w:rsidR="00056931" w:rsidRDefault="007C0032">
      <w:pPr>
        <w:spacing w:after="180"/>
        <w:ind w:right="2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 xml:space="preserve">Especificación del Problema </w:t>
      </w:r>
      <w:r>
        <w:rPr>
          <w:rFonts w:ascii="Times New Roman" w:eastAsia="Times New Roman" w:hAnsi="Times New Roman" w:cs="Times New Roman"/>
          <w:sz w:val="24"/>
          <w:szCs w:val="24"/>
        </w:rPr>
        <w:t>(en términos de entrada y salida)</w:t>
      </w:r>
    </w:p>
    <w:p w:rsidR="00056931" w:rsidRDefault="007C0032">
      <w:pPr>
        <w:numPr>
          <w:ilvl w:val="0"/>
          <w:numId w:val="3"/>
        </w:numPr>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Problema: </w:t>
      </w:r>
    </w:p>
    <w:p w:rsidR="00056931" w:rsidRDefault="007C0032">
      <w:pPr>
        <w:numPr>
          <w:ilvl w:val="1"/>
          <w:numId w:val="3"/>
        </w:numPr>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Prototipo de software que pueda gestionar eficientemente operaciones CRUD. Simular la creación de un gran número de registros con datos según unas condiciones dadas.</w:t>
      </w:r>
    </w:p>
    <w:p w:rsidR="00056931" w:rsidRDefault="007C0032">
      <w:pPr>
        <w:spacing w:after="20" w:line="25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56931" w:rsidRDefault="007C0032">
      <w:pPr>
        <w:numPr>
          <w:ilvl w:val="0"/>
          <w:numId w:val="7"/>
        </w:numPr>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p w:rsidR="00056931" w:rsidRDefault="007C0032">
      <w:pPr>
        <w:numPr>
          <w:ilvl w:val="1"/>
          <w:numId w:val="7"/>
        </w:numPr>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personas a crear.</w:t>
      </w:r>
    </w:p>
    <w:p w:rsidR="00056931" w:rsidRDefault="007C0032">
      <w:pPr>
        <w:numPr>
          <w:ilvl w:val="1"/>
          <w:numId w:val="7"/>
        </w:numPr>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nombre, apellido o nombre completo de la persona para buscarla.</w:t>
      </w:r>
    </w:p>
    <w:p w:rsidR="00056931" w:rsidRDefault="007C0032">
      <w:pPr>
        <w:numPr>
          <w:ilvl w:val="0"/>
          <w:numId w:val="7"/>
        </w:numPr>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p w:rsidR="00056931" w:rsidRDefault="007C0032">
      <w:pPr>
        <w:numPr>
          <w:ilvl w:val="1"/>
          <w:numId w:val="7"/>
        </w:numPr>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Personas creadas, acorde con el número dado por el usuario del programa.  </w:t>
      </w:r>
    </w:p>
    <w:p w:rsidR="00056931" w:rsidRDefault="007C0032">
      <w:pPr>
        <w:numPr>
          <w:ilvl w:val="1"/>
          <w:numId w:val="7"/>
        </w:numPr>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 de la búsqueda de la persona.</w:t>
      </w:r>
    </w:p>
    <w:p w:rsidR="00056931" w:rsidRDefault="00056931">
      <w:pPr>
        <w:ind w:right="220"/>
        <w:jc w:val="both"/>
        <w:rPr>
          <w:rFonts w:ascii="Times New Roman" w:eastAsia="Times New Roman" w:hAnsi="Times New Roman" w:cs="Times New Roman"/>
          <w:sz w:val="24"/>
          <w:szCs w:val="24"/>
        </w:rPr>
      </w:pPr>
    </w:p>
    <w:p w:rsidR="00056931" w:rsidRDefault="007C0032">
      <w:pPr>
        <w:spacing w:after="180"/>
        <w:ind w:right="220"/>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Consideraciones:</w:t>
      </w:r>
    </w:p>
    <w:p w:rsidR="00056931" w:rsidRDefault="007C0032">
      <w:pPr>
        <w:spacing w:after="180"/>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tener en cuenta las siguientes consideraciones:</w:t>
      </w:r>
    </w:p>
    <w:p w:rsidR="00056931" w:rsidRDefault="007C0032">
      <w:pPr>
        <w:numPr>
          <w:ilvl w:val="0"/>
          <w:numId w:val="4"/>
        </w:numPr>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de la persona debe ser autogenerado al crear.</w:t>
      </w:r>
    </w:p>
    <w:p w:rsidR="00056931" w:rsidRDefault="007C0032">
      <w:pPr>
        <w:numPr>
          <w:ilvl w:val="0"/>
          <w:numId w:val="4"/>
        </w:numPr>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modificar o actualizar los datos de una persona todos sus campos se pueden modificar con excepción del código.</w:t>
      </w:r>
    </w:p>
    <w:p w:rsidR="00056931" w:rsidRDefault="007C0032">
      <w:pPr>
        <w:numPr>
          <w:ilvl w:val="0"/>
          <w:numId w:val="4"/>
        </w:numPr>
        <w:ind w:right="2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Los nombres deben ser tomados de una base de datos: </w:t>
      </w:r>
      <w:hyperlink r:id="rId14">
        <w:r>
          <w:rPr>
            <w:rFonts w:ascii="Times New Roman" w:eastAsia="Times New Roman" w:hAnsi="Times New Roman" w:cs="Times New Roman"/>
            <w:color w:val="1155CC"/>
            <w:sz w:val="24"/>
            <w:szCs w:val="24"/>
            <w:u w:val="single"/>
          </w:rPr>
          <w:t>https://data.world/alexandra/baby-names</w:t>
        </w:r>
      </w:hyperlink>
      <w:r>
        <w:rPr>
          <w:rFonts w:ascii="Times New Roman" w:eastAsia="Times New Roman" w:hAnsi="Times New Roman" w:cs="Times New Roman"/>
          <w:sz w:val="24"/>
          <w:szCs w:val="24"/>
        </w:rPr>
        <w:t xml:space="preserve">. Así mismo con los apellidos: </w:t>
      </w:r>
      <w:hyperlink r:id="rId15">
        <w:r>
          <w:rPr>
            <w:rFonts w:ascii="Times New Roman" w:eastAsia="Times New Roman" w:hAnsi="Times New Roman" w:cs="Times New Roman"/>
            <w:color w:val="1155CC"/>
            <w:sz w:val="24"/>
            <w:szCs w:val="24"/>
            <w:u w:val="single"/>
          </w:rPr>
          <w:t>https://data.world/uscensusbureau/frequently-occurring-surnames-from-the-census-2010</w:t>
        </w:r>
      </w:hyperlink>
      <w:r>
        <w:rPr>
          <w:rFonts w:ascii="Times New Roman" w:eastAsia="Times New Roman" w:hAnsi="Times New Roman" w:cs="Times New Roman"/>
          <w:sz w:val="24"/>
          <w:szCs w:val="24"/>
        </w:rPr>
        <w:t xml:space="preserve">. La edad : </w:t>
      </w:r>
      <w:hyperlink r:id="rId16">
        <w:r>
          <w:rPr>
            <w:rFonts w:ascii="Times New Roman" w:eastAsia="Times New Roman" w:hAnsi="Times New Roman" w:cs="Times New Roman"/>
            <w:color w:val="1155CC"/>
            <w:sz w:val="24"/>
            <w:szCs w:val="24"/>
            <w:u w:val="single"/>
          </w:rPr>
          <w:t>https://www.indexmundi.com/es/estados_unidos/distribucion_por_edad.html</w:t>
        </w:r>
      </w:hyperlink>
      <w:r>
        <w:rPr>
          <w:rFonts w:ascii="Times New Roman" w:eastAsia="Times New Roman" w:hAnsi="Times New Roman" w:cs="Times New Roman"/>
          <w:sz w:val="24"/>
          <w:szCs w:val="24"/>
        </w:rPr>
        <w:t>. Y por último la estatura: https://www.kaggle.com/datasets/tanuprabhu/population-by-country-2020.</w:t>
      </w:r>
    </w:p>
    <w:p w:rsidR="00056931" w:rsidRDefault="007C0032">
      <w:pPr>
        <w:numPr>
          <w:ilvl w:val="0"/>
          <w:numId w:val="4"/>
        </w:numPr>
        <w:spacing w:after="180"/>
        <w:ind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fotografía de la persona debe ser tomada de un generador aleatorio de rostros: </w:t>
      </w:r>
      <w:hyperlink r:id="rId17">
        <w:r>
          <w:rPr>
            <w:rFonts w:ascii="Times New Roman" w:eastAsia="Times New Roman" w:hAnsi="Times New Roman" w:cs="Times New Roman"/>
            <w:color w:val="1155CC"/>
            <w:sz w:val="24"/>
            <w:szCs w:val="24"/>
            <w:u w:val="single"/>
          </w:rPr>
          <w:t>https://thispersondoesnotexist.com/</w:t>
        </w:r>
      </w:hyperlink>
      <w:r>
        <w:rPr>
          <w:rFonts w:ascii="Times New Roman" w:eastAsia="Times New Roman" w:hAnsi="Times New Roman" w:cs="Times New Roman"/>
          <w:sz w:val="24"/>
          <w:szCs w:val="24"/>
        </w:rPr>
        <w:t>.</w:t>
      </w:r>
    </w:p>
    <w:p w:rsidR="00056931" w:rsidRDefault="007C0032">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Diagrama de clases:</w:t>
      </w:r>
      <w:r>
        <w:rPr>
          <w:rFonts w:ascii="Times New Roman" w:eastAsia="Times New Roman" w:hAnsi="Times New Roman" w:cs="Times New Roman"/>
          <w:sz w:val="24"/>
          <w:szCs w:val="24"/>
        </w:rPr>
        <w:t xml:space="preserve"> </w:t>
      </w:r>
    </w:p>
    <w:p w:rsidR="00056931" w:rsidRDefault="00056931">
      <w:pPr>
        <w:spacing w:line="256" w:lineRule="auto"/>
        <w:jc w:val="both"/>
        <w:rPr>
          <w:rFonts w:ascii="Times New Roman" w:eastAsia="Times New Roman" w:hAnsi="Times New Roman" w:cs="Times New Roman"/>
          <w:sz w:val="24"/>
          <w:szCs w:val="24"/>
        </w:rPr>
      </w:pPr>
    </w:p>
    <w:p w:rsidR="00056931" w:rsidRDefault="007C0032">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clases del programa elegido para la solución.</w:t>
      </w:r>
    </w:p>
    <w:p w:rsidR="00056931" w:rsidRDefault="007C0032">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509270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5731200" cy="5092700"/>
                    </a:xfrm>
                    <a:prstGeom prst="rect">
                      <a:avLst/>
                    </a:prstGeom>
                    <a:ln/>
                  </pic:spPr>
                </pic:pic>
              </a:graphicData>
            </a:graphic>
          </wp:inline>
        </w:drawing>
      </w:r>
    </w:p>
    <w:p w:rsidR="00056931" w:rsidRDefault="00056931">
      <w:pPr>
        <w:spacing w:line="256" w:lineRule="auto"/>
        <w:jc w:val="both"/>
        <w:rPr>
          <w:rFonts w:ascii="Times New Roman" w:eastAsia="Times New Roman" w:hAnsi="Times New Roman" w:cs="Times New Roman"/>
          <w:sz w:val="24"/>
          <w:szCs w:val="24"/>
        </w:rPr>
      </w:pPr>
    </w:p>
    <w:p w:rsidR="00B4480A" w:rsidRDefault="00B4480A" w:rsidP="00B4480A">
      <w:pPr>
        <w:spacing w:after="160" w:line="256" w:lineRule="auto"/>
        <w:jc w:val="both"/>
        <w:rPr>
          <w:rFonts w:ascii="Times New Roman" w:eastAsia="Times New Roman" w:hAnsi="Times New Roman" w:cs="Times New Roman"/>
          <w:b/>
          <w:sz w:val="24"/>
          <w:szCs w:val="24"/>
        </w:rPr>
      </w:pPr>
    </w:p>
    <w:p w:rsidR="00B4480A" w:rsidRDefault="00B4480A" w:rsidP="00B4480A">
      <w:pPr>
        <w:spacing w:after="160" w:line="256" w:lineRule="auto"/>
        <w:jc w:val="both"/>
        <w:rPr>
          <w:rFonts w:ascii="Times New Roman" w:eastAsia="Times New Roman" w:hAnsi="Times New Roman" w:cs="Times New Roman"/>
          <w:b/>
          <w:sz w:val="24"/>
          <w:szCs w:val="24"/>
        </w:rPr>
      </w:pPr>
    </w:p>
    <w:p w:rsidR="00B4480A" w:rsidRDefault="00B4480A" w:rsidP="00B4480A">
      <w:pPr>
        <w:spacing w:after="160" w:line="256" w:lineRule="auto"/>
        <w:jc w:val="both"/>
        <w:rPr>
          <w:rFonts w:ascii="Times New Roman" w:eastAsia="Times New Roman" w:hAnsi="Times New Roman" w:cs="Times New Roman"/>
          <w:b/>
          <w:sz w:val="24"/>
          <w:szCs w:val="24"/>
        </w:rPr>
      </w:pPr>
    </w:p>
    <w:p w:rsidR="00B4480A" w:rsidRDefault="00B4480A" w:rsidP="00B4480A">
      <w:pPr>
        <w:spacing w:after="160" w:line="256" w:lineRule="auto"/>
        <w:jc w:val="both"/>
        <w:rPr>
          <w:rFonts w:ascii="Times New Roman" w:eastAsia="Times New Roman" w:hAnsi="Times New Roman" w:cs="Times New Roman"/>
          <w:b/>
          <w:sz w:val="24"/>
          <w:szCs w:val="24"/>
        </w:rPr>
      </w:pPr>
    </w:p>
    <w:p w:rsidR="00B4480A" w:rsidRDefault="00B4480A" w:rsidP="00B4480A">
      <w:pPr>
        <w:spacing w:after="160" w:line="256" w:lineRule="auto"/>
        <w:jc w:val="both"/>
        <w:rPr>
          <w:rFonts w:ascii="Times New Roman" w:eastAsia="Times New Roman" w:hAnsi="Times New Roman" w:cs="Times New Roman"/>
          <w:b/>
          <w:sz w:val="24"/>
          <w:szCs w:val="24"/>
        </w:rPr>
      </w:pPr>
    </w:p>
    <w:p w:rsidR="00B4480A" w:rsidRDefault="00B4480A" w:rsidP="00B4480A">
      <w:pPr>
        <w:spacing w:after="160" w:line="256" w:lineRule="auto"/>
        <w:jc w:val="both"/>
        <w:rPr>
          <w:rFonts w:ascii="Times New Roman" w:eastAsia="Times New Roman" w:hAnsi="Times New Roman" w:cs="Times New Roman"/>
          <w:b/>
          <w:sz w:val="24"/>
          <w:szCs w:val="24"/>
        </w:rPr>
      </w:pPr>
    </w:p>
    <w:p w:rsidR="00B4480A" w:rsidRDefault="00B4480A" w:rsidP="00B4480A">
      <w:pPr>
        <w:spacing w:after="160" w:line="256" w:lineRule="auto"/>
        <w:jc w:val="both"/>
        <w:rPr>
          <w:rFonts w:ascii="Times New Roman" w:eastAsia="Times New Roman" w:hAnsi="Times New Roman" w:cs="Times New Roman"/>
          <w:i/>
          <w:sz w:val="24"/>
          <w:szCs w:val="24"/>
        </w:rPr>
      </w:pPr>
    </w:p>
    <w:p w:rsidR="00B4480A" w:rsidRDefault="00B4480A" w:rsidP="00B4480A">
      <w:pPr>
        <w:spacing w:after="160" w:line="256" w:lineRule="auto"/>
        <w:jc w:val="both"/>
        <w:rPr>
          <w:rFonts w:ascii="Times New Roman" w:eastAsia="Times New Roman" w:hAnsi="Times New Roman" w:cs="Times New Roman"/>
          <w:i/>
          <w:sz w:val="24"/>
          <w:szCs w:val="24"/>
        </w:rPr>
      </w:pPr>
    </w:p>
    <w:p w:rsidR="00B4480A" w:rsidRDefault="00B4480A" w:rsidP="00B4480A">
      <w:pPr>
        <w:spacing w:after="160" w:line="256" w:lineRule="auto"/>
        <w:jc w:val="both"/>
        <w:rPr>
          <w:rFonts w:ascii="Times New Roman" w:eastAsia="Times New Roman" w:hAnsi="Times New Roman" w:cs="Times New Roman"/>
          <w:i/>
          <w:sz w:val="24"/>
          <w:szCs w:val="24"/>
        </w:rPr>
      </w:pPr>
    </w:p>
    <w:p w:rsidR="00B4480A" w:rsidRDefault="00B4480A">
      <w:pPr>
        <w:jc w:val="both"/>
      </w:pPr>
    </w:p>
    <w:p w:rsidR="00056931" w:rsidRDefault="00056931">
      <w:pPr>
        <w:spacing w:before="240" w:after="240"/>
        <w:jc w:val="both"/>
      </w:pPr>
    </w:p>
    <w:p w:rsidR="00056931" w:rsidRDefault="00056931">
      <w:pPr>
        <w:jc w:val="both"/>
      </w:pPr>
    </w:p>
    <w:sectPr w:rsidR="000569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A1C"/>
    <w:multiLevelType w:val="multilevel"/>
    <w:tmpl w:val="C8D08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86E93"/>
    <w:multiLevelType w:val="multilevel"/>
    <w:tmpl w:val="BE94E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26176"/>
    <w:multiLevelType w:val="hybridMultilevel"/>
    <w:tmpl w:val="73805372"/>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3" w15:restartNumberingAfterBreak="0">
    <w:nsid w:val="37D2262A"/>
    <w:multiLevelType w:val="multilevel"/>
    <w:tmpl w:val="833AB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BB096C"/>
    <w:multiLevelType w:val="multilevel"/>
    <w:tmpl w:val="57DE7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8E08B4"/>
    <w:multiLevelType w:val="multilevel"/>
    <w:tmpl w:val="0870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171F72"/>
    <w:multiLevelType w:val="multilevel"/>
    <w:tmpl w:val="2FD0A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F95010"/>
    <w:multiLevelType w:val="multilevel"/>
    <w:tmpl w:val="8118E1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7"/>
  </w:num>
  <w:num w:numId="2">
    <w:abstractNumId w:val="1"/>
  </w:num>
  <w:num w:numId="3">
    <w:abstractNumId w:val="5"/>
  </w:num>
  <w:num w:numId="4">
    <w:abstractNumId w:val="3"/>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31"/>
    <w:rsid w:val="00056931"/>
    <w:rsid w:val="00237FA8"/>
    <w:rsid w:val="00253B11"/>
    <w:rsid w:val="004B64E9"/>
    <w:rsid w:val="00724843"/>
    <w:rsid w:val="007C0032"/>
    <w:rsid w:val="00B4480A"/>
    <w:rsid w:val="00C87AC1"/>
    <w:rsid w:val="00CE44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6488"/>
  <w15:docId w15:val="{CF09A6A7-47DB-4B89-B2A9-F2A38409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CE4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hyperlink" Target="http://informatica.uv.es/iiguia/AED/teoria/apuntes/cuatr2/tema14.pdf" TargetMode="External"/><Relationship Id="rId12" Type="http://schemas.openxmlformats.org/officeDocument/2006/relationships/image" Target="media/image6.png"/><Relationship Id="rId17" Type="http://schemas.openxmlformats.org/officeDocument/2006/relationships/hyperlink" Target="https://thispersondoesnotexist.com/" TargetMode="External"/><Relationship Id="rId2" Type="http://schemas.openxmlformats.org/officeDocument/2006/relationships/styles" Target="styles.xml"/><Relationship Id="rId16" Type="http://schemas.openxmlformats.org/officeDocument/2006/relationships/hyperlink" Target="https://www.indexmundi.com/es/estados_unidos/distribucion_por_edad.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estructureii.files.wordpress.com/2015/11/arboles-n-arios.pdf"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ata.world/uscensusbureau/frequently-occurring-surnames-from-the-census-201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world/alexandra/baby-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1709</Words>
  <Characters>9405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SSN-PUTUMAYO</cp:lastModifiedBy>
  <cp:revision>8</cp:revision>
  <dcterms:created xsi:type="dcterms:W3CDTF">2022-05-09T04:10:00Z</dcterms:created>
  <dcterms:modified xsi:type="dcterms:W3CDTF">2022-05-09T05:07:00Z</dcterms:modified>
</cp:coreProperties>
</file>